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8C0DB" w14:textId="4B2F1210" w:rsidR="003806CD" w:rsidRPr="003806CD" w:rsidRDefault="003806CD" w:rsidP="003806CD">
      <w:pPr>
        <w:jc w:val="right"/>
        <w:rPr>
          <w:rFonts w:ascii="Arial" w:hAnsi="Arial" w:cs="Arial"/>
          <w:b/>
          <w:bCs/>
          <w:sz w:val="24"/>
          <w:szCs w:val="24"/>
        </w:rPr>
      </w:pPr>
    </w:p>
    <w:p w14:paraId="287920BE" w14:textId="77777777" w:rsidR="002516B3" w:rsidRPr="002516B3" w:rsidRDefault="002516B3" w:rsidP="00C372C0">
      <w:pPr>
        <w:jc w:val="center"/>
        <w:rPr>
          <w:rFonts w:ascii="Calibri" w:hAnsi="Calibri" w:cs="Calibri"/>
          <w:color w:val="4472C4" w:themeColor="accent1"/>
          <w:sz w:val="16"/>
          <w:szCs w:val="16"/>
        </w:rPr>
      </w:pPr>
    </w:p>
    <w:p w14:paraId="1ADB658C" w14:textId="77777777" w:rsidR="00806642" w:rsidRDefault="00806642" w:rsidP="00806642">
      <w:pPr>
        <w:jc w:val="center"/>
        <w:rPr>
          <w:rFonts w:ascii="Arial" w:hAnsi="Arial" w:cs="Arial"/>
          <w:color w:val="4472C4" w:themeColor="accent1"/>
          <w:sz w:val="44"/>
          <w:szCs w:val="44"/>
        </w:rPr>
      </w:pPr>
      <w:bookmarkStart w:id="0" w:name="_Hlk112230551"/>
      <w:r>
        <w:rPr>
          <w:rFonts w:ascii="Arial" w:hAnsi="Arial" w:cs="Arial"/>
          <w:color w:val="4472C4" w:themeColor="accent1"/>
          <w:sz w:val="44"/>
          <w:szCs w:val="44"/>
        </w:rPr>
        <w:t>Consultation on a</w:t>
      </w:r>
      <w:r w:rsidR="00931369" w:rsidRPr="00834573">
        <w:rPr>
          <w:rFonts w:ascii="Arial" w:hAnsi="Arial" w:cs="Arial"/>
          <w:color w:val="4472C4" w:themeColor="accent1"/>
          <w:sz w:val="44"/>
          <w:szCs w:val="44"/>
        </w:rPr>
        <w:t xml:space="preserve"> new </w:t>
      </w:r>
    </w:p>
    <w:bookmarkEnd w:id="0"/>
    <w:p w14:paraId="3F511B40" w14:textId="68FF07CE" w:rsidR="00A62509" w:rsidRPr="00806642" w:rsidRDefault="00931369" w:rsidP="00806642">
      <w:pPr>
        <w:jc w:val="center"/>
        <w:rPr>
          <w:rFonts w:ascii="Arial" w:hAnsi="Arial" w:cs="Arial"/>
          <w:b/>
          <w:bCs/>
          <w:color w:val="4472C4" w:themeColor="accent1"/>
          <w:sz w:val="44"/>
          <w:szCs w:val="44"/>
        </w:rPr>
      </w:pPr>
      <w:r w:rsidRPr="00806642">
        <w:rPr>
          <w:rFonts w:ascii="Arial" w:hAnsi="Arial" w:cs="Arial"/>
          <w:b/>
          <w:bCs/>
          <w:color w:val="4472C4" w:themeColor="accent1"/>
          <w:sz w:val="44"/>
          <w:szCs w:val="44"/>
        </w:rPr>
        <w:t>Regional Transport Strategy</w:t>
      </w:r>
      <w:r w:rsidR="00C372C0" w:rsidRPr="00806642">
        <w:rPr>
          <w:rFonts w:ascii="Arial" w:hAnsi="Arial" w:cs="Arial"/>
          <w:b/>
          <w:bCs/>
          <w:color w:val="4472C4" w:themeColor="accent1"/>
          <w:sz w:val="44"/>
          <w:szCs w:val="44"/>
        </w:rPr>
        <w:t xml:space="preserve"> </w:t>
      </w:r>
      <w:r w:rsidRPr="00806642">
        <w:rPr>
          <w:rFonts w:ascii="Arial" w:hAnsi="Arial" w:cs="Arial"/>
          <w:b/>
          <w:bCs/>
          <w:color w:val="4472C4" w:themeColor="accent1"/>
          <w:sz w:val="44"/>
          <w:szCs w:val="44"/>
        </w:rPr>
        <w:t>2023-2033</w:t>
      </w:r>
    </w:p>
    <w:p w14:paraId="2C9BC706" w14:textId="29CE6FE9" w:rsidR="003806CD" w:rsidRPr="00834573" w:rsidRDefault="00F9130F" w:rsidP="00F9130F">
      <w:pPr>
        <w:jc w:val="center"/>
        <w:rPr>
          <w:rFonts w:ascii="Arial" w:hAnsi="Arial" w:cs="Arial"/>
          <w:color w:val="4472C4" w:themeColor="accent1"/>
          <w:sz w:val="44"/>
          <w:szCs w:val="44"/>
        </w:rPr>
      </w:pPr>
      <w:r w:rsidRPr="00834573">
        <w:rPr>
          <w:rFonts w:ascii="Arial" w:hAnsi="Arial" w:cs="Arial"/>
          <w:color w:val="4472C4" w:themeColor="accent1"/>
          <w:sz w:val="44"/>
          <w:szCs w:val="44"/>
        </w:rPr>
        <w:t>for the Angus, Dundee City, Perth and Kinross, and Stirling Council areas</w:t>
      </w:r>
    </w:p>
    <w:p w14:paraId="4CE46129" w14:textId="77777777" w:rsidR="00F9130F" w:rsidRPr="00CF4F32" w:rsidRDefault="00F9130F" w:rsidP="00F9130F">
      <w:pPr>
        <w:jc w:val="center"/>
        <w:rPr>
          <w:rFonts w:ascii="Arial" w:hAnsi="Arial" w:cs="Arial"/>
          <w:color w:val="4472C4" w:themeColor="accent1"/>
          <w:sz w:val="16"/>
          <w:szCs w:val="16"/>
        </w:rPr>
      </w:pPr>
    </w:p>
    <w:p w14:paraId="36112218" w14:textId="023AC537" w:rsidR="005D6ED4" w:rsidRPr="00CF4F32" w:rsidRDefault="00275A40" w:rsidP="00CF4F32">
      <w:pPr>
        <w:jc w:val="center"/>
        <w:rPr>
          <w:rFonts w:ascii="Arial" w:hAnsi="Arial" w:cs="Arial"/>
          <w:color w:val="4472C4" w:themeColor="accent1"/>
          <w:sz w:val="72"/>
          <w:szCs w:val="72"/>
        </w:rPr>
      </w:pPr>
      <w:r>
        <w:rPr>
          <w:rFonts w:ascii="Arial" w:hAnsi="Arial" w:cs="Arial"/>
          <w:color w:val="4472C4" w:themeColor="accent1"/>
          <w:sz w:val="72"/>
          <w:szCs w:val="72"/>
        </w:rPr>
        <w:t>A conversation about changing how we travel</w:t>
      </w:r>
    </w:p>
    <w:p w14:paraId="1E8DB290" w14:textId="1CB6AA61" w:rsidR="00CD46EE" w:rsidRDefault="00CF4F32" w:rsidP="00CD46EE">
      <w:pPr>
        <w:jc w:val="center"/>
        <w:rPr>
          <w:rFonts w:ascii="Arial" w:hAnsi="Arial" w:cs="Arial"/>
          <w:color w:val="4472C4" w:themeColor="accent1"/>
          <w:sz w:val="44"/>
          <w:szCs w:val="44"/>
        </w:rPr>
      </w:pPr>
      <w:r w:rsidRPr="006F5C02">
        <w:rPr>
          <w:rFonts w:ascii="Arial" w:hAnsi="Arial" w:cs="Arial"/>
          <w:b/>
          <w:bCs/>
          <w:noProof/>
          <w:sz w:val="20"/>
          <w:szCs w:val="20"/>
        </w:rPr>
        <mc:AlternateContent>
          <mc:Choice Requires="wps">
            <w:drawing>
              <wp:anchor distT="45720" distB="45720" distL="114300" distR="114300" simplePos="0" relativeHeight="251688960" behindDoc="0" locked="0" layoutInCell="1" allowOverlap="1" wp14:anchorId="2D5454F2" wp14:editId="26B31352">
                <wp:simplePos x="0" y="0"/>
                <wp:positionH relativeFrom="margin">
                  <wp:align>right</wp:align>
                </wp:positionH>
                <wp:positionV relativeFrom="paragraph">
                  <wp:posOffset>789837</wp:posOffset>
                </wp:positionV>
                <wp:extent cx="8856345" cy="1404620"/>
                <wp:effectExtent l="0" t="0" r="2095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345" cy="1404620"/>
                        </a:xfrm>
                        <a:prstGeom prst="rect">
                          <a:avLst/>
                        </a:prstGeom>
                        <a:solidFill>
                          <a:srgbClr val="FFFFFF"/>
                        </a:solidFill>
                        <a:ln w="9525">
                          <a:solidFill>
                            <a:schemeClr val="bg1"/>
                          </a:solidFill>
                          <a:miter lim="800000"/>
                          <a:headEnd/>
                          <a:tailEnd/>
                        </a:ln>
                      </wps:spPr>
                      <wps:txbx>
                        <w:txbxContent>
                          <w:p w14:paraId="3637C7CE" w14:textId="1CC0F9EF" w:rsidR="006F5C02" w:rsidRDefault="00672946" w:rsidP="006F5C02">
                            <w:pPr>
                              <w:jc w:val="center"/>
                            </w:pPr>
                            <w:r>
                              <w:rPr>
                                <w:noProof/>
                              </w:rPr>
                              <w:t xml:space="preserve">  </w:t>
                            </w:r>
                            <w:r w:rsidR="006F5C02">
                              <w:rPr>
                                <w:noProof/>
                              </w:rPr>
                              <w:drawing>
                                <wp:inline distT="0" distB="0" distL="0" distR="0" wp14:anchorId="1DFB50D1" wp14:editId="472DE8D8">
                                  <wp:extent cx="935379" cy="895705"/>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sidR="006F5C02">
                              <w:rPr>
                                <w:noProof/>
                              </w:rPr>
                              <w:drawing>
                                <wp:inline distT="0" distB="0" distL="0" distR="0" wp14:anchorId="157B9DE3" wp14:editId="562131FC">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sidR="006F5C02">
                              <w:rPr>
                                <w:rFonts w:ascii="Arial" w:hAnsi="Arial" w:cs="Arial"/>
                                <w:noProof/>
                                <w:color w:val="4472C4" w:themeColor="accent1"/>
                                <w:sz w:val="72"/>
                                <w:szCs w:val="72"/>
                              </w:rPr>
                              <w:drawing>
                                <wp:inline distT="0" distB="0" distL="0" distR="0" wp14:anchorId="7A04B037" wp14:editId="17318C63">
                                  <wp:extent cx="1612435" cy="985223"/>
                                  <wp:effectExtent l="0" t="0" r="6985" b="571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sidR="006F5C02">
                              <w:rPr>
                                <w:noProof/>
                              </w:rPr>
                              <w:drawing>
                                <wp:inline distT="0" distB="0" distL="0" distR="0" wp14:anchorId="2D8B589D" wp14:editId="35E25DF9">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sidR="006F5C02">
                              <w:rPr>
                                <w:noProof/>
                              </w:rPr>
                              <w:drawing>
                                <wp:inline distT="0" distB="0" distL="0" distR="0" wp14:anchorId="1FB44F6E" wp14:editId="018D39F2">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5454F2" id="_x0000_t202" coordsize="21600,21600" o:spt="202" path="m,l,21600r21600,l21600,xe">
                <v:stroke joinstyle="miter"/>
                <v:path gradientshapeok="t" o:connecttype="rect"/>
              </v:shapetype>
              <v:shape id="Text Box 2" o:spid="_x0000_s1026" type="#_x0000_t202" style="position:absolute;left:0;text-align:left;margin-left:646.15pt;margin-top:62.2pt;width:697.3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" strokecolor="white [3212]">
                <v:textbox style="mso-fit-shape-to-text:t">
                  <w:txbxContent>
                    <w:p w14:paraId="3637C7CE" w14:textId="1CC0F9EF" w:rsidR="006F5C02" w:rsidRDefault="00672946" w:rsidP="006F5C02">
                      <w:pPr>
                        <w:jc w:val="center"/>
                      </w:pPr>
                      <w:r>
                        <w:rPr>
                          <w:noProof/>
                        </w:rPr>
                        <w:t xml:space="preserve">  </w:t>
                      </w:r>
                      <w:r w:rsidR="006F5C02">
                        <w:rPr>
                          <w:noProof/>
                        </w:rPr>
                        <w:drawing>
                          <wp:inline distT="0" distB="0" distL="0" distR="0" wp14:anchorId="1DFB50D1" wp14:editId="472DE8D8">
                            <wp:extent cx="935379" cy="895705"/>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227" cy="925245"/>
                                    </a:xfrm>
                                    <a:prstGeom prst="rect">
                                      <a:avLst/>
                                    </a:prstGeom>
                                    <a:noFill/>
                                    <a:ln>
                                      <a:noFill/>
                                    </a:ln>
                                  </pic:spPr>
                                </pic:pic>
                              </a:graphicData>
                            </a:graphic>
                          </wp:inline>
                        </w:drawing>
                      </w:r>
                      <w:r>
                        <w:rPr>
                          <w:noProof/>
                        </w:rPr>
                        <w:t xml:space="preserve">                  </w:t>
                      </w:r>
                      <w:r w:rsidR="006F5C02">
                        <w:rPr>
                          <w:noProof/>
                        </w:rPr>
                        <w:drawing>
                          <wp:inline distT="0" distB="0" distL="0" distR="0" wp14:anchorId="157B9DE3" wp14:editId="562131FC">
                            <wp:extent cx="839825" cy="889424"/>
                            <wp:effectExtent l="0" t="0" r="0" b="6350"/>
                            <wp:docPr id="10" name="Picture 10"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789" cy="940221"/>
                                    </a:xfrm>
                                    <a:prstGeom prst="rect">
                                      <a:avLst/>
                                    </a:prstGeom>
                                    <a:noFill/>
                                    <a:ln>
                                      <a:noFill/>
                                    </a:ln>
                                  </pic:spPr>
                                </pic:pic>
                              </a:graphicData>
                            </a:graphic>
                          </wp:inline>
                        </w:drawing>
                      </w:r>
                      <w:r>
                        <w:rPr>
                          <w:rFonts w:ascii="Arial" w:hAnsi="Arial" w:cs="Arial"/>
                          <w:noProof/>
                          <w:color w:val="4472C4" w:themeColor="accent1"/>
                          <w:sz w:val="72"/>
                          <w:szCs w:val="72"/>
                        </w:rPr>
                        <w:t xml:space="preserve">     </w:t>
                      </w:r>
                      <w:r w:rsidR="006F5C02">
                        <w:rPr>
                          <w:rFonts w:ascii="Arial" w:hAnsi="Arial" w:cs="Arial"/>
                          <w:noProof/>
                          <w:color w:val="4472C4" w:themeColor="accent1"/>
                          <w:sz w:val="72"/>
                          <w:szCs w:val="72"/>
                        </w:rPr>
                        <w:drawing>
                          <wp:inline distT="0" distB="0" distL="0" distR="0" wp14:anchorId="7A04B037" wp14:editId="17318C63">
                            <wp:extent cx="1612435" cy="985223"/>
                            <wp:effectExtent l="0" t="0" r="6985" b="571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350" cy="994336"/>
                                    </a:xfrm>
                                    <a:prstGeom prst="rect">
                                      <a:avLst/>
                                    </a:prstGeom>
                                    <a:noFill/>
                                  </pic:spPr>
                                </pic:pic>
                              </a:graphicData>
                            </a:graphic>
                          </wp:inline>
                        </w:drawing>
                      </w:r>
                      <w:r>
                        <w:rPr>
                          <w:noProof/>
                        </w:rPr>
                        <w:t xml:space="preserve">               </w:t>
                      </w:r>
                      <w:r w:rsidR="006F5C02">
                        <w:rPr>
                          <w:noProof/>
                        </w:rPr>
                        <w:drawing>
                          <wp:inline distT="0" distB="0" distL="0" distR="0" wp14:anchorId="2D8B589D" wp14:editId="35E25DF9">
                            <wp:extent cx="613874" cy="886858"/>
                            <wp:effectExtent l="0" t="0" r="0" b="889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4" cy="908211"/>
                                    </a:xfrm>
                                    <a:prstGeom prst="rect">
                                      <a:avLst/>
                                    </a:prstGeom>
                                    <a:noFill/>
                                    <a:ln>
                                      <a:noFill/>
                                    </a:ln>
                                  </pic:spPr>
                                </pic:pic>
                              </a:graphicData>
                            </a:graphic>
                          </wp:inline>
                        </w:drawing>
                      </w:r>
                      <w:r>
                        <w:rPr>
                          <w:noProof/>
                        </w:rPr>
                        <w:t xml:space="preserve">                 </w:t>
                      </w:r>
                      <w:r w:rsidR="006F5C02">
                        <w:rPr>
                          <w:noProof/>
                        </w:rPr>
                        <w:drawing>
                          <wp:inline distT="0" distB="0" distL="0" distR="0" wp14:anchorId="1FB44F6E" wp14:editId="018D39F2">
                            <wp:extent cx="864489" cy="889308"/>
                            <wp:effectExtent l="0" t="0" r="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954" cy="905217"/>
                                    </a:xfrm>
                                    <a:prstGeom prst="rect">
                                      <a:avLst/>
                                    </a:prstGeom>
                                    <a:noFill/>
                                    <a:ln>
                                      <a:noFill/>
                                    </a:ln>
                                  </pic:spPr>
                                </pic:pic>
                              </a:graphicData>
                            </a:graphic>
                          </wp:inline>
                        </w:drawing>
                      </w:r>
                    </w:p>
                  </w:txbxContent>
                </v:textbox>
                <w10:wrap type="square" anchorx="margin"/>
              </v:shape>
            </w:pict>
          </mc:Fallback>
        </mc:AlternateContent>
      </w:r>
      <w:r w:rsidR="00450756" w:rsidRPr="005D6ED4">
        <w:rPr>
          <w:rFonts w:ascii="Arial" w:hAnsi="Arial" w:cs="Arial"/>
          <w:color w:val="4472C4" w:themeColor="accent1"/>
          <w:sz w:val="44"/>
          <w:szCs w:val="44"/>
        </w:rPr>
        <w:t>Summer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3"/>
        <w:gridCol w:w="1195"/>
      </w:tblGrid>
      <w:tr w:rsidR="001F49D4" w:rsidRPr="00834573" w14:paraId="16465D09" w14:textId="77777777" w:rsidTr="002516B3">
        <w:tc>
          <w:tcPr>
            <w:tcW w:w="12753" w:type="dxa"/>
          </w:tcPr>
          <w:p w14:paraId="0A89301A" w14:textId="5D8E663F" w:rsidR="00607398" w:rsidRPr="00834573" w:rsidRDefault="00607398" w:rsidP="00607398">
            <w:pPr>
              <w:rPr>
                <w:rFonts w:ascii="Arial" w:hAnsi="Arial" w:cs="Arial"/>
                <w:sz w:val="44"/>
                <w:szCs w:val="44"/>
              </w:rPr>
            </w:pPr>
            <w:r w:rsidRPr="00834573">
              <w:rPr>
                <w:rFonts w:ascii="Arial" w:hAnsi="Arial" w:cs="Arial"/>
                <w:sz w:val="44"/>
                <w:szCs w:val="44"/>
              </w:rPr>
              <w:lastRenderedPageBreak/>
              <w:t>A conversation about changing how we travel</w:t>
            </w:r>
          </w:p>
          <w:p w14:paraId="4F2100F5" w14:textId="702DB02F" w:rsidR="00607398" w:rsidRPr="00834573" w:rsidRDefault="00607398" w:rsidP="005036CB">
            <w:pPr>
              <w:rPr>
                <w:rFonts w:ascii="Arial" w:hAnsi="Arial" w:cs="Arial"/>
                <w:sz w:val="32"/>
                <w:szCs w:val="32"/>
              </w:rPr>
            </w:pPr>
          </w:p>
          <w:p w14:paraId="01DCDF58" w14:textId="2EA2C394" w:rsidR="00607398" w:rsidRPr="00834573" w:rsidRDefault="0023465B" w:rsidP="00607398">
            <w:pPr>
              <w:spacing w:after="120"/>
              <w:rPr>
                <w:rFonts w:ascii="Arial" w:hAnsi="Arial" w:cs="Arial"/>
                <w:sz w:val="24"/>
                <w:szCs w:val="24"/>
              </w:rPr>
            </w:pPr>
            <w:r>
              <w:rPr>
                <w:noProof/>
              </w:rPr>
              <w:drawing>
                <wp:anchor distT="0" distB="0" distL="114300" distR="114300" simplePos="0" relativeHeight="251686912" behindDoc="0" locked="0" layoutInCell="1" allowOverlap="1" wp14:anchorId="3EE09CDD" wp14:editId="437A8FC1">
                  <wp:simplePos x="0" y="0"/>
                  <wp:positionH relativeFrom="column">
                    <wp:posOffset>4500245</wp:posOffset>
                  </wp:positionH>
                  <wp:positionV relativeFrom="paragraph">
                    <wp:posOffset>19050</wp:posOffset>
                  </wp:positionV>
                  <wp:extent cx="3529330" cy="23533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9330"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398" w:rsidRPr="00834573">
              <w:rPr>
                <w:rFonts w:ascii="Arial" w:hAnsi="Arial" w:cs="Arial"/>
                <w:sz w:val="24"/>
                <w:szCs w:val="24"/>
              </w:rPr>
              <w:t xml:space="preserve">The Regional Transport Strategy 2023 </w:t>
            </w:r>
            <w:r w:rsidR="0071733E" w:rsidRPr="00834573">
              <w:rPr>
                <w:rFonts w:ascii="Arial" w:hAnsi="Arial" w:cs="Arial"/>
                <w:sz w:val="24"/>
                <w:szCs w:val="24"/>
              </w:rPr>
              <w:t>–</w:t>
            </w:r>
            <w:r w:rsidR="00607398" w:rsidRPr="00834573">
              <w:rPr>
                <w:rFonts w:ascii="Arial" w:hAnsi="Arial" w:cs="Arial"/>
                <w:sz w:val="24"/>
                <w:szCs w:val="24"/>
              </w:rPr>
              <w:t xml:space="preserve"> 2033 </w:t>
            </w:r>
            <w:r>
              <w:rPr>
                <w:rFonts w:ascii="Arial" w:hAnsi="Arial" w:cs="Arial"/>
                <w:sz w:val="24"/>
                <w:szCs w:val="24"/>
              </w:rPr>
              <w:t xml:space="preserve">(RTS) </w:t>
            </w:r>
            <w:r w:rsidR="00607398" w:rsidRPr="00834573">
              <w:rPr>
                <w:rFonts w:ascii="Arial" w:hAnsi="Arial" w:cs="Arial"/>
                <w:sz w:val="24"/>
                <w:szCs w:val="24"/>
              </w:rPr>
              <w:t xml:space="preserve">produced by the Tayside and Central Scotland Regional </w:t>
            </w:r>
            <w:proofErr w:type="gramStart"/>
            <w:r w:rsidR="00607398" w:rsidRPr="00834573">
              <w:rPr>
                <w:rFonts w:ascii="Arial" w:hAnsi="Arial" w:cs="Arial"/>
                <w:sz w:val="24"/>
                <w:szCs w:val="24"/>
              </w:rPr>
              <w:t xml:space="preserve">Transport </w:t>
            </w:r>
            <w:r w:rsidRPr="00834573">
              <w:rPr>
                <w:rFonts w:ascii="Arial" w:hAnsi="Arial" w:cs="Arial"/>
                <w:sz w:val="24"/>
                <w:szCs w:val="24"/>
              </w:rPr>
              <w:t xml:space="preserve"> </w:t>
            </w:r>
            <w:r w:rsidR="00607398" w:rsidRPr="00834573">
              <w:rPr>
                <w:rFonts w:ascii="Arial" w:hAnsi="Arial" w:cs="Arial"/>
                <w:sz w:val="24"/>
                <w:szCs w:val="24"/>
              </w:rPr>
              <w:t>Partnership</w:t>
            </w:r>
            <w:proofErr w:type="gramEnd"/>
            <w:r w:rsidR="00607398" w:rsidRPr="00834573">
              <w:rPr>
                <w:rFonts w:ascii="Arial" w:hAnsi="Arial" w:cs="Arial"/>
                <w:sz w:val="24"/>
                <w:szCs w:val="24"/>
              </w:rPr>
              <w:t xml:space="preserve"> (</w:t>
            </w:r>
            <w:proofErr w:type="spellStart"/>
            <w:r w:rsidR="00607398" w:rsidRPr="00834573">
              <w:rPr>
                <w:rFonts w:ascii="Arial" w:hAnsi="Arial" w:cs="Arial"/>
                <w:sz w:val="24"/>
                <w:szCs w:val="24"/>
              </w:rPr>
              <w:t>Tactran</w:t>
            </w:r>
            <w:proofErr w:type="spellEnd"/>
            <w:r w:rsidR="00607398" w:rsidRPr="00834573">
              <w:rPr>
                <w:rFonts w:ascii="Arial" w:hAnsi="Arial" w:cs="Arial"/>
                <w:sz w:val="24"/>
                <w:szCs w:val="24"/>
              </w:rPr>
              <w:t>)</w:t>
            </w:r>
            <w:r w:rsidR="001F49D4">
              <w:rPr>
                <w:rStyle w:val="FootnoteReference"/>
                <w:rFonts w:ascii="Arial" w:hAnsi="Arial" w:cs="Arial"/>
                <w:sz w:val="24"/>
                <w:szCs w:val="24"/>
              </w:rPr>
              <w:footnoteReference w:id="1"/>
            </w:r>
            <w:r w:rsidR="00607398" w:rsidRPr="00834573">
              <w:rPr>
                <w:rFonts w:ascii="Arial" w:hAnsi="Arial" w:cs="Arial"/>
                <w:sz w:val="24"/>
                <w:szCs w:val="24"/>
              </w:rPr>
              <w:t xml:space="preserve"> </w:t>
            </w:r>
            <w:r w:rsidR="0039588C" w:rsidRPr="0039588C">
              <w:rPr>
                <w:rFonts w:ascii="Arial" w:hAnsi="Arial" w:cs="Arial"/>
                <w:sz w:val="24"/>
                <w:szCs w:val="24"/>
              </w:rPr>
              <w:t>set</w:t>
            </w:r>
            <w:r w:rsidR="0039588C">
              <w:rPr>
                <w:rFonts w:ascii="Arial" w:hAnsi="Arial" w:cs="Arial"/>
                <w:sz w:val="24"/>
                <w:szCs w:val="24"/>
              </w:rPr>
              <w:t>s</w:t>
            </w:r>
            <w:r w:rsidR="0039588C" w:rsidRPr="0039588C">
              <w:rPr>
                <w:rFonts w:ascii="Arial" w:hAnsi="Arial" w:cs="Arial"/>
                <w:sz w:val="24"/>
                <w:szCs w:val="24"/>
              </w:rPr>
              <w:t xml:space="preserve"> the strategic transport framework for Angus, Dundee, Perth and Kinross, and Stirling Councils</w:t>
            </w:r>
            <w:r w:rsidR="0039588C">
              <w:rPr>
                <w:rFonts w:ascii="Arial" w:hAnsi="Arial" w:cs="Arial"/>
                <w:sz w:val="24"/>
                <w:szCs w:val="24"/>
              </w:rPr>
              <w:t>. The RTS</w:t>
            </w:r>
            <w:r w:rsidR="00607398" w:rsidRPr="00834573">
              <w:rPr>
                <w:rFonts w:ascii="Arial" w:hAnsi="Arial" w:cs="Arial"/>
                <w:sz w:val="24"/>
                <w:szCs w:val="24"/>
              </w:rPr>
              <w:t xml:space="preserve"> seek to combat climate change, social exclusion and promote healthy lives and sustainable and inclusive economic growth.</w:t>
            </w:r>
          </w:p>
          <w:p w14:paraId="1170DBF5" w14:textId="08DDF670" w:rsidR="00607398" w:rsidRPr="00834573" w:rsidRDefault="00607398" w:rsidP="00607398">
            <w:pPr>
              <w:spacing w:after="120"/>
              <w:rPr>
                <w:rFonts w:ascii="Arial" w:hAnsi="Arial" w:cs="Arial"/>
                <w:sz w:val="24"/>
                <w:szCs w:val="24"/>
              </w:rPr>
            </w:pPr>
            <w:r w:rsidRPr="00834573">
              <w:rPr>
                <w:rFonts w:ascii="Arial" w:hAnsi="Arial" w:cs="Arial"/>
                <w:sz w:val="24"/>
                <w:szCs w:val="24"/>
              </w:rPr>
              <w:t>Given the climate change targets adopted by all four Councils in the Partnership, there is an urgency to changing how we travel.  This will mean big changes for individuals, businesses as well as the Councils and others responsible for providing our transport systems.</w:t>
            </w:r>
          </w:p>
          <w:p w14:paraId="31B30732" w14:textId="417EEF71" w:rsidR="00607398" w:rsidRPr="00834573" w:rsidRDefault="00607398" w:rsidP="00607398">
            <w:pPr>
              <w:spacing w:after="120"/>
              <w:rPr>
                <w:rFonts w:ascii="Arial" w:hAnsi="Arial" w:cs="Arial"/>
                <w:sz w:val="24"/>
                <w:szCs w:val="24"/>
              </w:rPr>
            </w:pPr>
            <w:r w:rsidRPr="00834573">
              <w:rPr>
                <w:rFonts w:ascii="Arial" w:hAnsi="Arial" w:cs="Arial"/>
                <w:sz w:val="24"/>
                <w:szCs w:val="24"/>
              </w:rPr>
              <w:t>We are therefore keen to understand what the implications of change will be for you, so that the strategy can provide a</w:t>
            </w:r>
            <w:r w:rsidR="00253605" w:rsidRPr="00834573">
              <w:rPr>
                <w:rFonts w:ascii="Arial" w:hAnsi="Arial" w:cs="Arial"/>
                <w:sz w:val="24"/>
                <w:szCs w:val="24"/>
              </w:rPr>
              <w:t>n appropriate</w:t>
            </w:r>
            <w:r w:rsidRPr="00834573">
              <w:rPr>
                <w:rFonts w:ascii="Arial" w:hAnsi="Arial" w:cs="Arial"/>
                <w:sz w:val="24"/>
                <w:szCs w:val="24"/>
              </w:rPr>
              <w:t xml:space="preserve"> framework for change. </w:t>
            </w:r>
          </w:p>
          <w:p w14:paraId="3C27D4B1" w14:textId="77777777" w:rsidR="00607398" w:rsidRPr="00834573" w:rsidRDefault="00607398" w:rsidP="00607398">
            <w:pPr>
              <w:spacing w:after="120"/>
              <w:rPr>
                <w:rFonts w:ascii="Arial" w:hAnsi="Arial" w:cs="Arial"/>
                <w:sz w:val="24"/>
                <w:szCs w:val="24"/>
              </w:rPr>
            </w:pPr>
            <w:r w:rsidRPr="00834573">
              <w:rPr>
                <w:rFonts w:ascii="Arial" w:hAnsi="Arial" w:cs="Arial"/>
                <w:sz w:val="24"/>
                <w:szCs w:val="24"/>
              </w:rPr>
              <w:t xml:space="preserve">All partners in the </w:t>
            </w:r>
            <w:proofErr w:type="spellStart"/>
            <w:r w:rsidRPr="00834573">
              <w:rPr>
                <w:rFonts w:ascii="Arial" w:hAnsi="Arial" w:cs="Arial"/>
                <w:sz w:val="24"/>
                <w:szCs w:val="24"/>
              </w:rPr>
              <w:t>Tactran</w:t>
            </w:r>
            <w:proofErr w:type="spellEnd"/>
            <w:r w:rsidRPr="00834573">
              <w:rPr>
                <w:rFonts w:ascii="Arial" w:hAnsi="Arial" w:cs="Arial"/>
                <w:sz w:val="24"/>
                <w:szCs w:val="24"/>
              </w:rPr>
              <w:t xml:space="preserve"> partnership want:</w:t>
            </w:r>
          </w:p>
          <w:p w14:paraId="5F1767BC" w14:textId="56BDA5EC"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More, and affordable, public transport services</w:t>
            </w:r>
          </w:p>
          <w:p w14:paraId="1FF3848B" w14:textId="5A9B6FA2"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A street environment which encourages people to walk and cycle when they can</w:t>
            </w:r>
          </w:p>
          <w:p w14:paraId="5C309BE4" w14:textId="27FE22C3" w:rsidR="00607398" w:rsidRPr="008E1E71" w:rsidRDefault="00607398" w:rsidP="008E1E71">
            <w:pPr>
              <w:pStyle w:val="ListParagraph"/>
              <w:numPr>
                <w:ilvl w:val="0"/>
                <w:numId w:val="38"/>
              </w:numPr>
              <w:spacing w:after="120"/>
              <w:rPr>
                <w:rFonts w:ascii="Arial" w:hAnsi="Arial" w:cs="Arial"/>
                <w:sz w:val="24"/>
                <w:szCs w:val="24"/>
              </w:rPr>
            </w:pPr>
            <w:r w:rsidRPr="008E1E71">
              <w:rPr>
                <w:rFonts w:ascii="Arial" w:hAnsi="Arial" w:cs="Arial"/>
                <w:sz w:val="24"/>
                <w:szCs w:val="24"/>
              </w:rPr>
              <w:t xml:space="preserve">To reduce the amount we </w:t>
            </w:r>
            <w:proofErr w:type="gramStart"/>
            <w:r w:rsidRPr="008E1E71">
              <w:rPr>
                <w:rFonts w:ascii="Arial" w:hAnsi="Arial" w:cs="Arial"/>
                <w:sz w:val="24"/>
                <w:szCs w:val="24"/>
              </w:rPr>
              <w:t>have to</w:t>
            </w:r>
            <w:proofErr w:type="gramEnd"/>
            <w:r w:rsidRPr="008E1E71">
              <w:rPr>
                <w:rFonts w:ascii="Arial" w:hAnsi="Arial" w:cs="Arial"/>
                <w:sz w:val="24"/>
                <w:szCs w:val="24"/>
              </w:rPr>
              <w:t xml:space="preserve"> travel, either through on-line services, or providing services closer to home</w:t>
            </w:r>
          </w:p>
          <w:p w14:paraId="67955616" w14:textId="55970A61" w:rsidR="00607398" w:rsidRPr="00834573" w:rsidRDefault="00607398" w:rsidP="00607398">
            <w:pPr>
              <w:spacing w:after="120"/>
              <w:rPr>
                <w:rFonts w:ascii="Arial" w:hAnsi="Arial" w:cs="Arial"/>
                <w:sz w:val="32"/>
                <w:szCs w:val="32"/>
              </w:rPr>
            </w:pPr>
            <w:r w:rsidRPr="00834573">
              <w:rPr>
                <w:rFonts w:ascii="Arial" w:hAnsi="Arial" w:cs="Arial"/>
                <w:sz w:val="24"/>
                <w:szCs w:val="24"/>
              </w:rPr>
              <w:t xml:space="preserve">However, delivering all this to achieve the climate change targets is likely to require authorities to review what is delivered where, </w:t>
            </w:r>
            <w:proofErr w:type="gramStart"/>
            <w:r w:rsidRPr="00834573">
              <w:rPr>
                <w:rFonts w:ascii="Arial" w:hAnsi="Arial" w:cs="Arial"/>
                <w:sz w:val="24"/>
                <w:szCs w:val="24"/>
              </w:rPr>
              <w:t>when</w:t>
            </w:r>
            <w:proofErr w:type="gramEnd"/>
            <w:r w:rsidRPr="00834573">
              <w:rPr>
                <w:rFonts w:ascii="Arial" w:hAnsi="Arial" w:cs="Arial"/>
                <w:sz w:val="24"/>
                <w:szCs w:val="24"/>
              </w:rPr>
              <w:t xml:space="preserve"> and how.  It is also likely to require additional finances. Achieving this scale of change within the timescales </w:t>
            </w:r>
            <w:r w:rsidR="00253605" w:rsidRPr="00834573">
              <w:rPr>
                <w:rFonts w:ascii="Arial" w:hAnsi="Arial" w:cs="Arial"/>
                <w:sz w:val="24"/>
                <w:szCs w:val="24"/>
              </w:rPr>
              <w:t>set by</w:t>
            </w:r>
            <w:r w:rsidRPr="00834573">
              <w:rPr>
                <w:rFonts w:ascii="Arial" w:hAnsi="Arial" w:cs="Arial"/>
                <w:sz w:val="24"/>
                <w:szCs w:val="24"/>
              </w:rPr>
              <w:t xml:space="preserve"> the climate change targets will likely require measures that </w:t>
            </w:r>
            <w:r w:rsidR="00011046" w:rsidRPr="00834573">
              <w:rPr>
                <w:rFonts w:ascii="Arial" w:hAnsi="Arial" w:cs="Arial"/>
                <w:sz w:val="24"/>
                <w:szCs w:val="24"/>
              </w:rPr>
              <w:t xml:space="preserve">both </w:t>
            </w:r>
            <w:r w:rsidRPr="00834573">
              <w:rPr>
                <w:rFonts w:ascii="Arial" w:hAnsi="Arial" w:cs="Arial"/>
                <w:sz w:val="24"/>
                <w:szCs w:val="24"/>
              </w:rPr>
              <w:t>discourage use of the car for those that have a choice</w:t>
            </w:r>
            <w:r w:rsidR="00253605" w:rsidRPr="00834573">
              <w:rPr>
                <w:rFonts w:ascii="Arial" w:hAnsi="Arial" w:cs="Arial"/>
                <w:sz w:val="24"/>
                <w:szCs w:val="24"/>
              </w:rPr>
              <w:t>,</w:t>
            </w:r>
            <w:r w:rsidRPr="00834573">
              <w:rPr>
                <w:rFonts w:ascii="Arial" w:hAnsi="Arial" w:cs="Arial"/>
                <w:sz w:val="24"/>
                <w:szCs w:val="24"/>
              </w:rPr>
              <w:t xml:space="preserve"> </w:t>
            </w:r>
            <w:proofErr w:type="gramStart"/>
            <w:r w:rsidRPr="00834573">
              <w:rPr>
                <w:rFonts w:ascii="Arial" w:hAnsi="Arial" w:cs="Arial"/>
                <w:sz w:val="24"/>
                <w:szCs w:val="24"/>
              </w:rPr>
              <w:t xml:space="preserve">and </w:t>
            </w:r>
            <w:r w:rsidR="00011046" w:rsidRPr="00834573">
              <w:rPr>
                <w:rFonts w:ascii="Arial" w:hAnsi="Arial" w:cs="Arial"/>
                <w:sz w:val="24"/>
                <w:szCs w:val="24"/>
              </w:rPr>
              <w:t>also</w:t>
            </w:r>
            <w:proofErr w:type="gramEnd"/>
            <w:r w:rsidR="00011046" w:rsidRPr="00834573">
              <w:rPr>
                <w:rFonts w:ascii="Arial" w:hAnsi="Arial" w:cs="Arial"/>
                <w:sz w:val="24"/>
                <w:szCs w:val="24"/>
              </w:rPr>
              <w:t xml:space="preserve"> </w:t>
            </w:r>
            <w:r w:rsidRPr="00834573">
              <w:rPr>
                <w:rFonts w:ascii="Arial" w:hAnsi="Arial" w:cs="Arial"/>
                <w:sz w:val="24"/>
                <w:szCs w:val="24"/>
              </w:rPr>
              <w:t>help finance alternatives. We want to know what the impact of such measures on you could be so that we can consider how they can be introduced in as fair and equitable manner as possible.</w:t>
            </w:r>
          </w:p>
        </w:tc>
        <w:tc>
          <w:tcPr>
            <w:tcW w:w="1195" w:type="dxa"/>
          </w:tcPr>
          <w:p w14:paraId="6714712B" w14:textId="53FEFA23" w:rsidR="00C360CD" w:rsidRPr="00834573" w:rsidRDefault="00C360CD" w:rsidP="00C360CD">
            <w:pPr>
              <w:spacing w:after="120"/>
              <w:rPr>
                <w:rFonts w:ascii="Arial" w:hAnsi="Arial" w:cs="Arial"/>
                <w:sz w:val="32"/>
                <w:szCs w:val="32"/>
              </w:rPr>
            </w:pPr>
          </w:p>
        </w:tc>
      </w:tr>
    </w:tbl>
    <w:p w14:paraId="54EEC8F4" w14:textId="3CF3DC51" w:rsidR="007E085F" w:rsidRDefault="0023465B">
      <w:pPr>
        <w:rPr>
          <w:rFonts w:ascii="Arial" w:hAnsi="Arial" w:cs="Arial"/>
          <w:sz w:val="44"/>
          <w:szCs w:val="44"/>
        </w:rPr>
      </w:pPr>
      <w:r>
        <w:rPr>
          <w:rFonts w:ascii="Arial" w:hAnsi="Arial" w:cs="Arial"/>
          <w:noProof/>
        </w:rPr>
        <w:lastRenderedPageBreak/>
        <w:drawing>
          <wp:anchor distT="0" distB="0" distL="114300" distR="114300" simplePos="0" relativeHeight="251681792" behindDoc="0" locked="0" layoutInCell="1" allowOverlap="1" wp14:anchorId="76256E8D" wp14:editId="4D68A393">
            <wp:simplePos x="0" y="0"/>
            <wp:positionH relativeFrom="column">
              <wp:posOffset>2286000</wp:posOffset>
            </wp:positionH>
            <wp:positionV relativeFrom="paragraph">
              <wp:posOffset>0</wp:posOffset>
            </wp:positionV>
            <wp:extent cx="7347585" cy="4771390"/>
            <wp:effectExtent l="0" t="0" r="5715" b="0"/>
            <wp:wrapSquare wrapText="bothSides"/>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7585" cy="4771390"/>
                    </a:xfrm>
                    <a:prstGeom prst="rect">
                      <a:avLst/>
                    </a:prstGeom>
                    <a:noFill/>
                  </pic:spPr>
                </pic:pic>
              </a:graphicData>
            </a:graphic>
            <wp14:sizeRelH relativeFrom="margin">
              <wp14:pctWidth>0</wp14:pctWidth>
            </wp14:sizeRelH>
            <wp14:sizeRelV relativeFrom="margin">
              <wp14:pctHeight>0</wp14:pctHeight>
            </wp14:sizeRelV>
          </wp:anchor>
        </w:drawing>
      </w:r>
      <w:r w:rsidR="008E1E71" w:rsidRPr="0047382E">
        <w:rPr>
          <w:rFonts w:ascii="Arial" w:hAnsi="Arial" w:cs="Arial"/>
          <w:noProof/>
        </w:rPr>
        <mc:AlternateContent>
          <mc:Choice Requires="wps">
            <w:drawing>
              <wp:anchor distT="45720" distB="45720" distL="114300" distR="114300" simplePos="0" relativeHeight="251685888" behindDoc="0" locked="0" layoutInCell="1" allowOverlap="1" wp14:anchorId="585DBD61" wp14:editId="50933CB7">
                <wp:simplePos x="0" y="0"/>
                <wp:positionH relativeFrom="margin">
                  <wp:posOffset>8382000</wp:posOffset>
                </wp:positionH>
                <wp:positionV relativeFrom="paragraph">
                  <wp:posOffset>123825</wp:posOffset>
                </wp:positionV>
                <wp:extent cx="809625" cy="270344"/>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0344"/>
                        </a:xfrm>
                        <a:prstGeom prst="rect">
                          <a:avLst/>
                        </a:prstGeom>
                        <a:solidFill>
                          <a:srgbClr val="FFFFFF"/>
                        </a:solidFill>
                        <a:ln w="9525">
                          <a:noFill/>
                          <a:miter lim="800000"/>
                          <a:headEnd/>
                          <a:tailEnd/>
                        </a:ln>
                      </wps:spPr>
                      <wps:txbx>
                        <w:txbxContent>
                          <w:p w14:paraId="41B6DEEB" w14:textId="343F3ACD" w:rsidR="008E1E71" w:rsidRPr="0047382E" w:rsidRDefault="008E1E71" w:rsidP="008E1E71">
                            <w:pPr>
                              <w:rPr>
                                <w:b/>
                                <w:bCs/>
                              </w:rPr>
                            </w:pPr>
                            <w:r w:rsidRPr="0047382E">
                              <w:rPr>
                                <w:b/>
                                <w:bCs/>
                              </w:rP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BD61" id="_x0000_s1027" type="#_x0000_t202" style="position:absolute;margin-left:660pt;margin-top:9.75pt;width:63.75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" stroked="f">
                <v:textbox>
                  <w:txbxContent>
                    <w:p w14:paraId="41B6DEEB" w14:textId="343F3ACD" w:rsidR="008E1E71" w:rsidRPr="0047382E" w:rsidRDefault="008E1E71" w:rsidP="008E1E71">
                      <w:pPr>
                        <w:rPr>
                          <w:b/>
                          <w:bCs/>
                        </w:rPr>
                      </w:pPr>
                      <w:r w:rsidRPr="0047382E">
                        <w:rPr>
                          <w:b/>
                          <w:bCs/>
                        </w:rPr>
                        <w:t>Objectives</w:t>
                      </w:r>
                    </w:p>
                  </w:txbxContent>
                </v:textbox>
                <w10:wrap anchorx="margin"/>
              </v:shape>
            </w:pict>
          </mc:Fallback>
        </mc:AlternateContent>
      </w:r>
      <w:r w:rsidR="008E1E71">
        <w:rPr>
          <w:rFonts w:ascii="Arial" w:hAnsi="Arial" w:cs="Arial"/>
          <w:sz w:val="44"/>
          <w:szCs w:val="44"/>
        </w:rPr>
        <w:t>What do</w:t>
      </w:r>
      <w:r w:rsidR="00404DB2">
        <w:rPr>
          <w:rFonts w:ascii="Arial" w:hAnsi="Arial" w:cs="Arial"/>
          <w:sz w:val="44"/>
          <w:szCs w:val="44"/>
        </w:rPr>
        <w:t>es</w:t>
      </w:r>
      <w:r w:rsidR="008E1E71">
        <w:rPr>
          <w:rFonts w:ascii="Arial" w:hAnsi="Arial" w:cs="Arial"/>
          <w:sz w:val="44"/>
          <w:szCs w:val="44"/>
        </w:rPr>
        <w:t xml:space="preserve"> </w:t>
      </w:r>
      <w:r w:rsidR="00404DB2">
        <w:rPr>
          <w:rFonts w:ascii="Arial" w:hAnsi="Arial" w:cs="Arial"/>
          <w:sz w:val="44"/>
          <w:szCs w:val="44"/>
        </w:rPr>
        <w:t>the RTS</w:t>
      </w:r>
      <w:r w:rsidR="008E1E71">
        <w:rPr>
          <w:rFonts w:ascii="Arial" w:hAnsi="Arial" w:cs="Arial"/>
          <w:sz w:val="44"/>
          <w:szCs w:val="44"/>
        </w:rPr>
        <w:t xml:space="preserve"> need to address?</w:t>
      </w:r>
    </w:p>
    <w:p w14:paraId="1DF405D2" w14:textId="1DA410A3" w:rsidR="001F49D4" w:rsidRDefault="007A590F" w:rsidP="007A590F">
      <w:pPr>
        <w:rPr>
          <w:rFonts w:ascii="Arial" w:hAnsi="Arial" w:cs="Arial"/>
        </w:rPr>
      </w:pPr>
      <w:r w:rsidRPr="00834573">
        <w:rPr>
          <w:rFonts w:ascii="Arial" w:hAnsi="Arial" w:cs="Arial"/>
        </w:rPr>
        <w:t>During Summer 2021 we sought your views on the issues that should shape the strategy</w:t>
      </w:r>
      <w:r w:rsidRPr="00834573">
        <w:rPr>
          <w:rStyle w:val="FootnoteReference"/>
          <w:rFonts w:ascii="Arial" w:hAnsi="Arial" w:cs="Arial"/>
        </w:rPr>
        <w:footnoteReference w:id="2"/>
      </w:r>
      <w:r w:rsidRPr="00834573">
        <w:rPr>
          <w:rFonts w:ascii="Arial" w:hAnsi="Arial" w:cs="Arial"/>
        </w:rPr>
        <w:t>.  These issues then informed the draft objectives and outcomes for the strategy.</w:t>
      </w:r>
    </w:p>
    <w:p w14:paraId="51EE7BEE" w14:textId="77777777" w:rsidR="001F49D4" w:rsidRPr="001F49D4" w:rsidRDefault="001F49D4" w:rsidP="001F49D4">
      <w:pPr>
        <w:rPr>
          <w:rFonts w:ascii="Arial" w:hAnsi="Arial" w:cs="Arial"/>
        </w:rPr>
      </w:pPr>
      <w:r w:rsidRPr="001F49D4">
        <w:rPr>
          <w:rFonts w:ascii="Arial" w:hAnsi="Arial" w:cs="Arial"/>
        </w:rPr>
        <w:t>We now want to understand your views on:</w:t>
      </w:r>
    </w:p>
    <w:p w14:paraId="5D72392E" w14:textId="77777777" w:rsidR="0039588C" w:rsidRPr="0039588C" w:rsidRDefault="001F49D4" w:rsidP="0039588C">
      <w:pPr>
        <w:pStyle w:val="ListParagraph"/>
        <w:numPr>
          <w:ilvl w:val="0"/>
          <w:numId w:val="36"/>
        </w:numPr>
        <w:rPr>
          <w:rFonts w:ascii="Arial" w:hAnsi="Arial" w:cs="Arial"/>
        </w:rPr>
      </w:pPr>
      <w:r w:rsidRPr="0039588C">
        <w:rPr>
          <w:rFonts w:ascii="Arial" w:hAnsi="Arial" w:cs="Arial"/>
        </w:rPr>
        <w:t>Draft objectives and outcomes</w:t>
      </w:r>
    </w:p>
    <w:p w14:paraId="59B13EE5" w14:textId="52959A69" w:rsidR="001F49D4" w:rsidRPr="0039588C" w:rsidRDefault="001F49D4" w:rsidP="0039588C">
      <w:pPr>
        <w:pStyle w:val="ListParagraph"/>
        <w:numPr>
          <w:ilvl w:val="0"/>
          <w:numId w:val="36"/>
        </w:numPr>
        <w:rPr>
          <w:rFonts w:ascii="Arial" w:hAnsi="Arial" w:cs="Arial"/>
        </w:rPr>
      </w:pPr>
      <w:r w:rsidRPr="0039588C">
        <w:rPr>
          <w:rFonts w:ascii="Arial" w:hAnsi="Arial" w:cs="Arial"/>
        </w:rPr>
        <w:t xml:space="preserve">The scale of change for individuals, </w:t>
      </w:r>
      <w:proofErr w:type="gramStart"/>
      <w:r w:rsidRPr="0039588C">
        <w:rPr>
          <w:rFonts w:ascii="Arial" w:hAnsi="Arial" w:cs="Arial"/>
        </w:rPr>
        <w:t>businesses</w:t>
      </w:r>
      <w:proofErr w:type="gramEnd"/>
      <w:r w:rsidRPr="0039588C">
        <w:rPr>
          <w:rFonts w:ascii="Arial" w:hAnsi="Arial" w:cs="Arial"/>
        </w:rPr>
        <w:t xml:space="preserve"> and delivery agencies </w:t>
      </w:r>
      <w:r w:rsidR="00317E98">
        <w:rPr>
          <w:rFonts w:ascii="Arial" w:hAnsi="Arial" w:cs="Arial"/>
        </w:rPr>
        <w:t>(</w:t>
      </w:r>
      <w:r w:rsidRPr="0039588C">
        <w:rPr>
          <w:rFonts w:ascii="Arial" w:hAnsi="Arial" w:cs="Arial"/>
        </w:rPr>
        <w:t>such as the Councils</w:t>
      </w:r>
      <w:r w:rsidR="00317E98">
        <w:rPr>
          <w:rFonts w:ascii="Arial" w:hAnsi="Arial" w:cs="Arial"/>
        </w:rPr>
        <w:t>)</w:t>
      </w:r>
      <w:r w:rsidRPr="0039588C">
        <w:rPr>
          <w:rFonts w:ascii="Arial" w:hAnsi="Arial" w:cs="Arial"/>
        </w:rPr>
        <w:t xml:space="preserve"> required to hit national climate change targets</w:t>
      </w:r>
    </w:p>
    <w:p w14:paraId="7FC6AC28" w14:textId="367ABCA7" w:rsidR="001F49D4" w:rsidRPr="0039588C" w:rsidRDefault="001F49D4" w:rsidP="0039588C">
      <w:pPr>
        <w:pStyle w:val="ListParagraph"/>
        <w:numPr>
          <w:ilvl w:val="0"/>
          <w:numId w:val="36"/>
        </w:numPr>
        <w:rPr>
          <w:rFonts w:ascii="Arial" w:hAnsi="Arial" w:cs="Arial"/>
        </w:rPr>
      </w:pPr>
      <w:r w:rsidRPr="0039588C">
        <w:rPr>
          <w:rFonts w:ascii="Arial" w:hAnsi="Arial" w:cs="Arial"/>
        </w:rPr>
        <w:t>Potential measures</w:t>
      </w:r>
    </w:p>
    <w:p w14:paraId="797C6456" w14:textId="22040EB2" w:rsidR="007E085F" w:rsidRPr="008E1E71" w:rsidRDefault="001F49D4">
      <w:pPr>
        <w:rPr>
          <w:rFonts w:ascii="Arial" w:hAnsi="Arial" w:cs="Arial"/>
        </w:rPr>
      </w:pPr>
      <w:r w:rsidRPr="001F49D4">
        <w:rPr>
          <w:rFonts w:ascii="Arial" w:hAnsi="Arial" w:cs="Arial"/>
        </w:rPr>
        <w:t>This information will help us write a draft strategy, which we expect to consult on during 2023</w:t>
      </w:r>
      <w:r w:rsidR="007E085F">
        <w:rPr>
          <w:rFonts w:ascii="Arial" w:hAnsi="Arial" w:cs="Arial"/>
          <w:sz w:val="44"/>
          <w:szCs w:val="44"/>
        </w:rPr>
        <w:br w:type="page"/>
      </w:r>
    </w:p>
    <w:p w14:paraId="51D52A23" w14:textId="10B4837B" w:rsidR="003228C0" w:rsidRDefault="00BE50A5" w:rsidP="0039588C">
      <w:pPr>
        <w:rPr>
          <w:rFonts w:ascii="Arial" w:hAnsi="Arial" w:cs="Arial"/>
          <w:sz w:val="44"/>
          <w:szCs w:val="44"/>
        </w:rPr>
      </w:pPr>
      <w:r w:rsidRPr="0039588C">
        <w:rPr>
          <w:rFonts w:ascii="Arial" w:hAnsi="Arial" w:cs="Arial"/>
          <w:sz w:val="44"/>
          <w:szCs w:val="44"/>
        </w:rPr>
        <w:lastRenderedPageBreak/>
        <w:t>Objectives and Outcomes</w:t>
      </w:r>
    </w:p>
    <w:p w14:paraId="7824BDBA" w14:textId="4C6544F8" w:rsidR="008E1E71" w:rsidRPr="008E1E71" w:rsidRDefault="008E1E71" w:rsidP="0039588C">
      <w:pPr>
        <w:rPr>
          <w:rFonts w:ascii="Arial" w:hAnsi="Arial" w:cs="Arial"/>
        </w:rPr>
      </w:pPr>
      <w:r>
        <w:rPr>
          <w:rFonts w:ascii="Arial" w:hAnsi="Arial" w:cs="Arial"/>
        </w:rPr>
        <w:t>T</w:t>
      </w:r>
      <w:r w:rsidR="00D03B20">
        <w:rPr>
          <w:rFonts w:ascii="Arial" w:hAnsi="Arial" w:cs="Arial"/>
        </w:rPr>
        <w:t>he t</w:t>
      </w:r>
      <w:r>
        <w:rPr>
          <w:rFonts w:ascii="Arial" w:hAnsi="Arial" w:cs="Arial"/>
        </w:rPr>
        <w:t xml:space="preserve">able </w:t>
      </w:r>
      <w:r w:rsidR="00D03B20">
        <w:rPr>
          <w:rFonts w:ascii="Arial" w:hAnsi="Arial" w:cs="Arial"/>
        </w:rPr>
        <w:t>below identifies what we think we need to achieve (outcomes) to achieve the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71733E" w:rsidRPr="00834573" w14:paraId="483E2CFD" w14:textId="77777777" w:rsidTr="0071733E">
        <w:tc>
          <w:tcPr>
            <w:tcW w:w="13948" w:type="dxa"/>
            <w:shd w:val="clear" w:color="auto" w:fill="FFE599" w:themeFill="accent4" w:themeFillTint="66"/>
          </w:tcPr>
          <w:p w14:paraId="5356E93A" w14:textId="7BF99EC7" w:rsidR="0071733E" w:rsidRPr="00834573" w:rsidRDefault="0071733E" w:rsidP="009F2010">
            <w:pPr>
              <w:spacing w:before="120" w:after="120"/>
              <w:rPr>
                <w:rFonts w:ascii="Arial" w:hAnsi="Arial" w:cs="Arial"/>
                <w:b/>
                <w:bCs/>
                <w:sz w:val="24"/>
                <w:szCs w:val="24"/>
              </w:rPr>
            </w:pPr>
            <w:bookmarkStart w:id="1" w:name="_Hlk111560371"/>
            <w:r w:rsidRPr="00834573">
              <w:rPr>
                <w:rFonts w:ascii="Arial" w:hAnsi="Arial" w:cs="Arial"/>
                <w:b/>
                <w:bCs/>
                <w:sz w:val="24"/>
                <w:szCs w:val="24"/>
              </w:rPr>
              <w:t xml:space="preserve">Q1: </w:t>
            </w:r>
            <w:r w:rsidR="00FA2490">
              <w:rPr>
                <w:rFonts w:ascii="Arial" w:hAnsi="Arial" w:cs="Arial"/>
                <w:b/>
                <w:bCs/>
                <w:sz w:val="24"/>
                <w:szCs w:val="24"/>
              </w:rPr>
              <w:t>D</w:t>
            </w:r>
            <w:r w:rsidR="00FA2490" w:rsidRPr="00FA2490">
              <w:rPr>
                <w:rFonts w:ascii="Arial" w:hAnsi="Arial" w:cs="Arial"/>
                <w:b/>
                <w:bCs/>
                <w:sz w:val="24"/>
                <w:szCs w:val="24"/>
              </w:rPr>
              <w:t>o you agree with the objectives</w:t>
            </w:r>
            <w:r w:rsidR="00FA2490">
              <w:rPr>
                <w:rFonts w:ascii="Arial" w:hAnsi="Arial" w:cs="Arial"/>
                <w:b/>
                <w:bCs/>
                <w:sz w:val="24"/>
                <w:szCs w:val="24"/>
              </w:rPr>
              <w:t xml:space="preserve"> and outcomes?</w:t>
            </w:r>
          </w:p>
        </w:tc>
      </w:tr>
      <w:bookmarkEnd w:id="1"/>
    </w:tbl>
    <w:p w14:paraId="028B3206" w14:textId="3D3CFB3E" w:rsidR="00316E0C" w:rsidRPr="00834573" w:rsidRDefault="00316E0C" w:rsidP="0071733E">
      <w:pPr>
        <w:spacing w:after="0"/>
        <w:rPr>
          <w:rFonts w:ascii="Arial" w:hAnsi="Arial" w:cs="Arial"/>
          <w:sz w:val="16"/>
          <w:szCs w:val="16"/>
        </w:rPr>
      </w:pPr>
    </w:p>
    <w:tbl>
      <w:tblPr>
        <w:tblW w:w="14024" w:type="dxa"/>
        <w:tblCellMar>
          <w:left w:w="0" w:type="dxa"/>
          <w:right w:w="0" w:type="dxa"/>
        </w:tblCellMar>
        <w:tblLook w:val="04A0" w:firstRow="1" w:lastRow="0" w:firstColumn="1" w:lastColumn="0" w:noHBand="0" w:noVBand="1"/>
      </w:tblPr>
      <w:tblGrid>
        <w:gridCol w:w="2967"/>
        <w:gridCol w:w="11057"/>
      </w:tblGrid>
      <w:tr w:rsidR="00BE50A5" w:rsidRPr="00834573" w14:paraId="4052FD9B" w14:textId="77777777" w:rsidTr="00404DB2">
        <w:trPr>
          <w:trHeight w:val="117"/>
        </w:trPr>
        <w:tc>
          <w:tcPr>
            <w:tcW w:w="2967"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382CBCDF" w14:textId="1CEF4562" w:rsidR="00BE50A5" w:rsidRPr="00834573" w:rsidRDefault="00BE50A5" w:rsidP="002574D0">
            <w:pPr>
              <w:spacing w:before="80" w:after="80" w:line="240" w:lineRule="auto"/>
              <w:jc w:val="both"/>
              <w:rPr>
                <w:rFonts w:ascii="Arial" w:eastAsia="Times New Roman" w:hAnsi="Arial" w:cs="Arial"/>
                <w:sz w:val="20"/>
                <w:szCs w:val="20"/>
                <w:lang w:eastAsia="en-GB"/>
              </w:rPr>
            </w:pPr>
            <w:bookmarkStart w:id="2" w:name="IssuesandObjectives"/>
            <w:r w:rsidRPr="00834573">
              <w:rPr>
                <w:rFonts w:ascii="Arial" w:eastAsia="Times New Roman" w:hAnsi="Arial" w:cs="Arial"/>
                <w:b/>
                <w:bCs/>
                <w:color w:val="FFFFFF"/>
                <w:kern w:val="24"/>
                <w:sz w:val="20"/>
                <w:szCs w:val="20"/>
                <w:lang w:eastAsia="en-GB"/>
              </w:rPr>
              <w:t xml:space="preserve">Objectives </w:t>
            </w:r>
          </w:p>
        </w:tc>
        <w:tc>
          <w:tcPr>
            <w:tcW w:w="11057" w:type="dxa"/>
            <w:tcBorders>
              <w:top w:val="single" w:sz="8" w:space="0" w:color="FFFFFF"/>
              <w:left w:val="single" w:sz="8" w:space="0" w:color="FFFFFF"/>
              <w:bottom w:val="single" w:sz="24" w:space="0" w:color="FFFFFF"/>
              <w:right w:val="single" w:sz="8" w:space="0" w:color="FFFFFF"/>
            </w:tcBorders>
            <w:shd w:val="clear" w:color="auto" w:fill="A6A6A6"/>
            <w:tcMar>
              <w:top w:w="15" w:type="dxa"/>
              <w:left w:w="108" w:type="dxa"/>
              <w:bottom w:w="0" w:type="dxa"/>
              <w:right w:w="108" w:type="dxa"/>
            </w:tcMar>
            <w:hideMark/>
          </w:tcPr>
          <w:p w14:paraId="275699B2" w14:textId="0B8C4875" w:rsidR="00BE50A5" w:rsidRPr="00834573" w:rsidRDefault="00BE50A5" w:rsidP="002574D0">
            <w:pPr>
              <w:spacing w:before="80" w:after="80" w:line="240" w:lineRule="auto"/>
              <w:jc w:val="both"/>
              <w:rPr>
                <w:rFonts w:ascii="Arial" w:eastAsia="Times New Roman" w:hAnsi="Arial" w:cs="Arial"/>
                <w:sz w:val="20"/>
                <w:szCs w:val="20"/>
                <w:lang w:eastAsia="en-GB"/>
              </w:rPr>
            </w:pPr>
            <w:r w:rsidRPr="00834573">
              <w:rPr>
                <w:rFonts w:ascii="Arial" w:eastAsia="Times New Roman" w:hAnsi="Arial" w:cs="Arial"/>
                <w:b/>
                <w:bCs/>
                <w:color w:val="FFFFFF"/>
                <w:kern w:val="24"/>
                <w:sz w:val="20"/>
                <w:szCs w:val="20"/>
                <w:lang w:eastAsia="en-GB"/>
              </w:rPr>
              <w:t>Outcomes</w:t>
            </w:r>
          </w:p>
        </w:tc>
      </w:tr>
      <w:tr w:rsidR="00BE50A5" w:rsidRPr="00834573" w14:paraId="18AB8C38" w14:textId="77777777" w:rsidTr="00404DB2">
        <w:trPr>
          <w:trHeight w:val="283"/>
        </w:trPr>
        <w:tc>
          <w:tcPr>
            <w:tcW w:w="2967" w:type="dxa"/>
            <w:vMerge w:val="restart"/>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14:paraId="4AD80923"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take climate action</w:t>
            </w:r>
          </w:p>
        </w:tc>
        <w:tc>
          <w:tcPr>
            <w:tcW w:w="1105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CE357C8"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greenhouse gas emissions</w:t>
            </w:r>
            <w:r w:rsidRPr="00834573">
              <w:rPr>
                <w:rFonts w:ascii="Arial" w:eastAsia="Times New Roman" w:hAnsi="Arial" w:cs="Arial"/>
                <w:color w:val="000000"/>
                <w:kern w:val="24"/>
                <w:lang w:eastAsia="en-GB"/>
              </w:rPr>
              <w:tab/>
            </w:r>
          </w:p>
        </w:tc>
      </w:tr>
      <w:tr w:rsidR="00BE50A5" w:rsidRPr="00834573" w14:paraId="3AF70A37"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082EFDCA"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DCADFC4"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Modal shift to more sustainable modes of travel</w:t>
            </w:r>
          </w:p>
        </w:tc>
      </w:tr>
      <w:tr w:rsidR="00BE50A5" w:rsidRPr="00834573" w14:paraId="13BEA8FA"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324FB9AC"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792BF38"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car mileage</w:t>
            </w:r>
          </w:p>
        </w:tc>
      </w:tr>
      <w:tr w:rsidR="00BE50A5" w:rsidRPr="00834573" w14:paraId="0B90AE9C" w14:textId="77777777" w:rsidTr="00404DB2">
        <w:trPr>
          <w:trHeight w:val="484"/>
        </w:trPr>
        <w:tc>
          <w:tcPr>
            <w:tcW w:w="2967" w:type="dxa"/>
            <w:vMerge/>
            <w:tcBorders>
              <w:top w:val="single" w:sz="24" w:space="0" w:color="FFFFFF"/>
              <w:left w:val="single" w:sz="8" w:space="0" w:color="FFFFFF"/>
              <w:bottom w:val="single" w:sz="8" w:space="0" w:color="FFFFFF"/>
              <w:right w:val="single" w:sz="8" w:space="0" w:color="FFFFFF"/>
            </w:tcBorders>
            <w:vAlign w:val="center"/>
            <w:hideMark/>
          </w:tcPr>
          <w:p w14:paraId="14654C4D"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0D2CD269"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Ensure our transport networks are resilient</w:t>
            </w:r>
          </w:p>
        </w:tc>
      </w:tr>
      <w:tr w:rsidR="00BE50A5" w:rsidRPr="00834573" w14:paraId="2E4005E6" w14:textId="77777777" w:rsidTr="00404DB2">
        <w:trPr>
          <w:trHeight w:val="484"/>
        </w:trPr>
        <w:tc>
          <w:tcPr>
            <w:tcW w:w="2967" w:type="dxa"/>
            <w:vMerge w:val="restart"/>
            <w:tcBorders>
              <w:top w:val="single" w:sz="8" w:space="0" w:color="FFFFFF"/>
              <w:left w:val="single" w:sz="8" w:space="0" w:color="FFFFFF"/>
              <w:bottom w:val="single" w:sz="8" w:space="0" w:color="FFFFFF"/>
              <w:right w:val="single" w:sz="8" w:space="0" w:color="FFFFFF"/>
            </w:tcBorders>
            <w:shd w:val="clear" w:color="auto" w:fill="7030A0"/>
            <w:tcMar>
              <w:top w:w="15" w:type="dxa"/>
              <w:left w:w="108" w:type="dxa"/>
              <w:bottom w:w="0" w:type="dxa"/>
              <w:right w:w="108" w:type="dxa"/>
            </w:tcMar>
            <w:vAlign w:val="center"/>
            <w:hideMark/>
          </w:tcPr>
          <w:p w14:paraId="48874D72"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improve health and wellbeing</w:t>
            </w: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9B2DFCA"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Reduce fatalities and injuries</w:t>
            </w:r>
          </w:p>
        </w:tc>
      </w:tr>
      <w:tr w:rsidR="00BE50A5" w:rsidRPr="00834573" w14:paraId="5A770211"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692F2743"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510225F5"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air quality</w:t>
            </w:r>
          </w:p>
        </w:tc>
      </w:tr>
      <w:tr w:rsidR="00BE50A5" w:rsidRPr="00834573" w14:paraId="42DDF56D"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22972CC1"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1C9CB524"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older people and disadvantaged communities to access healthcare</w:t>
            </w:r>
          </w:p>
        </w:tc>
      </w:tr>
      <w:tr w:rsidR="00BE50A5" w:rsidRPr="00834573" w14:paraId="3967F6CE"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581D3E26"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4E612B1"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Improve ability for the most vulnerable to access social activities</w:t>
            </w:r>
          </w:p>
        </w:tc>
      </w:tr>
      <w:tr w:rsidR="00BE50A5" w:rsidRPr="00834573" w14:paraId="7D2DE091" w14:textId="77777777" w:rsidTr="00404DB2">
        <w:trPr>
          <w:trHeight w:val="484"/>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647402E4" w14:textId="77777777" w:rsidR="00BE50A5" w:rsidRPr="00834573" w:rsidRDefault="00BE50A5" w:rsidP="0096347D">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519FDEA9"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 xml:space="preserve">Increase levels of physical activity </w:t>
            </w:r>
          </w:p>
        </w:tc>
      </w:tr>
      <w:tr w:rsidR="00BE50A5" w:rsidRPr="00834573" w14:paraId="4A9CFFDD" w14:textId="77777777" w:rsidTr="00404DB2">
        <w:trPr>
          <w:trHeight w:val="406"/>
        </w:trPr>
        <w:tc>
          <w:tcPr>
            <w:tcW w:w="2967" w:type="dxa"/>
            <w:tcBorders>
              <w:top w:val="single" w:sz="8"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vAlign w:val="center"/>
            <w:hideMark/>
          </w:tcPr>
          <w:p w14:paraId="640D1F72" w14:textId="77777777"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To reduce inequalities</w:t>
            </w: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667C5385"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 xml:space="preserve">Improve ability for young people, and disadvantaged &amp; rural communities to access jobs, </w:t>
            </w:r>
            <w:proofErr w:type="gramStart"/>
            <w:r w:rsidRPr="00834573">
              <w:rPr>
                <w:rFonts w:ascii="Arial" w:eastAsia="Times New Roman" w:hAnsi="Arial" w:cs="Arial"/>
                <w:color w:val="000000"/>
                <w:kern w:val="24"/>
                <w:lang w:eastAsia="en-GB"/>
              </w:rPr>
              <w:t>education</w:t>
            </w:r>
            <w:proofErr w:type="gramEnd"/>
            <w:r w:rsidRPr="00834573">
              <w:rPr>
                <w:rFonts w:ascii="Arial" w:eastAsia="Times New Roman" w:hAnsi="Arial" w:cs="Arial"/>
                <w:color w:val="000000"/>
                <w:kern w:val="24"/>
                <w:lang w:eastAsia="en-GB"/>
              </w:rPr>
              <w:t xml:space="preserve"> and services</w:t>
            </w:r>
          </w:p>
        </w:tc>
      </w:tr>
      <w:tr w:rsidR="00BE50A5" w:rsidRPr="00834573" w14:paraId="43870499" w14:textId="77777777" w:rsidTr="00404DB2">
        <w:trPr>
          <w:trHeight w:val="621"/>
        </w:trPr>
        <w:tc>
          <w:tcPr>
            <w:tcW w:w="2967" w:type="dxa"/>
            <w:vMerge w:val="restart"/>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hideMark/>
          </w:tcPr>
          <w:p w14:paraId="0410A65E" w14:textId="72B52720" w:rsidR="00BE50A5" w:rsidRPr="00834573" w:rsidRDefault="00BE50A5" w:rsidP="0096347D">
            <w:pPr>
              <w:spacing w:before="80" w:after="80" w:line="240" w:lineRule="auto"/>
              <w:rPr>
                <w:rFonts w:ascii="Arial" w:eastAsia="Times New Roman" w:hAnsi="Arial" w:cs="Arial"/>
                <w:lang w:eastAsia="en-GB"/>
              </w:rPr>
            </w:pPr>
            <w:r w:rsidRPr="00834573">
              <w:rPr>
                <w:rFonts w:ascii="Arial" w:eastAsia="Times New Roman" w:hAnsi="Arial" w:cs="Arial"/>
                <w:b/>
                <w:bCs/>
                <w:color w:val="FFFFFF"/>
                <w:kern w:val="24"/>
                <w:lang w:eastAsia="en-GB"/>
              </w:rPr>
              <w:t xml:space="preserve">To help deliver inclusive </w:t>
            </w:r>
            <w:r w:rsidR="00B5432C">
              <w:rPr>
                <w:rFonts w:ascii="Arial" w:eastAsia="Times New Roman" w:hAnsi="Arial" w:cs="Arial"/>
                <w:b/>
                <w:bCs/>
                <w:color w:val="FFFFFF"/>
                <w:kern w:val="24"/>
                <w:lang w:eastAsia="en-GB"/>
              </w:rPr>
              <w:t xml:space="preserve">and sustainable economic </w:t>
            </w:r>
            <w:r w:rsidRPr="00834573">
              <w:rPr>
                <w:rFonts w:ascii="Arial" w:eastAsia="Times New Roman" w:hAnsi="Arial" w:cs="Arial"/>
                <w:b/>
                <w:bCs/>
                <w:color w:val="FFFFFF"/>
                <w:kern w:val="24"/>
                <w:lang w:eastAsia="en-GB"/>
              </w:rPr>
              <w:t>growth</w:t>
            </w:r>
          </w:p>
        </w:tc>
        <w:tc>
          <w:tcPr>
            <w:tcW w:w="1105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0DCB18E7"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Reliable inter and intra-regional journey times</w:t>
            </w:r>
          </w:p>
        </w:tc>
      </w:tr>
      <w:tr w:rsidR="00BE50A5" w:rsidRPr="00834573" w14:paraId="4E524598" w14:textId="77777777" w:rsidTr="00404DB2">
        <w:trPr>
          <w:trHeight w:val="52"/>
        </w:trPr>
        <w:tc>
          <w:tcPr>
            <w:tcW w:w="2967" w:type="dxa"/>
            <w:vMerge/>
            <w:tcBorders>
              <w:top w:val="single" w:sz="8" w:space="0" w:color="FFFFFF"/>
              <w:left w:val="single" w:sz="8" w:space="0" w:color="FFFFFF"/>
              <w:bottom w:val="single" w:sz="8" w:space="0" w:color="FFFFFF"/>
              <w:right w:val="single" w:sz="8" w:space="0" w:color="FFFFFF"/>
            </w:tcBorders>
            <w:vAlign w:val="center"/>
            <w:hideMark/>
          </w:tcPr>
          <w:p w14:paraId="2DC841A4" w14:textId="77777777" w:rsidR="00BE50A5" w:rsidRPr="00834573" w:rsidRDefault="00BE50A5" w:rsidP="002574D0">
            <w:pPr>
              <w:spacing w:before="80" w:after="80" w:line="240" w:lineRule="auto"/>
              <w:rPr>
                <w:rFonts w:ascii="Arial" w:eastAsia="Times New Roman" w:hAnsi="Arial" w:cs="Arial"/>
                <w:lang w:eastAsia="en-GB"/>
              </w:rPr>
            </w:pPr>
          </w:p>
        </w:tc>
        <w:tc>
          <w:tcPr>
            <w:tcW w:w="1105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hideMark/>
          </w:tcPr>
          <w:p w14:paraId="768B052B" w14:textId="77777777" w:rsidR="00BE50A5" w:rsidRPr="00834573" w:rsidRDefault="00BE50A5" w:rsidP="002574D0">
            <w:pPr>
              <w:spacing w:before="80" w:after="80" w:line="240" w:lineRule="auto"/>
              <w:jc w:val="both"/>
              <w:rPr>
                <w:rFonts w:ascii="Arial" w:eastAsia="Times New Roman" w:hAnsi="Arial" w:cs="Arial"/>
                <w:lang w:eastAsia="en-GB"/>
              </w:rPr>
            </w:pPr>
            <w:r w:rsidRPr="00834573">
              <w:rPr>
                <w:rFonts w:ascii="Arial" w:eastAsia="Times New Roman" w:hAnsi="Arial" w:cs="Arial"/>
                <w:color w:val="000000"/>
                <w:kern w:val="24"/>
                <w:lang w:eastAsia="en-GB"/>
              </w:rPr>
              <w:t xml:space="preserve">Improve ability for young and disadvantaged communities to access jobs, </w:t>
            </w:r>
            <w:proofErr w:type="gramStart"/>
            <w:r w:rsidRPr="00834573">
              <w:rPr>
                <w:rFonts w:ascii="Arial" w:eastAsia="Times New Roman" w:hAnsi="Arial" w:cs="Arial"/>
                <w:color w:val="000000"/>
                <w:kern w:val="24"/>
                <w:lang w:eastAsia="en-GB"/>
              </w:rPr>
              <w:t>education</w:t>
            </w:r>
            <w:proofErr w:type="gramEnd"/>
            <w:r w:rsidRPr="00834573">
              <w:rPr>
                <w:rFonts w:ascii="Arial" w:eastAsia="Times New Roman" w:hAnsi="Arial" w:cs="Arial"/>
                <w:color w:val="000000"/>
                <w:kern w:val="24"/>
                <w:lang w:eastAsia="en-GB"/>
              </w:rPr>
              <w:t xml:space="preserve"> and training</w:t>
            </w:r>
          </w:p>
        </w:tc>
      </w:tr>
    </w:tbl>
    <w:p w14:paraId="2D9500E8" w14:textId="7A5B197E" w:rsidR="003228C0" w:rsidRPr="00834573" w:rsidRDefault="003228C0" w:rsidP="00BE50A5">
      <w:pPr>
        <w:pStyle w:val="ListParagraph"/>
        <w:ind w:left="1080"/>
        <w:rPr>
          <w:rFonts w:ascii="Arial" w:hAnsi="Arial" w:cs="Arial"/>
        </w:rPr>
      </w:pPr>
      <w:r w:rsidRPr="00834573">
        <w:rPr>
          <w:rFonts w:ascii="Arial" w:hAnsi="Arial" w:cs="Arial"/>
          <w:b/>
          <w:bCs/>
          <w:sz w:val="32"/>
          <w:szCs w:val="32"/>
        </w:rPr>
        <w:br w:type="page"/>
      </w:r>
    </w:p>
    <w:p w14:paraId="000FC8B5" w14:textId="7AAD66AF" w:rsidR="00450756" w:rsidRPr="00834573" w:rsidRDefault="00CF5239">
      <w:pPr>
        <w:rPr>
          <w:rFonts w:ascii="Arial" w:hAnsi="Arial" w:cs="Arial"/>
          <w:sz w:val="48"/>
          <w:szCs w:val="48"/>
        </w:rPr>
      </w:pPr>
      <w:bookmarkStart w:id="3" w:name="_Hlk102575080"/>
      <w:r w:rsidRPr="00834573">
        <w:rPr>
          <w:rFonts w:ascii="Arial" w:hAnsi="Arial" w:cs="Arial"/>
          <w:sz w:val="48"/>
          <w:szCs w:val="48"/>
        </w:rPr>
        <w:lastRenderedPageBreak/>
        <w:t>The scale of the challenge</w:t>
      </w:r>
    </w:p>
    <w:p w14:paraId="40773A8B" w14:textId="33902070" w:rsidR="00F109AE" w:rsidRPr="00834573" w:rsidRDefault="00316E0C" w:rsidP="00511C11">
      <w:pPr>
        <w:rPr>
          <w:rFonts w:ascii="Arial" w:hAnsi="Arial" w:cs="Arial"/>
          <w:sz w:val="24"/>
          <w:szCs w:val="24"/>
        </w:rPr>
      </w:pPr>
      <w:r w:rsidRPr="00834573">
        <w:rPr>
          <w:rFonts w:ascii="Arial" w:hAnsi="Arial" w:cs="Arial"/>
          <w:sz w:val="24"/>
          <w:szCs w:val="24"/>
        </w:rPr>
        <w:t xml:space="preserve">Just </w:t>
      </w:r>
      <w:bookmarkStart w:id="4" w:name="_Hlk112236594"/>
      <w:r w:rsidRPr="00834573">
        <w:rPr>
          <w:rFonts w:ascii="Arial" w:hAnsi="Arial" w:cs="Arial"/>
          <w:sz w:val="24"/>
          <w:szCs w:val="24"/>
        </w:rPr>
        <w:t>focusing on some of the outcomes proposed in table 1 highlights the scale of the challenge we have</w:t>
      </w:r>
      <w:bookmarkEnd w:id="2"/>
      <w:bookmarkEnd w:id="3"/>
    </w:p>
    <w:tbl>
      <w:tblPr>
        <w:tblStyle w:val="GridTable5Dark-Accent1"/>
        <w:tblW w:w="14170" w:type="dxa"/>
        <w:tblLook w:val="04A0" w:firstRow="1" w:lastRow="0" w:firstColumn="1" w:lastColumn="0" w:noHBand="0" w:noVBand="1"/>
      </w:tblPr>
      <w:tblGrid>
        <w:gridCol w:w="2972"/>
        <w:gridCol w:w="5528"/>
        <w:gridCol w:w="5670"/>
      </w:tblGrid>
      <w:tr w:rsidR="00E51C3B" w:rsidRPr="00834573" w14:paraId="7B295A29" w14:textId="4A8E44BC" w:rsidTr="00FA2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6A6A6" w:themeFill="background1" w:themeFillShade="A6"/>
          </w:tcPr>
          <w:p w14:paraId="40B12EB3" w14:textId="3B3D22A9" w:rsidR="00373D47" w:rsidRPr="00834573" w:rsidRDefault="00CF5239" w:rsidP="00253605">
            <w:pPr>
              <w:spacing w:before="40" w:after="40"/>
              <w:jc w:val="center"/>
              <w:rPr>
                <w:rFonts w:ascii="Arial" w:hAnsi="Arial" w:cs="Arial"/>
                <w:sz w:val="20"/>
                <w:szCs w:val="20"/>
              </w:rPr>
            </w:pPr>
            <w:r w:rsidRPr="00834573">
              <w:rPr>
                <w:rFonts w:ascii="Arial" w:hAnsi="Arial" w:cs="Arial"/>
                <w:sz w:val="20"/>
                <w:szCs w:val="20"/>
              </w:rPr>
              <w:t>O</w:t>
            </w:r>
            <w:r w:rsidR="00D03B20">
              <w:rPr>
                <w:rFonts w:ascii="Arial" w:hAnsi="Arial" w:cs="Arial"/>
                <w:sz w:val="20"/>
                <w:szCs w:val="20"/>
              </w:rPr>
              <w:t>utcome</w:t>
            </w:r>
          </w:p>
        </w:tc>
        <w:tc>
          <w:tcPr>
            <w:tcW w:w="5528" w:type="dxa"/>
            <w:shd w:val="clear" w:color="auto" w:fill="A6A6A6" w:themeFill="background1" w:themeFillShade="A6"/>
          </w:tcPr>
          <w:p w14:paraId="68596231" w14:textId="02525680" w:rsidR="00373D47" w:rsidRPr="00834573" w:rsidRDefault="00373D47" w:rsidP="0025360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4573">
              <w:rPr>
                <w:rFonts w:ascii="Arial" w:hAnsi="Arial" w:cs="Arial"/>
                <w:sz w:val="20"/>
                <w:szCs w:val="20"/>
              </w:rPr>
              <w:t>Aspiration</w:t>
            </w:r>
          </w:p>
        </w:tc>
        <w:tc>
          <w:tcPr>
            <w:tcW w:w="5670" w:type="dxa"/>
            <w:shd w:val="clear" w:color="auto" w:fill="A6A6A6" w:themeFill="background1" w:themeFillShade="A6"/>
          </w:tcPr>
          <w:p w14:paraId="4818D17C" w14:textId="2E370CCF" w:rsidR="00373D47" w:rsidRPr="00834573" w:rsidRDefault="00373D47" w:rsidP="00253605">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4573">
              <w:rPr>
                <w:rFonts w:ascii="Arial" w:hAnsi="Arial" w:cs="Arial"/>
                <w:sz w:val="20"/>
                <w:szCs w:val="20"/>
              </w:rPr>
              <w:t>Scale of the challenge</w:t>
            </w:r>
          </w:p>
        </w:tc>
      </w:tr>
      <w:tr w:rsidR="00DC2E7F" w:rsidRPr="00834573" w14:paraId="5CC6984C" w14:textId="5C51D311" w:rsidTr="00FA2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70AD47" w:themeFill="accent6"/>
            <w:vAlign w:val="center"/>
          </w:tcPr>
          <w:p w14:paraId="0A2EEE9B" w14:textId="77777777" w:rsidR="00D03B20" w:rsidRPr="00D03B20" w:rsidRDefault="00D03B20" w:rsidP="00404DB2">
            <w:pPr>
              <w:spacing w:before="120" w:after="120"/>
              <w:rPr>
                <w:rFonts w:ascii="Arial" w:hAnsi="Arial" w:cs="Arial"/>
              </w:rPr>
            </w:pPr>
            <w:r w:rsidRPr="00D03B20">
              <w:rPr>
                <w:rFonts w:ascii="Arial" w:hAnsi="Arial" w:cs="Arial"/>
              </w:rPr>
              <w:t>Reduce greenhouse gas emissions</w:t>
            </w:r>
          </w:p>
          <w:p w14:paraId="7FB63FD5" w14:textId="77777777" w:rsidR="00D03B20" w:rsidRDefault="00D03B20" w:rsidP="00404DB2">
            <w:pPr>
              <w:spacing w:before="120" w:after="120"/>
              <w:rPr>
                <w:rFonts w:ascii="Arial" w:hAnsi="Arial" w:cs="Arial"/>
                <w:b w:val="0"/>
                <w:bCs w:val="0"/>
              </w:rPr>
            </w:pPr>
          </w:p>
          <w:p w14:paraId="7C74C81C" w14:textId="466D25FC" w:rsidR="0028113F" w:rsidRPr="0008537F" w:rsidRDefault="00D03B20" w:rsidP="00404DB2">
            <w:pPr>
              <w:spacing w:before="120" w:after="120"/>
              <w:rPr>
                <w:rFonts w:ascii="Arial" w:hAnsi="Arial" w:cs="Arial"/>
              </w:rPr>
            </w:pPr>
            <w:r w:rsidRPr="00D03B20">
              <w:rPr>
                <w:rFonts w:ascii="Arial" w:hAnsi="Arial" w:cs="Arial"/>
              </w:rPr>
              <w:t>Reduce car mileage</w:t>
            </w:r>
          </w:p>
        </w:tc>
        <w:tc>
          <w:tcPr>
            <w:tcW w:w="5528" w:type="dxa"/>
            <w:vAlign w:val="center"/>
          </w:tcPr>
          <w:p w14:paraId="648CA069" w14:textId="61240BC5" w:rsidR="00F1304F" w:rsidRPr="008E1E71" w:rsidRDefault="008C7A01"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8E1E71">
              <w:rPr>
                <w:rFonts w:ascii="Arial" w:hAnsi="Arial" w:cs="Arial"/>
              </w:rPr>
              <w:t xml:space="preserve">The </w:t>
            </w:r>
            <w:hyperlink r:id="rId15" w:history="1">
              <w:r w:rsidRPr="008E1E71">
                <w:rPr>
                  <w:rStyle w:val="Hyperlink"/>
                  <w:rFonts w:ascii="Arial" w:hAnsi="Arial" w:cs="Arial"/>
                </w:rPr>
                <w:t>Climate Change Action Plan</w:t>
              </w:r>
            </w:hyperlink>
            <w:r w:rsidRPr="008E1E71">
              <w:rPr>
                <w:rFonts w:ascii="Arial" w:hAnsi="Arial" w:cs="Arial"/>
              </w:rPr>
              <w:t xml:space="preserve"> </w:t>
            </w:r>
            <w:r w:rsidR="0028113F" w:rsidRPr="008E1E71">
              <w:rPr>
                <w:rFonts w:ascii="Arial" w:hAnsi="Arial" w:cs="Arial"/>
              </w:rPr>
              <w:t xml:space="preserve"> </w:t>
            </w:r>
            <w:r w:rsidRPr="008E1E71">
              <w:rPr>
                <w:rFonts w:ascii="Arial" w:hAnsi="Arial" w:cs="Arial"/>
              </w:rPr>
              <w:t>has set national targets to</w:t>
            </w:r>
            <w:r w:rsidR="00F1304F" w:rsidRPr="008E1E71">
              <w:rPr>
                <w:rFonts w:ascii="Arial" w:hAnsi="Arial" w:cs="Arial"/>
              </w:rPr>
              <w:t>:</w:t>
            </w:r>
          </w:p>
          <w:p w14:paraId="272DC5B2" w14:textId="5DF1A056" w:rsidR="0028113F" w:rsidRPr="008E1E71" w:rsidRDefault="0028113F" w:rsidP="00FA2490">
            <w:pPr>
              <w:pStyle w:val="ListParagraph"/>
              <w:numPr>
                <w:ilvl w:val="0"/>
                <w:numId w:val="2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8E1E71">
              <w:rPr>
                <w:rFonts w:ascii="Arial" w:hAnsi="Arial" w:cs="Arial"/>
              </w:rPr>
              <w:t>reduce car km driven by 20% by 2030</w:t>
            </w:r>
          </w:p>
        </w:tc>
        <w:tc>
          <w:tcPr>
            <w:tcW w:w="5670" w:type="dxa"/>
            <w:vAlign w:val="center"/>
          </w:tcPr>
          <w:p w14:paraId="22060A51" w14:textId="0FC36CA3" w:rsidR="0028113F" w:rsidRPr="00DC2E7F" w:rsidRDefault="0028113F" w:rsidP="00AD279F">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 xml:space="preserve">Reversing 29+ </w:t>
            </w:r>
            <w:proofErr w:type="spellStart"/>
            <w:r w:rsidRPr="00DC2E7F">
              <w:rPr>
                <w:rFonts w:ascii="Arial" w:hAnsi="Arial" w:cs="Arial"/>
              </w:rPr>
              <w:t>yrs</w:t>
            </w:r>
            <w:proofErr w:type="spellEnd"/>
            <w:r w:rsidRPr="00DC2E7F">
              <w:rPr>
                <w:rFonts w:ascii="Arial" w:hAnsi="Arial" w:cs="Arial"/>
              </w:rPr>
              <w:t xml:space="preserve"> of growth in car km in 8 years. Over ¾ of </w:t>
            </w:r>
            <w:r w:rsidR="00571DAE">
              <w:rPr>
                <w:rFonts w:ascii="Arial" w:hAnsi="Arial" w:cs="Arial"/>
              </w:rPr>
              <w:t xml:space="preserve">personal </w:t>
            </w:r>
            <w:r w:rsidRPr="00DC2E7F">
              <w:rPr>
                <w:rFonts w:ascii="Arial" w:hAnsi="Arial" w:cs="Arial"/>
              </w:rPr>
              <w:t>mileage are trips over 10km</w:t>
            </w:r>
            <w:r w:rsidR="00AD279F">
              <w:rPr>
                <w:rFonts w:ascii="Arial" w:hAnsi="Arial" w:cs="Arial"/>
              </w:rPr>
              <w:t xml:space="preserve"> </w:t>
            </w:r>
            <w:hyperlink r:id="rId16" w:history="1">
              <w:r w:rsidR="00AD279F" w:rsidRPr="00AD279F">
                <w:rPr>
                  <w:rStyle w:val="Hyperlink"/>
                  <w:rFonts w:ascii="Arial" w:hAnsi="Arial" w:cs="Arial"/>
                  <w:sz w:val="16"/>
                  <w:szCs w:val="16"/>
                </w:rPr>
                <w:t>DfT Road Traffic Stats 2020</w:t>
              </w:r>
            </w:hyperlink>
          </w:p>
        </w:tc>
      </w:tr>
      <w:tr w:rsidR="00DC2E7F" w:rsidRPr="00834573" w14:paraId="6AA3616F" w14:textId="0FABCC21" w:rsidTr="00FA2490">
        <w:tc>
          <w:tcPr>
            <w:cnfStyle w:val="001000000000" w:firstRow="0" w:lastRow="0" w:firstColumn="1" w:lastColumn="0" w:oddVBand="0" w:evenVBand="0" w:oddHBand="0" w:evenHBand="0" w:firstRowFirstColumn="0" w:firstRowLastColumn="0" w:lastRowFirstColumn="0" w:lastRowLastColumn="0"/>
            <w:tcW w:w="2972" w:type="dxa"/>
            <w:vMerge/>
            <w:shd w:val="clear" w:color="auto" w:fill="70AD47" w:themeFill="accent6"/>
            <w:vAlign w:val="center"/>
          </w:tcPr>
          <w:p w14:paraId="48494C53" w14:textId="77777777" w:rsidR="0028113F" w:rsidRPr="00834573" w:rsidRDefault="0028113F" w:rsidP="00404DB2">
            <w:pPr>
              <w:spacing w:before="120" w:after="120"/>
              <w:rPr>
                <w:rFonts w:ascii="Arial" w:hAnsi="Arial" w:cs="Arial"/>
                <w:b w:val="0"/>
                <w:bCs w:val="0"/>
              </w:rPr>
            </w:pPr>
          </w:p>
        </w:tc>
        <w:tc>
          <w:tcPr>
            <w:tcW w:w="5528" w:type="dxa"/>
            <w:vAlign w:val="center"/>
          </w:tcPr>
          <w:p w14:paraId="3F01F4FA" w14:textId="7736DDEB" w:rsidR="0028113F" w:rsidRPr="008E1E71" w:rsidRDefault="0028113F" w:rsidP="00FA2490">
            <w:pPr>
              <w:pStyle w:val="ListParagraph"/>
              <w:numPr>
                <w:ilvl w:val="0"/>
                <w:numId w:val="28"/>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E1E71">
              <w:rPr>
                <w:rFonts w:ascii="Arial" w:hAnsi="Arial" w:cs="Arial"/>
              </w:rPr>
              <w:t>phasing out need for new petrol or diesel cars or vans by 2030</w:t>
            </w:r>
          </w:p>
        </w:tc>
        <w:tc>
          <w:tcPr>
            <w:tcW w:w="5670" w:type="dxa"/>
            <w:vAlign w:val="center"/>
          </w:tcPr>
          <w:p w14:paraId="491FF914" w14:textId="240974B9" w:rsidR="0028113F" w:rsidRPr="00DC2E7F" w:rsidRDefault="0028113F" w:rsidP="00AD279F">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 xml:space="preserve">Less than 1% of personal vehicles registered in the </w:t>
            </w:r>
            <w:proofErr w:type="spellStart"/>
            <w:r w:rsidRPr="00DC2E7F">
              <w:rPr>
                <w:rFonts w:ascii="Arial" w:hAnsi="Arial" w:cs="Arial"/>
              </w:rPr>
              <w:t>Tactran</w:t>
            </w:r>
            <w:proofErr w:type="spellEnd"/>
            <w:r w:rsidRPr="00DC2E7F">
              <w:rPr>
                <w:rFonts w:ascii="Arial" w:hAnsi="Arial" w:cs="Arial"/>
              </w:rPr>
              <w:t xml:space="preserve"> region </w:t>
            </w:r>
            <w:r w:rsidR="00AD279F">
              <w:rPr>
                <w:rFonts w:ascii="Arial" w:hAnsi="Arial" w:cs="Arial"/>
              </w:rPr>
              <w:t>are</w:t>
            </w:r>
            <w:r w:rsidRPr="00DC2E7F">
              <w:rPr>
                <w:rFonts w:ascii="Arial" w:hAnsi="Arial" w:cs="Arial"/>
              </w:rPr>
              <w:t xml:space="preserve"> electric </w:t>
            </w:r>
            <w:hyperlink r:id="rId17" w:history="1">
              <w:r w:rsidR="00AD279F" w:rsidRPr="00AD279F">
                <w:rPr>
                  <w:rStyle w:val="Hyperlink"/>
                  <w:rFonts w:ascii="Arial" w:hAnsi="Arial" w:cs="Arial"/>
                  <w:sz w:val="16"/>
                  <w:szCs w:val="16"/>
                </w:rPr>
                <w:t>Vehicle Licensing Stats 2022</w:t>
              </w:r>
            </w:hyperlink>
          </w:p>
        </w:tc>
      </w:tr>
      <w:tr w:rsidR="00DC2E7F" w:rsidRPr="00834573" w14:paraId="4AA273E6" w14:textId="693F4479" w:rsidTr="00FA2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7030A0"/>
            <w:vAlign w:val="center"/>
          </w:tcPr>
          <w:p w14:paraId="2A3AFAE8" w14:textId="37E71567" w:rsidR="00D03B20" w:rsidRDefault="00D03B20" w:rsidP="00404DB2">
            <w:pPr>
              <w:spacing w:before="120" w:after="120"/>
              <w:rPr>
                <w:rFonts w:ascii="Arial" w:hAnsi="Arial" w:cs="Arial"/>
                <w:b w:val="0"/>
                <w:bCs w:val="0"/>
              </w:rPr>
            </w:pPr>
            <w:r w:rsidRPr="00D03B20">
              <w:rPr>
                <w:rFonts w:ascii="Arial" w:hAnsi="Arial" w:cs="Arial"/>
              </w:rPr>
              <w:t>Increase levels of physical activity</w:t>
            </w:r>
          </w:p>
          <w:p w14:paraId="372CE41D" w14:textId="50380241" w:rsidR="00D03B20" w:rsidRDefault="00D03B20" w:rsidP="00404DB2">
            <w:pPr>
              <w:spacing w:before="120" w:after="120"/>
              <w:rPr>
                <w:rFonts w:ascii="Arial" w:hAnsi="Arial" w:cs="Arial"/>
                <w:b w:val="0"/>
                <w:bCs w:val="0"/>
              </w:rPr>
            </w:pPr>
          </w:p>
          <w:p w14:paraId="49CD7167" w14:textId="3FF573ED" w:rsidR="0028113F" w:rsidRPr="0008537F" w:rsidRDefault="00D03B20" w:rsidP="00404DB2">
            <w:pPr>
              <w:spacing w:before="120" w:after="120"/>
              <w:rPr>
                <w:rFonts w:ascii="Arial" w:hAnsi="Arial" w:cs="Arial"/>
              </w:rPr>
            </w:pPr>
            <w:r w:rsidRPr="00D03B20">
              <w:rPr>
                <w:rFonts w:ascii="Arial" w:hAnsi="Arial" w:cs="Arial"/>
              </w:rPr>
              <w:t>Improve air quality</w:t>
            </w:r>
          </w:p>
        </w:tc>
        <w:tc>
          <w:tcPr>
            <w:tcW w:w="5528" w:type="dxa"/>
            <w:vAlign w:val="center"/>
          </w:tcPr>
          <w:p w14:paraId="6984556E" w14:textId="6D3456BF" w:rsidR="0028113F" w:rsidRPr="008E1E71" w:rsidRDefault="00391812"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28113F" w:rsidRPr="008E1E71">
                <w:rPr>
                  <w:rStyle w:val="Hyperlink"/>
                  <w:rFonts w:ascii="Arial" w:hAnsi="Arial" w:cs="Arial"/>
                </w:rPr>
                <w:t>Public Health Priorities for Scotland</w:t>
              </w:r>
            </w:hyperlink>
            <w:r w:rsidR="0028113F" w:rsidRPr="008E1E71">
              <w:rPr>
                <w:rFonts w:ascii="Arial" w:hAnsi="Arial" w:cs="Arial"/>
              </w:rPr>
              <w:t xml:space="preserve"> </w:t>
            </w:r>
            <w:r w:rsidR="00C769A6" w:rsidRPr="008E1E71">
              <w:rPr>
                <w:rFonts w:ascii="Arial" w:hAnsi="Arial" w:cs="Arial"/>
              </w:rPr>
              <w:t xml:space="preserve">seek a </w:t>
            </w:r>
            <w:r w:rsidR="0028113F" w:rsidRPr="008E1E71">
              <w:rPr>
                <w:rFonts w:ascii="Arial" w:hAnsi="Arial" w:cs="Arial"/>
              </w:rPr>
              <w:t>Scotland where we</w:t>
            </w:r>
            <w:proofErr w:type="gramStart"/>
            <w:r w:rsidR="0028113F" w:rsidRPr="008E1E71">
              <w:rPr>
                <w:rFonts w:ascii="Arial" w:hAnsi="Arial" w:cs="Arial"/>
              </w:rPr>
              <w:t>….have</w:t>
            </w:r>
            <w:proofErr w:type="gramEnd"/>
            <w:r w:rsidR="0028113F" w:rsidRPr="008E1E71">
              <w:rPr>
                <w:rFonts w:ascii="Arial" w:hAnsi="Arial" w:cs="Arial"/>
              </w:rPr>
              <w:t xml:space="preserve"> a healthy weight and are physically active</w:t>
            </w:r>
          </w:p>
        </w:tc>
        <w:tc>
          <w:tcPr>
            <w:tcW w:w="5670" w:type="dxa"/>
            <w:vAlign w:val="center"/>
          </w:tcPr>
          <w:p w14:paraId="14CE5513" w14:textId="5D7BACD6" w:rsidR="0028113F" w:rsidRPr="00DC2E7F" w:rsidRDefault="0028113F"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29% never walk as a means of transport, 30% never for pleasure</w:t>
            </w:r>
            <w:r w:rsidR="00AD279F" w:rsidRPr="00AD279F">
              <w:rPr>
                <w:rFonts w:ascii="Arial" w:eastAsiaTheme="minorEastAsia" w:hAnsi="Arial" w:cs="Arial"/>
                <w:color w:val="000000" w:themeColor="dark1"/>
                <w:kern w:val="24"/>
                <w:sz w:val="28"/>
                <w:szCs w:val="28"/>
              </w:rPr>
              <w:t xml:space="preserve"> </w:t>
            </w:r>
            <w:hyperlink r:id="rId19" w:history="1">
              <w:r w:rsidR="00AD279F" w:rsidRPr="00AD279F">
                <w:rPr>
                  <w:rStyle w:val="Hyperlink"/>
                  <w:rFonts w:ascii="Arial" w:hAnsi="Arial" w:cs="Arial"/>
                  <w:sz w:val="16"/>
                  <w:szCs w:val="16"/>
                </w:rPr>
                <w:t>SHS 2019</w:t>
              </w:r>
            </w:hyperlink>
          </w:p>
        </w:tc>
      </w:tr>
      <w:tr w:rsidR="00DC2E7F" w:rsidRPr="00834573" w14:paraId="61DBBD4D" w14:textId="27A51C33" w:rsidTr="00FA2490">
        <w:tc>
          <w:tcPr>
            <w:cnfStyle w:val="001000000000" w:firstRow="0" w:lastRow="0" w:firstColumn="1" w:lastColumn="0" w:oddVBand="0" w:evenVBand="0" w:oddHBand="0" w:evenHBand="0" w:firstRowFirstColumn="0" w:firstRowLastColumn="0" w:lastRowFirstColumn="0" w:lastRowLastColumn="0"/>
            <w:tcW w:w="2972" w:type="dxa"/>
            <w:vMerge/>
            <w:shd w:val="clear" w:color="auto" w:fill="7030A0"/>
            <w:vAlign w:val="center"/>
          </w:tcPr>
          <w:p w14:paraId="5C891BD9" w14:textId="77777777" w:rsidR="0028113F" w:rsidRPr="00834573" w:rsidRDefault="0028113F" w:rsidP="00404DB2">
            <w:pPr>
              <w:spacing w:before="120" w:after="120"/>
              <w:rPr>
                <w:rFonts w:ascii="Arial" w:hAnsi="Arial" w:cs="Arial"/>
                <w:b w:val="0"/>
                <w:bCs w:val="0"/>
              </w:rPr>
            </w:pPr>
          </w:p>
        </w:tc>
        <w:tc>
          <w:tcPr>
            <w:tcW w:w="5528" w:type="dxa"/>
            <w:vAlign w:val="center"/>
          </w:tcPr>
          <w:p w14:paraId="12FE3DDC" w14:textId="71196FC5" w:rsidR="0028113F" w:rsidRPr="008E1E71" w:rsidRDefault="00AF72BB" w:rsidP="00FA249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r w:rsidR="0028113F" w:rsidRPr="008E1E71">
              <w:rPr>
                <w:rFonts w:ascii="Arial" w:hAnsi="Arial" w:cs="Arial"/>
              </w:rPr>
              <w:t xml:space="preserve">ir quality </w:t>
            </w:r>
            <w:r w:rsidR="00B5432C" w:rsidRPr="008E1E71">
              <w:rPr>
                <w:rFonts w:ascii="Arial" w:hAnsi="Arial" w:cs="Arial"/>
              </w:rPr>
              <w:t xml:space="preserve">has </w:t>
            </w:r>
            <w:r w:rsidR="0028113F" w:rsidRPr="008E1E71">
              <w:rPr>
                <w:rFonts w:ascii="Arial" w:hAnsi="Arial" w:cs="Arial"/>
              </w:rPr>
              <w:t>exceed</w:t>
            </w:r>
            <w:r w:rsidR="00B5432C" w:rsidRPr="008E1E71">
              <w:rPr>
                <w:rFonts w:ascii="Arial" w:hAnsi="Arial" w:cs="Arial"/>
              </w:rPr>
              <w:t>ed</w:t>
            </w:r>
            <w:r w:rsidR="0028113F" w:rsidRPr="008E1E71">
              <w:rPr>
                <w:rFonts w:ascii="Arial" w:hAnsi="Arial" w:cs="Arial"/>
              </w:rPr>
              <w:t xml:space="preserve"> national air quality thresholds in Dundee and Perth cities as well as Crieff</w:t>
            </w:r>
          </w:p>
        </w:tc>
        <w:tc>
          <w:tcPr>
            <w:tcW w:w="5670" w:type="dxa"/>
            <w:vAlign w:val="center"/>
          </w:tcPr>
          <w:p w14:paraId="3E97D539" w14:textId="5F2AFB15" w:rsidR="0028113F" w:rsidRPr="00DC2E7F" w:rsidRDefault="0028113F" w:rsidP="00404DB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 xml:space="preserve">Our towns &amp; cities serve large rural hinterlands. 60% of trips made by those living in the region are by car </w:t>
            </w:r>
            <w:hyperlink r:id="rId20" w:history="1">
              <w:r w:rsidR="00AD279F" w:rsidRPr="00AD279F">
                <w:rPr>
                  <w:rStyle w:val="Hyperlink"/>
                  <w:rFonts w:ascii="Arial" w:hAnsi="Arial" w:cs="Arial"/>
                  <w:sz w:val="16"/>
                  <w:szCs w:val="16"/>
                </w:rPr>
                <w:t>SHS 2019</w:t>
              </w:r>
            </w:hyperlink>
          </w:p>
        </w:tc>
      </w:tr>
      <w:tr w:rsidR="00404DB2" w:rsidRPr="00834573" w14:paraId="1E3AD2FF" w14:textId="62AFF670" w:rsidTr="00FA2490">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972" w:type="dxa"/>
            <w:shd w:val="clear" w:color="auto" w:fill="ED7D31" w:themeFill="accent2"/>
            <w:vAlign w:val="center"/>
          </w:tcPr>
          <w:p w14:paraId="554508A8" w14:textId="4F794B03" w:rsidR="00404DB2" w:rsidRPr="00404DB2" w:rsidRDefault="00404DB2" w:rsidP="00404DB2">
            <w:pPr>
              <w:spacing w:before="120" w:after="120"/>
              <w:rPr>
                <w:rFonts w:ascii="Arial" w:hAnsi="Arial" w:cs="Arial"/>
              </w:rPr>
            </w:pPr>
            <w:r w:rsidRPr="00404DB2">
              <w:rPr>
                <w:rFonts w:ascii="Arial" w:hAnsi="Arial" w:cs="Arial"/>
              </w:rPr>
              <w:t xml:space="preserve">Improve ability for young people, and disadvantaged &amp; rural communities to access jobs, </w:t>
            </w:r>
            <w:proofErr w:type="gramStart"/>
            <w:r w:rsidRPr="00404DB2">
              <w:rPr>
                <w:rFonts w:ascii="Arial" w:hAnsi="Arial" w:cs="Arial"/>
              </w:rPr>
              <w:t>education</w:t>
            </w:r>
            <w:proofErr w:type="gramEnd"/>
            <w:r w:rsidRPr="00404DB2">
              <w:rPr>
                <w:rFonts w:ascii="Arial" w:hAnsi="Arial" w:cs="Arial"/>
              </w:rPr>
              <w:t xml:space="preserve"> and services</w:t>
            </w:r>
          </w:p>
        </w:tc>
        <w:tc>
          <w:tcPr>
            <w:tcW w:w="5528" w:type="dxa"/>
            <w:vAlign w:val="center"/>
          </w:tcPr>
          <w:p w14:paraId="546A0785" w14:textId="70F346F1" w:rsidR="00404DB2" w:rsidRPr="008E1E71" w:rsidRDefault="00391812" w:rsidP="00FA249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1" w:history="1">
              <w:r w:rsidR="00404DB2" w:rsidRPr="008E1E71">
                <w:rPr>
                  <w:rStyle w:val="Hyperlink"/>
                  <w:rFonts w:ascii="Arial" w:hAnsi="Arial" w:cs="Arial"/>
                </w:rPr>
                <w:t>Child Poverty Act</w:t>
              </w:r>
            </w:hyperlink>
            <w:r w:rsidR="00404DB2" w:rsidRPr="008E1E71">
              <w:rPr>
                <w:rFonts w:ascii="Arial" w:hAnsi="Arial" w:cs="Arial"/>
              </w:rPr>
              <w:t> has set a target for the % of children living in Scottish households should be living in relative poverty to be reduced to</w:t>
            </w:r>
            <w:r w:rsidR="0008537F">
              <w:rPr>
                <w:rFonts w:ascii="Arial" w:hAnsi="Arial" w:cs="Arial"/>
              </w:rPr>
              <w:t xml:space="preserve"> </w:t>
            </w:r>
            <w:r w:rsidR="00404DB2" w:rsidRPr="008E1E71">
              <w:rPr>
                <w:rFonts w:ascii="Arial" w:hAnsi="Arial" w:cs="Arial"/>
              </w:rPr>
              <w:t xml:space="preserve">10% by 2030.   </w:t>
            </w:r>
          </w:p>
        </w:tc>
        <w:tc>
          <w:tcPr>
            <w:tcW w:w="5670" w:type="dxa"/>
            <w:vAlign w:val="center"/>
          </w:tcPr>
          <w:p w14:paraId="6F0A15CD" w14:textId="02650997" w:rsidR="0008537F" w:rsidRDefault="0008537F"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8537F">
              <w:rPr>
                <w:rFonts w:ascii="Arial" w:hAnsi="Arial" w:cs="Arial"/>
              </w:rPr>
              <w:t xml:space="preserve">20.6% of children in Angus, 22.5% in Dundee, 18.7% in Perth and Kinross and 18.1% in Stirling are living in relative poverty </w:t>
            </w:r>
            <w:r w:rsidRPr="00AD279F">
              <w:rPr>
                <w:rFonts w:ascii="Arial" w:hAnsi="Arial" w:cs="Arial"/>
                <w:sz w:val="16"/>
                <w:szCs w:val="16"/>
              </w:rPr>
              <w:t>(</w:t>
            </w:r>
            <w:hyperlink r:id="rId22" w:history="1">
              <w:r w:rsidR="00AD279F" w:rsidRPr="00AD279F">
                <w:rPr>
                  <w:rStyle w:val="Hyperlink"/>
                  <w:rFonts w:ascii="Arial" w:hAnsi="Arial" w:cs="Arial"/>
                  <w:sz w:val="16"/>
                  <w:szCs w:val="16"/>
                </w:rPr>
                <w:t>2020/21</w:t>
              </w:r>
            </w:hyperlink>
            <w:r w:rsidRPr="00AD279F">
              <w:rPr>
                <w:rFonts w:ascii="Arial" w:hAnsi="Arial" w:cs="Arial"/>
                <w:sz w:val="16"/>
                <w:szCs w:val="16"/>
              </w:rPr>
              <w:t>)</w:t>
            </w:r>
          </w:p>
          <w:p w14:paraId="02AF6824" w14:textId="691BEAC2" w:rsidR="00404DB2" w:rsidRPr="00DC2E7F" w:rsidRDefault="00404DB2" w:rsidP="00404DB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E7F">
              <w:rPr>
                <w:rFonts w:ascii="Arial" w:hAnsi="Arial" w:cs="Arial"/>
              </w:rPr>
              <w:t>Limited public transport services in many localities and limited ability to influence commercial fares</w:t>
            </w:r>
          </w:p>
        </w:tc>
      </w:tr>
      <w:tr w:rsidR="00404DB2" w:rsidRPr="00834573" w14:paraId="36377B46" w14:textId="49FEE97B" w:rsidTr="00FA2490">
        <w:trPr>
          <w:trHeight w:val="168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1BD30AB" w14:textId="64571B0C" w:rsidR="00404DB2" w:rsidRPr="0008537F" w:rsidRDefault="00404DB2" w:rsidP="00404DB2">
            <w:pPr>
              <w:spacing w:before="120" w:after="120"/>
              <w:rPr>
                <w:rFonts w:ascii="Arial" w:hAnsi="Arial" w:cs="Arial"/>
              </w:rPr>
            </w:pPr>
            <w:r w:rsidRPr="00404DB2">
              <w:rPr>
                <w:rFonts w:ascii="Arial" w:hAnsi="Arial" w:cs="Arial"/>
              </w:rPr>
              <w:t>Reliable inter and intra-regional journey times</w:t>
            </w:r>
          </w:p>
        </w:tc>
        <w:tc>
          <w:tcPr>
            <w:tcW w:w="5528" w:type="dxa"/>
            <w:vAlign w:val="center"/>
          </w:tcPr>
          <w:p w14:paraId="6200EB28" w14:textId="6F6B6ADA" w:rsidR="00404DB2" w:rsidRPr="008E1E71" w:rsidRDefault="00391812" w:rsidP="00FA249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3" w:history="1">
              <w:r w:rsidR="00A61C69" w:rsidRPr="009B55F7">
                <w:rPr>
                  <w:rStyle w:val="Hyperlink"/>
                  <w:rFonts w:ascii="Arial" w:hAnsi="Arial" w:cs="Arial"/>
                </w:rPr>
                <w:t>Traffic</w:t>
              </w:r>
            </w:hyperlink>
            <w:r w:rsidR="00A61C69">
              <w:rPr>
                <w:rFonts w:ascii="Arial" w:hAnsi="Arial" w:cs="Arial"/>
              </w:rPr>
              <w:t xml:space="preserve"> (</w:t>
            </w:r>
            <w:proofErr w:type="spellStart"/>
            <w:r w:rsidR="00A61C69">
              <w:rPr>
                <w:rFonts w:ascii="Arial" w:hAnsi="Arial" w:cs="Arial"/>
              </w:rPr>
              <w:t>veh</w:t>
            </w:r>
            <w:proofErr w:type="spellEnd"/>
            <w:r w:rsidR="00A61C69">
              <w:rPr>
                <w:rFonts w:ascii="Arial" w:hAnsi="Arial" w:cs="Arial"/>
              </w:rPr>
              <w:t xml:space="preserve"> miles) could increase by up to 28% by 2037 compared to 2017, with a corresponding 51% increase in pm peak delays (secs/mile) in the Tayside area and 9% in the Forth Valley area</w:t>
            </w:r>
          </w:p>
        </w:tc>
        <w:tc>
          <w:tcPr>
            <w:tcW w:w="5670" w:type="dxa"/>
            <w:vAlign w:val="center"/>
          </w:tcPr>
          <w:p w14:paraId="584A51F8" w14:textId="088D1CB9" w:rsidR="00404DB2" w:rsidRPr="00DC2E7F" w:rsidRDefault="00404DB2" w:rsidP="00404DB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E7F">
              <w:rPr>
                <w:rFonts w:ascii="Arial" w:hAnsi="Arial" w:cs="Arial"/>
              </w:rPr>
              <w:t>The region is both peripheral to the central belt, as well as accommodating almost all surface trips to North-East Scotland and the Highlands and Islands</w:t>
            </w:r>
          </w:p>
        </w:tc>
      </w:tr>
    </w:tbl>
    <w:bookmarkEnd w:id="4"/>
    <w:p w14:paraId="52AB6ACC" w14:textId="76277F9E" w:rsidR="001D75F9" w:rsidRPr="00834573" w:rsidRDefault="0071733E" w:rsidP="00011738">
      <w:pPr>
        <w:rPr>
          <w:rFonts w:ascii="Arial" w:hAnsi="Arial" w:cs="Arial"/>
          <w:sz w:val="48"/>
          <w:szCs w:val="48"/>
        </w:rPr>
      </w:pPr>
      <w:r w:rsidRPr="00834573">
        <w:rPr>
          <w:rFonts w:ascii="Arial" w:hAnsi="Arial" w:cs="Arial"/>
          <w:sz w:val="48"/>
          <w:szCs w:val="48"/>
        </w:rPr>
        <w:lastRenderedPageBreak/>
        <w:t>How can we m</w:t>
      </w:r>
      <w:r w:rsidR="00CF5239" w:rsidRPr="00834573">
        <w:rPr>
          <w:rFonts w:ascii="Arial" w:hAnsi="Arial" w:cs="Arial"/>
          <w:sz w:val="48"/>
          <w:szCs w:val="48"/>
        </w:rPr>
        <w:t>eet th</w:t>
      </w:r>
      <w:r w:rsidRPr="00834573">
        <w:rPr>
          <w:rFonts w:ascii="Arial" w:hAnsi="Arial" w:cs="Arial"/>
          <w:sz w:val="48"/>
          <w:szCs w:val="48"/>
        </w:rPr>
        <w:t>is</w:t>
      </w:r>
      <w:r w:rsidR="00CF5239" w:rsidRPr="00834573">
        <w:rPr>
          <w:rFonts w:ascii="Arial" w:hAnsi="Arial" w:cs="Arial"/>
          <w:sz w:val="48"/>
          <w:szCs w:val="48"/>
        </w:rPr>
        <w:t xml:space="preserve"> challenge</w:t>
      </w:r>
      <w:r w:rsidR="00FA2490">
        <w:rPr>
          <w:rFonts w:ascii="Arial" w:hAnsi="Arial" w:cs="Arial"/>
          <w:sz w:val="48"/>
          <w:szCs w:val="48"/>
        </w:rPr>
        <w:t>?</w:t>
      </w:r>
    </w:p>
    <w:bookmarkStart w:id="5" w:name="_Hlk103596462"/>
    <w:p w14:paraId="318AD21E" w14:textId="4BA00677" w:rsidR="0085010B" w:rsidRPr="00834573" w:rsidRDefault="0085010B" w:rsidP="0085010B">
      <w:pPr>
        <w:rPr>
          <w:rFonts w:ascii="Arial" w:hAnsi="Arial" w:cs="Arial"/>
          <w:sz w:val="24"/>
          <w:szCs w:val="24"/>
        </w:rPr>
      </w:pPr>
      <w:r w:rsidRPr="00834573">
        <w:rPr>
          <w:rFonts w:ascii="Arial" w:hAnsi="Arial" w:cs="Arial"/>
          <w:noProof/>
        </w:rPr>
        <mc:AlternateContent>
          <mc:Choice Requires="wps">
            <w:drawing>
              <wp:anchor distT="0" distB="0" distL="114300" distR="114300" simplePos="0" relativeHeight="251673600" behindDoc="0" locked="0" layoutInCell="1" allowOverlap="1" wp14:anchorId="1FEFD340" wp14:editId="440C00B0">
                <wp:simplePos x="0" y="0"/>
                <wp:positionH relativeFrom="column">
                  <wp:posOffset>7070650</wp:posOffset>
                </wp:positionH>
                <wp:positionV relativeFrom="paragraph">
                  <wp:posOffset>133793</wp:posOffset>
                </wp:positionV>
                <wp:extent cx="1637222" cy="1599314"/>
                <wp:effectExtent l="38100" t="38100" r="20320" b="39370"/>
                <wp:wrapNone/>
                <wp:docPr id="18" name="Straight Connector 18"/>
                <wp:cNvGraphicFramePr/>
                <a:graphic xmlns:a="http://schemas.openxmlformats.org/drawingml/2006/main">
                  <a:graphicData uri="http://schemas.microsoft.com/office/word/2010/wordprocessingShape">
                    <wps:wsp>
                      <wps:cNvCnPr/>
                      <wps:spPr>
                        <a:xfrm flipH="1">
                          <a:off x="0" y="0"/>
                          <a:ext cx="1637222" cy="15993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9D59C2" id="Straight Connector 1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75pt,10.55pt" to="685.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" strokecolor="red" strokeweight="6pt">
                <v:stroke joinstyle="miter"/>
              </v:line>
            </w:pict>
          </mc:Fallback>
        </mc:AlternateContent>
      </w:r>
      <w:r w:rsidRPr="00834573">
        <w:rPr>
          <w:rFonts w:ascii="Arial" w:hAnsi="Arial" w:cs="Arial"/>
          <w:noProof/>
        </w:rPr>
        <mc:AlternateContent>
          <mc:Choice Requires="wps">
            <w:drawing>
              <wp:anchor distT="0" distB="0" distL="114300" distR="114300" simplePos="0" relativeHeight="251672576" behindDoc="0" locked="0" layoutInCell="1" allowOverlap="1" wp14:anchorId="523CD3A1" wp14:editId="028FA168">
                <wp:simplePos x="0" y="0"/>
                <wp:positionH relativeFrom="column">
                  <wp:posOffset>7076853</wp:posOffset>
                </wp:positionH>
                <wp:positionV relativeFrom="paragraph">
                  <wp:posOffset>112528</wp:posOffset>
                </wp:positionV>
                <wp:extent cx="1578049" cy="1599314"/>
                <wp:effectExtent l="38100" t="38100" r="22225" b="39370"/>
                <wp:wrapNone/>
                <wp:docPr id="14" name="Straight Connector 14"/>
                <wp:cNvGraphicFramePr/>
                <a:graphic xmlns:a="http://schemas.openxmlformats.org/drawingml/2006/main">
                  <a:graphicData uri="http://schemas.microsoft.com/office/word/2010/wordprocessingShape">
                    <wps:wsp>
                      <wps:cNvCnPr/>
                      <wps:spPr>
                        <a:xfrm>
                          <a:off x="0" y="0"/>
                          <a:ext cx="1578049" cy="15993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429F9"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25pt,8.85pt" to="681.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" strokecolor="red" strokeweight="6pt">
                <v:stroke joinstyle="miter"/>
              </v:line>
            </w:pict>
          </mc:Fallback>
        </mc:AlternateContent>
      </w:r>
      <w:r w:rsidRPr="00834573">
        <w:rPr>
          <w:rFonts w:ascii="Arial" w:hAnsi="Arial" w:cs="Arial"/>
          <w:noProof/>
        </w:rPr>
        <w:drawing>
          <wp:anchor distT="0" distB="0" distL="114300" distR="114300" simplePos="0" relativeHeight="251669504" behindDoc="1" locked="0" layoutInCell="1" allowOverlap="1" wp14:anchorId="5B2FC50F" wp14:editId="52A7A5B8">
            <wp:simplePos x="0" y="0"/>
            <wp:positionH relativeFrom="column">
              <wp:posOffset>7075612</wp:posOffset>
            </wp:positionH>
            <wp:positionV relativeFrom="paragraph">
              <wp:posOffset>48288</wp:posOffset>
            </wp:positionV>
            <wp:extent cx="1704975" cy="1743075"/>
            <wp:effectExtent l="0" t="0" r="9525" b="9525"/>
            <wp:wrapTight wrapText="bothSides">
              <wp:wrapPolygon edited="0">
                <wp:start x="0" y="0"/>
                <wp:lineTo x="0" y="21482"/>
                <wp:lineTo x="21479" y="21482"/>
                <wp:lineTo x="21479"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04975" cy="1743075"/>
                    </a:xfrm>
                    <a:prstGeom prst="rect">
                      <a:avLst/>
                    </a:prstGeom>
                  </pic:spPr>
                </pic:pic>
              </a:graphicData>
            </a:graphic>
            <wp14:sizeRelH relativeFrom="page">
              <wp14:pctWidth>0</wp14:pctWidth>
            </wp14:sizeRelH>
            <wp14:sizeRelV relativeFrom="page">
              <wp14:pctHeight>0</wp14:pctHeight>
            </wp14:sizeRelV>
          </wp:anchor>
        </w:drawing>
      </w:r>
      <w:bookmarkEnd w:id="5"/>
      <w:r w:rsidRPr="00834573">
        <w:rPr>
          <w:rFonts w:ascii="Arial" w:hAnsi="Arial" w:cs="Arial"/>
          <w:b/>
          <w:bCs/>
          <w:sz w:val="24"/>
          <w:szCs w:val="24"/>
        </w:rPr>
        <w:t xml:space="preserve">Business as usual would not enable us to achieve the climate change and child poverty targets  </w:t>
      </w:r>
    </w:p>
    <w:p w14:paraId="35AB8A29" w14:textId="1CFE0A81" w:rsidR="0085010B" w:rsidRPr="00834573" w:rsidRDefault="0085010B" w:rsidP="0085010B">
      <w:pPr>
        <w:rPr>
          <w:rFonts w:ascii="Arial" w:hAnsi="Arial" w:cs="Arial"/>
          <w:sz w:val="24"/>
          <w:szCs w:val="24"/>
        </w:rPr>
      </w:pPr>
      <w:r w:rsidRPr="00834573">
        <w:rPr>
          <w:rFonts w:ascii="Arial" w:hAnsi="Arial" w:cs="Arial"/>
          <w:sz w:val="24"/>
          <w:szCs w:val="24"/>
        </w:rPr>
        <w:t xml:space="preserve">Significant active travel projects are being delivered in some of our towns and cities.  Local Authorities are continually reviewing how to get the most out of available budgets to support and integrate the public transport options which are available to people.  </w:t>
      </w:r>
    </w:p>
    <w:p w14:paraId="02883023" w14:textId="13DDB4D6" w:rsidR="0085010B" w:rsidRPr="00834573" w:rsidRDefault="0085010B" w:rsidP="006E4DC3">
      <w:pPr>
        <w:spacing w:after="120"/>
        <w:rPr>
          <w:rFonts w:ascii="Arial" w:hAnsi="Arial" w:cs="Arial"/>
          <w:sz w:val="24"/>
          <w:szCs w:val="24"/>
        </w:rPr>
      </w:pPr>
      <w:r w:rsidRPr="00834573">
        <w:rPr>
          <w:rFonts w:ascii="Arial" w:hAnsi="Arial" w:cs="Arial"/>
          <w:sz w:val="24"/>
          <w:szCs w:val="24"/>
        </w:rPr>
        <w:t>However, this level of activity is unlikely to be supported by the mechanisms and funding that would provide the active and sustainable travel networks / services required to encourage and ensure significant behavioural change to enable society to hit the interim climate change and child poverty targets by 2030.</w:t>
      </w:r>
    </w:p>
    <w:p w14:paraId="3B6F23C9" w14:textId="77777777" w:rsidR="006E4DC3" w:rsidRPr="00834573" w:rsidRDefault="006E4DC3" w:rsidP="006E4DC3">
      <w:pPr>
        <w:spacing w:after="120"/>
        <w:rPr>
          <w:rFonts w:ascii="Arial" w:hAnsi="Arial" w:cs="Arial"/>
          <w:sz w:val="24"/>
          <w:szCs w:val="24"/>
        </w:rPr>
      </w:pPr>
    </w:p>
    <w:bookmarkStart w:id="6" w:name="_Hlk103596484"/>
    <w:p w14:paraId="3DAB4EC9" w14:textId="69402029" w:rsidR="0085010B" w:rsidRPr="00834573" w:rsidRDefault="0085010B" w:rsidP="0085010B">
      <w:pPr>
        <w:rPr>
          <w:rFonts w:ascii="Arial" w:hAnsi="Arial" w:cs="Arial"/>
          <w:b/>
          <w:bCs/>
          <w:sz w:val="24"/>
          <w:szCs w:val="24"/>
        </w:rPr>
      </w:pPr>
      <w:r w:rsidRPr="00834573">
        <w:rPr>
          <w:rFonts w:ascii="Arial" w:hAnsi="Arial" w:cs="Arial"/>
          <w:noProof/>
        </w:rPr>
        <mc:AlternateContent>
          <mc:Choice Requires="wps">
            <w:drawing>
              <wp:anchor distT="0" distB="0" distL="114300" distR="114300" simplePos="0" relativeHeight="251674624" behindDoc="0" locked="0" layoutInCell="1" allowOverlap="1" wp14:anchorId="38BD3F1C" wp14:editId="3F3725B7">
                <wp:simplePos x="0" y="0"/>
                <wp:positionH relativeFrom="column">
                  <wp:posOffset>7113181</wp:posOffset>
                </wp:positionH>
                <wp:positionV relativeFrom="paragraph">
                  <wp:posOffset>653991</wp:posOffset>
                </wp:positionV>
                <wp:extent cx="1696396" cy="2056514"/>
                <wp:effectExtent l="38100" t="38100" r="37465" b="39370"/>
                <wp:wrapNone/>
                <wp:docPr id="20" name="Straight Connector 20"/>
                <wp:cNvGraphicFramePr/>
                <a:graphic xmlns:a="http://schemas.openxmlformats.org/drawingml/2006/main">
                  <a:graphicData uri="http://schemas.microsoft.com/office/word/2010/wordprocessingShape">
                    <wps:wsp>
                      <wps:cNvCnPr/>
                      <wps:spPr>
                        <a:xfrm flipH="1">
                          <a:off x="0" y="0"/>
                          <a:ext cx="1696396" cy="2056514"/>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B4BE5"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1pt,51.5pt" to="693.6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" strokecolor="red" strokeweight="6pt">
                <v:stroke joinstyle="miter"/>
              </v:line>
            </w:pict>
          </mc:Fallback>
        </mc:AlternateContent>
      </w:r>
      <w:r w:rsidRPr="00834573">
        <w:rPr>
          <w:rFonts w:ascii="Arial" w:hAnsi="Arial" w:cs="Arial"/>
          <w:noProof/>
        </w:rPr>
        <w:drawing>
          <wp:anchor distT="0" distB="0" distL="114300" distR="114300" simplePos="0" relativeHeight="251670528" behindDoc="1" locked="0" layoutInCell="1" allowOverlap="1" wp14:anchorId="3E734880" wp14:editId="67B13C53">
            <wp:simplePos x="0" y="0"/>
            <wp:positionH relativeFrom="margin">
              <wp:align>right</wp:align>
            </wp:positionH>
            <wp:positionV relativeFrom="paragraph">
              <wp:posOffset>682681</wp:posOffset>
            </wp:positionV>
            <wp:extent cx="1724025" cy="2162175"/>
            <wp:effectExtent l="0" t="0" r="9525" b="9525"/>
            <wp:wrapTight wrapText="bothSides">
              <wp:wrapPolygon edited="0">
                <wp:start x="0" y="0"/>
                <wp:lineTo x="0" y="21505"/>
                <wp:lineTo x="21481" y="21505"/>
                <wp:lineTo x="21481"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24025" cy="2162175"/>
                    </a:xfrm>
                    <a:prstGeom prst="rect">
                      <a:avLst/>
                    </a:prstGeom>
                  </pic:spPr>
                </pic:pic>
              </a:graphicData>
            </a:graphic>
            <wp14:sizeRelH relativeFrom="page">
              <wp14:pctWidth>0</wp14:pctWidth>
            </wp14:sizeRelH>
            <wp14:sizeRelV relativeFrom="page">
              <wp14:pctHeight>0</wp14:pctHeight>
            </wp14:sizeRelV>
          </wp:anchor>
        </w:drawing>
      </w:r>
      <w:bookmarkEnd w:id="6"/>
      <w:r w:rsidRPr="00834573">
        <w:rPr>
          <w:rFonts w:ascii="Arial" w:hAnsi="Arial" w:cs="Arial"/>
          <w:b/>
          <w:bCs/>
          <w:sz w:val="24"/>
          <w:szCs w:val="24"/>
        </w:rPr>
        <w:t>Prioritising active and sustainable travel within existing budgets and with existing resources is unlikely to achieve the climate change and child poverty targets</w:t>
      </w:r>
    </w:p>
    <w:p w14:paraId="6FFA44F8" w14:textId="5C1EC64B" w:rsidR="0085010B" w:rsidRPr="00834573" w:rsidRDefault="00061A80" w:rsidP="0085010B">
      <w:pPr>
        <w:rPr>
          <w:rFonts w:ascii="Arial" w:hAnsi="Arial" w:cs="Arial"/>
          <w:sz w:val="24"/>
          <w:szCs w:val="24"/>
        </w:rPr>
      </w:pPr>
      <w:r w:rsidRPr="00834573">
        <w:rPr>
          <w:rFonts w:ascii="Arial" w:hAnsi="Arial" w:cs="Arial"/>
          <w:noProof/>
        </w:rPr>
        <mc:AlternateContent>
          <mc:Choice Requires="wps">
            <w:drawing>
              <wp:anchor distT="0" distB="0" distL="114300" distR="114300" simplePos="0" relativeHeight="251675648" behindDoc="0" locked="0" layoutInCell="1" allowOverlap="1" wp14:anchorId="048D6973" wp14:editId="7F21AC8D">
                <wp:simplePos x="0" y="0"/>
                <wp:positionH relativeFrom="column">
                  <wp:posOffset>7130016</wp:posOffset>
                </wp:positionH>
                <wp:positionV relativeFrom="paragraph">
                  <wp:posOffset>199715</wp:posOffset>
                </wp:positionV>
                <wp:extent cx="1609947" cy="2034865"/>
                <wp:effectExtent l="38100" t="38100" r="47625" b="41910"/>
                <wp:wrapNone/>
                <wp:docPr id="21" name="Straight Connector 21"/>
                <wp:cNvGraphicFramePr/>
                <a:graphic xmlns:a="http://schemas.openxmlformats.org/drawingml/2006/main">
                  <a:graphicData uri="http://schemas.microsoft.com/office/word/2010/wordprocessingShape">
                    <wps:wsp>
                      <wps:cNvCnPr/>
                      <wps:spPr>
                        <a:xfrm>
                          <a:off x="0" y="0"/>
                          <a:ext cx="1609947" cy="2034865"/>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FB1ED"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4pt,15.75pt" to="688.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" strokecolor="red" strokeweight="6pt">
                <v:stroke joinstyle="miter"/>
              </v:line>
            </w:pict>
          </mc:Fallback>
        </mc:AlternateContent>
      </w:r>
      <w:r w:rsidR="0085010B" w:rsidRPr="00834573">
        <w:rPr>
          <w:rFonts w:ascii="Arial" w:hAnsi="Arial" w:cs="Arial"/>
          <w:sz w:val="24"/>
          <w:szCs w:val="24"/>
        </w:rPr>
        <w:t>Partners could potentially squeeze more active and sustainable travel delivery through improved co-ordination across all programmes (and across partner programmes) and a concerted focus on delivering improvements only where they will have the greatest impact on respective targets.  However:</w:t>
      </w:r>
    </w:p>
    <w:p w14:paraId="6F34C7AA" w14:textId="08F2A9D6"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 xml:space="preserve">There remains little discretionary spend to </w:t>
      </w:r>
      <w:r w:rsidR="006E4DC3" w:rsidRPr="00834573">
        <w:rPr>
          <w:rFonts w:ascii="Arial" w:hAnsi="Arial" w:cs="Arial"/>
          <w:sz w:val="24"/>
          <w:szCs w:val="24"/>
        </w:rPr>
        <w:t xml:space="preserve">provide </w:t>
      </w:r>
      <w:r w:rsidRPr="00834573">
        <w:rPr>
          <w:rFonts w:ascii="Arial" w:hAnsi="Arial" w:cs="Arial"/>
          <w:sz w:val="24"/>
          <w:szCs w:val="24"/>
        </w:rPr>
        <w:t xml:space="preserve">significantly more active and sustainable travel </w:t>
      </w:r>
      <w:r w:rsidR="006E4DC3" w:rsidRPr="00834573">
        <w:rPr>
          <w:rFonts w:ascii="Arial" w:hAnsi="Arial" w:cs="Arial"/>
          <w:sz w:val="24"/>
          <w:szCs w:val="24"/>
        </w:rPr>
        <w:t xml:space="preserve">measures </w:t>
      </w:r>
      <w:r w:rsidRPr="00834573">
        <w:rPr>
          <w:rFonts w:ascii="Arial" w:hAnsi="Arial" w:cs="Arial"/>
          <w:sz w:val="24"/>
          <w:szCs w:val="24"/>
        </w:rPr>
        <w:t>due to the pressures of maintaining and safely operating existing assets</w:t>
      </w:r>
    </w:p>
    <w:p w14:paraId="56DCC269" w14:textId="77777777"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Limited improvements would be able to be made on providing public transport choices for people not in commercially viable corridors</w:t>
      </w:r>
    </w:p>
    <w:p w14:paraId="6E1B2782" w14:textId="761CD388"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More demand management could be undertaken, but politicians are understandably reluctant to introduce restrictions when there are not considered to be reasonable alternatives, and where proportionate restrictions are not applied across a wider area</w:t>
      </w:r>
    </w:p>
    <w:p w14:paraId="22C79F9D" w14:textId="77777777" w:rsidR="0085010B" w:rsidRPr="00834573" w:rsidRDefault="0085010B" w:rsidP="00D13F6C">
      <w:pPr>
        <w:pStyle w:val="ListParagraph"/>
        <w:numPr>
          <w:ilvl w:val="0"/>
          <w:numId w:val="4"/>
        </w:numPr>
        <w:rPr>
          <w:rFonts w:ascii="Arial" w:hAnsi="Arial" w:cs="Arial"/>
          <w:b/>
          <w:bCs/>
          <w:sz w:val="24"/>
          <w:szCs w:val="24"/>
        </w:rPr>
      </w:pPr>
      <w:r w:rsidRPr="00834573">
        <w:rPr>
          <w:rFonts w:ascii="Arial" w:hAnsi="Arial" w:cs="Arial"/>
          <w:sz w:val="24"/>
          <w:szCs w:val="24"/>
        </w:rPr>
        <w:t>Can we do more within existing parameters, such as greater collaboration, and if so, why isn’t this already being done?</w:t>
      </w:r>
    </w:p>
    <w:p w14:paraId="5F430766" w14:textId="1D18618A" w:rsidR="0085010B" w:rsidRPr="00834573" w:rsidRDefault="0085010B" w:rsidP="0085010B">
      <w:pPr>
        <w:rPr>
          <w:rFonts w:ascii="Arial" w:hAnsi="Arial" w:cs="Arial"/>
          <w:sz w:val="24"/>
          <w:szCs w:val="24"/>
        </w:rPr>
      </w:pPr>
      <w:r w:rsidRPr="00834573">
        <w:rPr>
          <w:rFonts w:ascii="Arial" w:hAnsi="Arial" w:cs="Arial"/>
          <w:sz w:val="24"/>
          <w:szCs w:val="24"/>
        </w:rPr>
        <w:t>Accordingly, there is significant risk in achieving the targets by 2030 if we simply working within current parameters.</w:t>
      </w:r>
    </w:p>
    <w:p w14:paraId="297FCB31" w14:textId="7D6FFCB5" w:rsidR="0085010B" w:rsidRPr="00834573" w:rsidRDefault="0085010B" w:rsidP="0085010B">
      <w:pPr>
        <w:rPr>
          <w:rFonts w:ascii="Arial" w:hAnsi="Arial" w:cs="Arial"/>
          <w:b/>
          <w:bCs/>
          <w:sz w:val="24"/>
          <w:szCs w:val="24"/>
        </w:rPr>
      </w:pPr>
      <w:bookmarkStart w:id="7" w:name="_Hlk103596497"/>
      <w:r w:rsidRPr="00834573">
        <w:rPr>
          <w:rFonts w:ascii="Arial" w:eastAsia="Times New Roman" w:hAnsi="Arial" w:cs="Arial"/>
          <w:noProof/>
          <w:kern w:val="24"/>
          <w:sz w:val="24"/>
          <w:szCs w:val="24"/>
          <w:lang w:eastAsia="en-GB"/>
        </w:rPr>
        <w:lastRenderedPageBreak/>
        <w:drawing>
          <wp:anchor distT="0" distB="0" distL="114300" distR="114300" simplePos="0" relativeHeight="251671552" behindDoc="1" locked="0" layoutInCell="1" allowOverlap="1" wp14:anchorId="15643697" wp14:editId="0DB51327">
            <wp:simplePos x="0" y="0"/>
            <wp:positionH relativeFrom="column">
              <wp:posOffset>6981107</wp:posOffset>
            </wp:positionH>
            <wp:positionV relativeFrom="paragraph">
              <wp:posOffset>252040</wp:posOffset>
            </wp:positionV>
            <wp:extent cx="1737360" cy="2273935"/>
            <wp:effectExtent l="0" t="0" r="0" b="0"/>
            <wp:wrapTight wrapText="bothSides">
              <wp:wrapPolygon edited="0">
                <wp:start x="0" y="0"/>
                <wp:lineTo x="0" y="21353"/>
                <wp:lineTo x="21316" y="21353"/>
                <wp:lineTo x="21316" y="0"/>
                <wp:lineTo x="0" y="0"/>
              </wp:wrapPolygon>
            </wp:wrapTight>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7360" cy="2273935"/>
                    </a:xfrm>
                    <a:prstGeom prst="rect">
                      <a:avLst/>
                    </a:prstGeom>
                    <a:noFill/>
                  </pic:spPr>
                </pic:pic>
              </a:graphicData>
            </a:graphic>
            <wp14:sizeRelH relativeFrom="page">
              <wp14:pctWidth>0</wp14:pctWidth>
            </wp14:sizeRelH>
            <wp14:sizeRelV relativeFrom="page">
              <wp14:pctHeight>0</wp14:pctHeight>
            </wp14:sizeRelV>
          </wp:anchor>
        </w:drawing>
      </w:r>
      <w:r w:rsidRPr="00834573">
        <w:rPr>
          <w:rFonts w:ascii="Arial" w:hAnsi="Arial" w:cs="Arial"/>
          <w:b/>
          <w:bCs/>
          <w:sz w:val="24"/>
          <w:szCs w:val="24"/>
        </w:rPr>
        <w:t>What is hitting or bettering the interim climate change and child poverty targets by 2030 likely to mean?</w:t>
      </w:r>
      <w:bookmarkEnd w:id="7"/>
    </w:p>
    <w:p w14:paraId="47454FBE" w14:textId="4C3E9733" w:rsidR="0085010B" w:rsidRPr="00834573" w:rsidRDefault="00834573" w:rsidP="0085010B">
      <w:pPr>
        <w:rPr>
          <w:rFonts w:ascii="Arial" w:eastAsia="Times New Roman" w:hAnsi="Arial" w:cs="Arial"/>
          <w:kern w:val="24"/>
          <w:sz w:val="24"/>
          <w:szCs w:val="24"/>
          <w:lang w:eastAsia="en-GB"/>
        </w:rPr>
      </w:pPr>
      <w:r w:rsidRPr="00834573">
        <w:rPr>
          <w:rFonts w:ascii="Arial" w:hAnsi="Arial" w:cs="Arial"/>
          <w:noProof/>
          <w:sz w:val="24"/>
          <w:szCs w:val="24"/>
        </w:rPr>
        <mc:AlternateContent>
          <mc:Choice Requires="wps">
            <w:drawing>
              <wp:anchor distT="0" distB="0" distL="114300" distR="114300" simplePos="0" relativeHeight="251680768" behindDoc="0" locked="0" layoutInCell="1" allowOverlap="1" wp14:anchorId="142FC01F" wp14:editId="1F56D55A">
                <wp:simplePos x="0" y="0"/>
                <wp:positionH relativeFrom="column">
                  <wp:posOffset>7800974</wp:posOffset>
                </wp:positionH>
                <wp:positionV relativeFrom="paragraph">
                  <wp:posOffset>109220</wp:posOffset>
                </wp:positionV>
                <wp:extent cx="608965" cy="1905000"/>
                <wp:effectExtent l="38100" t="19050" r="38735" b="38100"/>
                <wp:wrapNone/>
                <wp:docPr id="1" name="Straight Connector 1"/>
                <wp:cNvGraphicFramePr/>
                <a:graphic xmlns:a="http://schemas.openxmlformats.org/drawingml/2006/main">
                  <a:graphicData uri="http://schemas.microsoft.com/office/word/2010/wordprocessingShape">
                    <wps:wsp>
                      <wps:cNvCnPr/>
                      <wps:spPr>
                        <a:xfrm flipH="1">
                          <a:off x="0" y="0"/>
                          <a:ext cx="608965" cy="1905000"/>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88303E" id="Straight Connector 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25pt,8.6pt" to="662.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" strokecolor="#00b050" strokeweight="6pt">
                <v:stroke joinstyle="miter"/>
              </v:line>
            </w:pict>
          </mc:Fallback>
        </mc:AlternateContent>
      </w:r>
      <w:r w:rsidR="00A262CD" w:rsidRPr="00834573">
        <w:rPr>
          <w:rFonts w:ascii="Arial" w:eastAsia="Times New Roman" w:hAnsi="Arial" w:cs="Arial"/>
          <w:kern w:val="24"/>
          <w:sz w:val="24"/>
          <w:szCs w:val="24"/>
          <w:lang w:eastAsia="en-GB"/>
        </w:rPr>
        <w:t>A</w:t>
      </w:r>
      <w:r w:rsidR="0085010B" w:rsidRPr="00834573">
        <w:rPr>
          <w:rFonts w:ascii="Arial" w:eastAsia="Times New Roman" w:hAnsi="Arial" w:cs="Arial"/>
          <w:kern w:val="24"/>
          <w:sz w:val="24"/>
          <w:szCs w:val="24"/>
          <w:lang w:eastAsia="en-GB"/>
        </w:rPr>
        <w:t xml:space="preserve"> step change in delivery and behaviour is required.  This is likely to mean:</w:t>
      </w:r>
    </w:p>
    <w:p w14:paraId="49110D0E" w14:textId="7A9ED3ED"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 xml:space="preserve">Significant change in travel habits for individuals and businesses.  This is likely to require significant behavioural change campaigns </w:t>
      </w:r>
    </w:p>
    <w:p w14:paraId="2E2EB48B" w14:textId="59503F1C" w:rsidR="0085010B" w:rsidRPr="00834573" w:rsidRDefault="0085010B" w:rsidP="00D13F6C">
      <w:pPr>
        <w:pStyle w:val="ListParagraph"/>
        <w:numPr>
          <w:ilvl w:val="0"/>
          <w:numId w:val="6"/>
        </w:numPr>
        <w:rPr>
          <w:rFonts w:ascii="Arial" w:eastAsia="Times New Roman" w:hAnsi="Arial" w:cs="Arial"/>
          <w:kern w:val="24"/>
          <w:sz w:val="24"/>
          <w:szCs w:val="24"/>
          <w:lang w:eastAsia="en-GB"/>
        </w:rPr>
      </w:pPr>
      <w:bookmarkStart w:id="8" w:name="_Hlk104883395"/>
      <w:r w:rsidRPr="00834573">
        <w:rPr>
          <w:rFonts w:ascii="Arial" w:eastAsia="Times New Roman" w:hAnsi="Arial" w:cs="Arial"/>
          <w:kern w:val="24"/>
          <w:sz w:val="24"/>
          <w:szCs w:val="24"/>
          <w:lang w:eastAsia="en-GB"/>
        </w:rPr>
        <w:t xml:space="preserve">Additional finances </w:t>
      </w:r>
      <w:bookmarkStart w:id="9" w:name="_Hlk104883282"/>
      <w:r w:rsidRPr="00834573">
        <w:rPr>
          <w:rFonts w:ascii="Arial" w:eastAsia="Times New Roman" w:hAnsi="Arial" w:cs="Arial"/>
          <w:kern w:val="24"/>
          <w:sz w:val="24"/>
          <w:szCs w:val="24"/>
          <w:lang w:eastAsia="en-GB"/>
        </w:rPr>
        <w:t xml:space="preserve">(public and private) </w:t>
      </w:r>
      <w:bookmarkEnd w:id="9"/>
      <w:r w:rsidRPr="00834573">
        <w:rPr>
          <w:rFonts w:ascii="Arial" w:eastAsia="Times New Roman" w:hAnsi="Arial" w:cs="Arial"/>
          <w:kern w:val="24"/>
          <w:sz w:val="24"/>
          <w:szCs w:val="24"/>
          <w:lang w:eastAsia="en-GB"/>
        </w:rPr>
        <w:t>must be found to improve active travel opportunities and public transport services which enable people to switch from the car</w:t>
      </w:r>
    </w:p>
    <w:bookmarkEnd w:id="8"/>
    <w:p w14:paraId="50D105E5" w14:textId="76920D81" w:rsidR="0085010B" w:rsidRPr="00834573" w:rsidRDefault="00C41B96" w:rsidP="00D13F6C">
      <w:pPr>
        <w:pStyle w:val="ListParagraph"/>
        <w:numPr>
          <w:ilvl w:val="0"/>
          <w:numId w:val="6"/>
        </w:numPr>
        <w:rPr>
          <w:rFonts w:ascii="Arial" w:eastAsia="Times New Roman" w:hAnsi="Arial" w:cs="Arial"/>
          <w:kern w:val="24"/>
          <w:sz w:val="24"/>
          <w:szCs w:val="24"/>
          <w:lang w:eastAsia="en-GB"/>
        </w:rPr>
      </w:pPr>
      <w:r w:rsidRPr="00834573">
        <w:rPr>
          <w:rFonts w:ascii="Arial" w:hAnsi="Arial" w:cs="Arial"/>
          <w:noProof/>
          <w:sz w:val="24"/>
          <w:szCs w:val="24"/>
        </w:rPr>
        <mc:AlternateContent>
          <mc:Choice Requires="wps">
            <w:drawing>
              <wp:anchor distT="0" distB="0" distL="114300" distR="114300" simplePos="0" relativeHeight="251678720" behindDoc="0" locked="0" layoutInCell="1" allowOverlap="1" wp14:anchorId="30BB0824" wp14:editId="26E6C52B">
                <wp:simplePos x="0" y="0"/>
                <wp:positionH relativeFrom="column">
                  <wp:posOffset>7419975</wp:posOffset>
                </wp:positionH>
                <wp:positionV relativeFrom="paragraph">
                  <wp:posOffset>451484</wp:posOffset>
                </wp:positionV>
                <wp:extent cx="400685" cy="473075"/>
                <wp:effectExtent l="38100" t="38100" r="37465" b="41275"/>
                <wp:wrapNone/>
                <wp:docPr id="23" name="Straight Connector 23"/>
                <wp:cNvGraphicFramePr/>
                <a:graphic xmlns:a="http://schemas.openxmlformats.org/drawingml/2006/main">
                  <a:graphicData uri="http://schemas.microsoft.com/office/word/2010/wordprocessingShape">
                    <wps:wsp>
                      <wps:cNvCnPr/>
                      <wps:spPr>
                        <a:xfrm>
                          <a:off x="0" y="0"/>
                          <a:ext cx="400685" cy="473075"/>
                        </a:xfrm>
                        <a:prstGeom prst="line">
                          <a:avLst/>
                        </a:prstGeom>
                        <a:noFill/>
                        <a:ln w="762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2B5E62" id="Straight Connector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25pt,35.55pt" to="615.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" strokecolor="#00b050" strokeweight="6pt">
                <v:stroke joinstyle="miter"/>
              </v:line>
            </w:pict>
          </mc:Fallback>
        </mc:AlternateContent>
      </w:r>
      <w:r w:rsidR="0085010B" w:rsidRPr="00834573">
        <w:rPr>
          <w:rFonts w:ascii="Arial" w:eastAsia="Times New Roman" w:hAnsi="Arial" w:cs="Arial"/>
          <w:kern w:val="24"/>
          <w:sz w:val="24"/>
          <w:szCs w:val="24"/>
          <w:lang w:eastAsia="en-GB"/>
        </w:rPr>
        <w:t>It is unlikely that carrots alone will encourage a sufficient modal shift, and demand management measures that reflect people’s realistic choices, will be required.  This is likely to require disincentivising private car use by those who have alternative travel options</w:t>
      </w:r>
    </w:p>
    <w:p w14:paraId="7DDC1461" w14:textId="0BB26DFB"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 xml:space="preserve">The location of </w:t>
      </w:r>
      <w:r w:rsidR="00A262CD" w:rsidRPr="00834573">
        <w:rPr>
          <w:rFonts w:ascii="Arial" w:eastAsia="Times New Roman" w:hAnsi="Arial" w:cs="Arial"/>
          <w:kern w:val="24"/>
          <w:sz w:val="24"/>
          <w:szCs w:val="24"/>
          <w:lang w:eastAsia="en-GB"/>
        </w:rPr>
        <w:t xml:space="preserve">services and </w:t>
      </w:r>
      <w:r w:rsidRPr="00834573">
        <w:rPr>
          <w:rFonts w:ascii="Arial" w:eastAsia="Times New Roman" w:hAnsi="Arial" w:cs="Arial"/>
          <w:kern w:val="24"/>
          <w:sz w:val="24"/>
          <w:szCs w:val="24"/>
          <w:lang w:eastAsia="en-GB"/>
        </w:rPr>
        <w:t>new development must not be car dependent so as not to add to the problem.  All public agencies will also have to consider how to provide services within liveable / 20min neighbourhoods to reduce travel and improve access for everyone</w:t>
      </w:r>
    </w:p>
    <w:p w14:paraId="7F06C68B" w14:textId="77777777" w:rsidR="0085010B" w:rsidRPr="00834573" w:rsidRDefault="0085010B" w:rsidP="00D13F6C">
      <w:pPr>
        <w:pStyle w:val="ListParagraph"/>
        <w:numPr>
          <w:ilvl w:val="0"/>
          <w:numId w:val="6"/>
        </w:num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To maximise available resources, greater collaboration and maximising the co-ordination of partner activities is required</w:t>
      </w:r>
    </w:p>
    <w:p w14:paraId="41FBC5B2" w14:textId="77777777" w:rsidR="0085010B" w:rsidRPr="00834573" w:rsidRDefault="0085010B" w:rsidP="00D13F6C">
      <w:pPr>
        <w:pStyle w:val="ListParagraph"/>
        <w:numPr>
          <w:ilvl w:val="0"/>
          <w:numId w:val="6"/>
        </w:numPr>
        <w:rPr>
          <w:rFonts w:ascii="Arial" w:eastAsia="Times New Roman" w:hAnsi="Arial" w:cs="Arial"/>
          <w:kern w:val="24"/>
          <w:sz w:val="24"/>
          <w:szCs w:val="24"/>
          <w:lang w:eastAsia="en-GB"/>
        </w:rPr>
      </w:pPr>
      <w:bookmarkStart w:id="10" w:name="_Hlk101949486"/>
      <w:r w:rsidRPr="00834573">
        <w:rPr>
          <w:rFonts w:ascii="Arial" w:eastAsia="Times New Roman" w:hAnsi="Arial" w:cs="Arial"/>
          <w:kern w:val="24"/>
          <w:sz w:val="24"/>
          <w:szCs w:val="24"/>
          <w:lang w:eastAsia="en-GB"/>
        </w:rPr>
        <w:t>Commercial public transport services alone may not sufficiently support both modal shift and social inclusion objectives.  Local authorities may need to consider powers available in the Transport (Scotland) Act 2019.  Alternatives to providing subsidised public transport should also be considered, for example, empowering remote communities to develop and deliver their own transport solutions aligned to their needs.</w:t>
      </w:r>
    </w:p>
    <w:bookmarkEnd w:id="10"/>
    <w:p w14:paraId="72DC1999" w14:textId="1A03D60D" w:rsidR="0085010B" w:rsidRPr="00834573" w:rsidRDefault="0085010B" w:rsidP="0085010B">
      <w:p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This is a step change in activity for</w:t>
      </w:r>
      <w:r w:rsidR="00A262CD" w:rsidRPr="00834573">
        <w:rPr>
          <w:rFonts w:ascii="Arial" w:eastAsia="Times New Roman" w:hAnsi="Arial" w:cs="Arial"/>
          <w:kern w:val="24"/>
          <w:sz w:val="24"/>
          <w:szCs w:val="24"/>
          <w:lang w:eastAsia="en-GB"/>
        </w:rPr>
        <w:t xml:space="preserve"> everyone</w:t>
      </w:r>
      <w:r w:rsidRPr="00834573">
        <w:rPr>
          <w:rFonts w:ascii="Arial" w:eastAsia="Times New Roman" w:hAnsi="Arial" w:cs="Arial"/>
          <w:kern w:val="24"/>
          <w:sz w:val="24"/>
          <w:szCs w:val="24"/>
          <w:lang w:eastAsia="en-GB"/>
        </w:rPr>
        <w:t>, and there is an urgency behind the changes if the interim 2030 targets are to be hit or bettered.  Accordingly, this level of change would require strong and declared political support.</w:t>
      </w:r>
    </w:p>
    <w:p w14:paraId="00CEFDEB" w14:textId="77777777" w:rsidR="0085010B" w:rsidRPr="00834573" w:rsidRDefault="0085010B" w:rsidP="0085010B">
      <w:pPr>
        <w:rPr>
          <w:rFonts w:ascii="Arial" w:eastAsia="Times New Roman" w:hAnsi="Arial" w:cs="Arial"/>
          <w:kern w:val="24"/>
          <w:sz w:val="24"/>
          <w:szCs w:val="24"/>
          <w:lang w:eastAsia="en-GB"/>
        </w:rPr>
      </w:pPr>
      <w:r w:rsidRPr="00834573">
        <w:rPr>
          <w:rFonts w:ascii="Arial" w:eastAsia="Times New Roman" w:hAnsi="Arial" w:cs="Arial"/>
          <w:kern w:val="24"/>
          <w:sz w:val="24"/>
          <w:szCs w:val="24"/>
          <w:lang w:eastAsia="en-GB"/>
        </w:rPr>
        <w:t>Only then, would we be on track to deliver the long-term net zero greenhouse emissions.</w:t>
      </w:r>
    </w:p>
    <w:p w14:paraId="7D6C6AF3" w14:textId="77777777" w:rsidR="001D75F9" w:rsidRPr="00834573" w:rsidRDefault="001D75F9" w:rsidP="0001173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6E4DC3" w:rsidRPr="00834573" w14:paraId="60AD8D2F" w14:textId="77777777" w:rsidTr="002574D0">
        <w:tc>
          <w:tcPr>
            <w:tcW w:w="13948" w:type="dxa"/>
            <w:shd w:val="clear" w:color="auto" w:fill="FFE599" w:themeFill="accent4" w:themeFillTint="66"/>
          </w:tcPr>
          <w:p w14:paraId="69AB0361" w14:textId="4E69950F" w:rsidR="006E4DC3" w:rsidRPr="00834573" w:rsidRDefault="006E4DC3" w:rsidP="009F2010">
            <w:pPr>
              <w:spacing w:before="120" w:after="120"/>
              <w:rPr>
                <w:rFonts w:ascii="Arial" w:hAnsi="Arial" w:cs="Arial"/>
                <w:b/>
                <w:bCs/>
                <w:sz w:val="24"/>
                <w:szCs w:val="24"/>
              </w:rPr>
            </w:pPr>
            <w:bookmarkStart w:id="11" w:name="_Hlk111561131"/>
            <w:r w:rsidRPr="00834573">
              <w:rPr>
                <w:rFonts w:ascii="Arial" w:hAnsi="Arial" w:cs="Arial"/>
                <w:b/>
                <w:bCs/>
                <w:sz w:val="24"/>
                <w:szCs w:val="24"/>
              </w:rPr>
              <w:t xml:space="preserve">Question 2: Do you support the general approach outlined </w:t>
            </w:r>
            <w:r w:rsidR="00FA2490">
              <w:rPr>
                <w:rFonts w:ascii="Arial" w:hAnsi="Arial" w:cs="Arial"/>
                <w:b/>
                <w:bCs/>
                <w:sz w:val="24"/>
                <w:szCs w:val="24"/>
              </w:rPr>
              <w:t>above</w:t>
            </w:r>
            <w:r w:rsidRPr="00834573">
              <w:rPr>
                <w:rFonts w:ascii="Arial" w:hAnsi="Arial" w:cs="Arial"/>
                <w:b/>
                <w:bCs/>
                <w:sz w:val="24"/>
                <w:szCs w:val="24"/>
              </w:rPr>
              <w:t xml:space="preserve"> to hit or better the interim climate change and child poverty targets by 2030?</w:t>
            </w:r>
          </w:p>
        </w:tc>
      </w:tr>
      <w:bookmarkEnd w:id="11"/>
    </w:tbl>
    <w:p w14:paraId="6B558642" w14:textId="77777777" w:rsidR="001D75F9" w:rsidRPr="00834573" w:rsidRDefault="001D75F9" w:rsidP="00011738">
      <w:pPr>
        <w:rPr>
          <w:rFonts w:ascii="Arial" w:hAnsi="Arial" w:cs="Arial"/>
        </w:rPr>
      </w:pPr>
    </w:p>
    <w:p w14:paraId="387C8CA2" w14:textId="77777777" w:rsidR="001D75F9" w:rsidRPr="00834573" w:rsidRDefault="001D75F9" w:rsidP="00011738">
      <w:pPr>
        <w:rPr>
          <w:rFonts w:ascii="Arial" w:hAnsi="Arial" w:cs="Arial"/>
        </w:rPr>
      </w:pPr>
    </w:p>
    <w:p w14:paraId="256C852F" w14:textId="3A90E336" w:rsidR="00AD277D" w:rsidRPr="0039588C" w:rsidRDefault="00AD277D" w:rsidP="00AD277D">
      <w:pPr>
        <w:rPr>
          <w:rFonts w:ascii="Arial" w:hAnsi="Arial" w:cs="Arial"/>
          <w:sz w:val="44"/>
          <w:szCs w:val="44"/>
        </w:rPr>
      </w:pPr>
      <w:bookmarkStart w:id="12" w:name="_Hlk104393520"/>
      <w:r w:rsidRPr="0039588C">
        <w:rPr>
          <w:rFonts w:ascii="Arial" w:hAnsi="Arial" w:cs="Arial"/>
          <w:sz w:val="44"/>
          <w:szCs w:val="44"/>
        </w:rPr>
        <w:lastRenderedPageBreak/>
        <w:t>What measures could bring about the change required?</w:t>
      </w:r>
      <w:bookmarkEnd w:id="12"/>
    </w:p>
    <w:p w14:paraId="4B8D6DC9" w14:textId="7AC6690C" w:rsidR="00E15736" w:rsidRPr="00834573" w:rsidRDefault="00AD277D" w:rsidP="00E15736">
      <w:pPr>
        <w:rPr>
          <w:rFonts w:ascii="Arial" w:hAnsi="Arial" w:cs="Arial"/>
        </w:rPr>
      </w:pPr>
      <w:r w:rsidRPr="00834573">
        <w:rPr>
          <w:rFonts w:ascii="Arial" w:hAnsi="Arial" w:cs="Arial"/>
          <w:sz w:val="24"/>
          <w:szCs w:val="24"/>
        </w:rPr>
        <w:t>Subject to the strategy approach that is adopted, the final strategy will be delivered by more, or less, of the measures identified below.</w:t>
      </w:r>
    </w:p>
    <w:tbl>
      <w:tblPr>
        <w:tblStyle w:val="GridTable5Dark-Accent5"/>
        <w:tblW w:w="0" w:type="auto"/>
        <w:tblLook w:val="04A0" w:firstRow="1" w:lastRow="0" w:firstColumn="1" w:lastColumn="0" w:noHBand="0" w:noVBand="1"/>
      </w:tblPr>
      <w:tblGrid>
        <w:gridCol w:w="6658"/>
        <w:gridCol w:w="7290"/>
      </w:tblGrid>
      <w:tr w:rsidR="005036CB" w:rsidRPr="00AF72BB" w14:paraId="7884BA43" w14:textId="77777777" w:rsidTr="00061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8" w:type="dxa"/>
            <w:gridSpan w:val="2"/>
            <w:shd w:val="clear" w:color="auto" w:fill="A6A6A6" w:themeFill="background1" w:themeFillShade="A6"/>
          </w:tcPr>
          <w:p w14:paraId="01D8E2E2" w14:textId="438832A5" w:rsidR="005036CB" w:rsidRPr="00AF72BB" w:rsidRDefault="005036CB" w:rsidP="002574D0">
            <w:pPr>
              <w:spacing w:before="60" w:after="60"/>
              <w:rPr>
                <w:rFonts w:ascii="Arial" w:hAnsi="Arial" w:cs="Arial"/>
                <w:b w:val="0"/>
                <w:bCs w:val="0"/>
                <w:sz w:val="24"/>
                <w:szCs w:val="24"/>
              </w:rPr>
            </w:pPr>
            <w:r w:rsidRPr="00AF72BB">
              <w:rPr>
                <w:rFonts w:ascii="Arial" w:hAnsi="Arial" w:cs="Arial"/>
                <w:b w:val="0"/>
                <w:bCs w:val="0"/>
                <w:sz w:val="24"/>
                <w:szCs w:val="24"/>
              </w:rPr>
              <w:t>Summary of Potential Measures</w:t>
            </w:r>
          </w:p>
        </w:tc>
      </w:tr>
      <w:tr w:rsidR="005036CB" w:rsidRPr="00834573" w14:paraId="3BAEF567" w14:textId="77777777" w:rsidTr="00061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shd w:val="clear" w:color="auto" w:fill="A6A6A6" w:themeFill="background1" w:themeFillShade="A6"/>
          </w:tcPr>
          <w:p w14:paraId="16EA8518" w14:textId="77777777" w:rsidR="005036CB" w:rsidRPr="00834573" w:rsidRDefault="005036CB" w:rsidP="002574D0">
            <w:pPr>
              <w:spacing w:before="60" w:after="60"/>
              <w:rPr>
                <w:rFonts w:ascii="Arial" w:hAnsi="Arial" w:cs="Arial"/>
                <w:b w:val="0"/>
                <w:bCs w:val="0"/>
              </w:rPr>
            </w:pPr>
            <w:r w:rsidRPr="00834573">
              <w:rPr>
                <w:rFonts w:ascii="Arial" w:hAnsi="Arial" w:cs="Arial"/>
              </w:rPr>
              <w:t>Delivery Theme</w:t>
            </w:r>
          </w:p>
        </w:tc>
        <w:tc>
          <w:tcPr>
            <w:tcW w:w="7290" w:type="dxa"/>
            <w:shd w:val="clear" w:color="auto" w:fill="A6A6A6" w:themeFill="background1" w:themeFillShade="A6"/>
          </w:tcPr>
          <w:p w14:paraId="3E00B1BA" w14:textId="77777777" w:rsidR="005036CB" w:rsidRPr="00834573" w:rsidRDefault="005036CB" w:rsidP="002574D0">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F72BB">
              <w:rPr>
                <w:rFonts w:ascii="Arial" w:hAnsi="Arial" w:cs="Arial"/>
              </w:rPr>
              <w:t>Potential Measures</w:t>
            </w:r>
          </w:p>
        </w:tc>
      </w:tr>
      <w:tr w:rsidR="005036CB" w:rsidRPr="00834573" w14:paraId="78CD8C51"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4209392C" w14:textId="77777777" w:rsidR="005036CB" w:rsidRPr="00AF72BB" w:rsidRDefault="00391812" w:rsidP="00AF72BB">
            <w:pPr>
              <w:spacing w:before="60" w:after="60"/>
              <w:rPr>
                <w:rFonts w:ascii="Arial" w:hAnsi="Arial" w:cs="Arial"/>
                <w:sz w:val="24"/>
                <w:szCs w:val="24"/>
              </w:rPr>
            </w:pPr>
            <w:hyperlink w:anchor="safety" w:history="1">
              <w:r w:rsidR="005036CB" w:rsidRPr="00AF72BB">
                <w:rPr>
                  <w:rStyle w:val="Hyperlink"/>
                  <w:rFonts w:ascii="Arial" w:hAnsi="Arial" w:cs="Arial"/>
                  <w:color w:val="FFFFFF" w:themeColor="background1"/>
                  <w:sz w:val="24"/>
                  <w:szCs w:val="24"/>
                  <w:u w:val="none"/>
                </w:rPr>
                <w:t>Improving safety</w:t>
              </w:r>
            </w:hyperlink>
          </w:p>
        </w:tc>
        <w:tc>
          <w:tcPr>
            <w:tcW w:w="7290" w:type="dxa"/>
          </w:tcPr>
          <w:p w14:paraId="76E33522" w14:textId="03BE16B6"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Reduce speeds </w:t>
            </w:r>
          </w:p>
          <w:p w14:paraId="057A45A0" w14:textId="2F486500"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Provide road safety education </w:t>
            </w:r>
          </w:p>
          <w:p w14:paraId="3ECDD0BC"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Improving rest and welfare facilities for hauliers</w:t>
            </w:r>
          </w:p>
        </w:tc>
      </w:tr>
      <w:tr w:rsidR="005036CB" w:rsidRPr="00834573" w14:paraId="156B8716"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008CFF55" w14:textId="77777777" w:rsidR="005036CB" w:rsidRPr="00AF72BB" w:rsidRDefault="00391812" w:rsidP="00AF72BB">
            <w:pPr>
              <w:spacing w:before="60" w:after="60"/>
              <w:rPr>
                <w:rFonts w:ascii="Arial" w:hAnsi="Arial" w:cs="Arial"/>
                <w:sz w:val="24"/>
                <w:szCs w:val="24"/>
              </w:rPr>
            </w:pPr>
            <w:hyperlink w:anchor="behaviour" w:history="1">
              <w:r w:rsidR="005036CB" w:rsidRPr="00AF72BB">
                <w:rPr>
                  <w:rStyle w:val="Hyperlink"/>
                  <w:rFonts w:ascii="Arial" w:hAnsi="Arial" w:cs="Arial"/>
                  <w:color w:val="FFFFFF" w:themeColor="background1"/>
                  <w:sz w:val="24"/>
                  <w:szCs w:val="24"/>
                  <w:u w:val="none"/>
                </w:rPr>
                <w:t>Influencing travel choices and behaviour</w:t>
              </w:r>
            </w:hyperlink>
          </w:p>
        </w:tc>
        <w:tc>
          <w:tcPr>
            <w:tcW w:w="7290" w:type="dxa"/>
          </w:tcPr>
          <w:p w14:paraId="3C2C15C1"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Promoting smarter choices </w:t>
            </w:r>
          </w:p>
          <w:p w14:paraId="024B5799"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Parking controls, road space re-allocation and traffic management </w:t>
            </w:r>
          </w:p>
          <w:p w14:paraId="1F6C364A"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Road user charging</w:t>
            </w:r>
          </w:p>
        </w:tc>
      </w:tr>
      <w:tr w:rsidR="005036CB" w:rsidRPr="00834573" w14:paraId="01C4F4D7"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592A0512" w14:textId="77777777" w:rsidR="005036CB" w:rsidRPr="00AF72BB" w:rsidRDefault="00391812" w:rsidP="00AF72BB">
            <w:pPr>
              <w:spacing w:before="60" w:after="60"/>
              <w:rPr>
                <w:rStyle w:val="Hyperlink"/>
                <w:rFonts w:ascii="Arial" w:hAnsi="Arial" w:cs="Arial"/>
                <w:color w:val="FFFFFF" w:themeColor="background1"/>
                <w:sz w:val="24"/>
                <w:szCs w:val="24"/>
                <w:u w:val="none"/>
              </w:rPr>
            </w:pPr>
            <w:hyperlink w:anchor="interchange" w:history="1">
              <w:r w:rsidR="005036CB" w:rsidRPr="00AF72BB">
                <w:rPr>
                  <w:rStyle w:val="Hyperlink"/>
                  <w:rFonts w:ascii="Arial" w:hAnsi="Arial" w:cs="Arial"/>
                  <w:color w:val="FFFFFF" w:themeColor="background1"/>
                  <w:sz w:val="24"/>
                  <w:szCs w:val="24"/>
                  <w:u w:val="none"/>
                </w:rPr>
                <w:t>Improving access to public transport</w:t>
              </w:r>
            </w:hyperlink>
          </w:p>
          <w:p w14:paraId="3C117894" w14:textId="77777777" w:rsidR="005036CB" w:rsidRPr="00AF72BB" w:rsidRDefault="005036CB" w:rsidP="00AF72BB">
            <w:pPr>
              <w:spacing w:before="60" w:after="60"/>
              <w:rPr>
                <w:rFonts w:ascii="Arial" w:hAnsi="Arial" w:cs="Arial"/>
                <w:sz w:val="24"/>
                <w:szCs w:val="24"/>
              </w:rPr>
            </w:pPr>
            <w:r w:rsidRPr="00AF72BB">
              <w:rPr>
                <w:rFonts w:ascii="Arial" w:hAnsi="Arial" w:cs="Arial"/>
                <w:noProof/>
              </w:rPr>
              <w:t xml:space="preserve"> </w:t>
            </w:r>
          </w:p>
        </w:tc>
        <w:tc>
          <w:tcPr>
            <w:tcW w:w="7290" w:type="dxa"/>
          </w:tcPr>
          <w:p w14:paraId="054B94F8"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Improved public transport interchange</w:t>
            </w:r>
          </w:p>
          <w:p w14:paraId="3F9EA158"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New and improved rail and bus stations</w:t>
            </w:r>
          </w:p>
          <w:p w14:paraId="43A0901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Easier planning and booking of journeys</w:t>
            </w:r>
          </w:p>
        </w:tc>
      </w:tr>
      <w:tr w:rsidR="005036CB" w:rsidRPr="00834573" w14:paraId="00D35121"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7BF182D7" w14:textId="77777777" w:rsidR="005036CB" w:rsidRPr="00AF72BB" w:rsidRDefault="00391812" w:rsidP="00AF72BB">
            <w:pPr>
              <w:spacing w:before="60" w:after="60"/>
              <w:rPr>
                <w:rFonts w:ascii="Arial" w:eastAsia="Times New Roman" w:hAnsi="Arial" w:cs="Arial"/>
                <w:sz w:val="24"/>
                <w:szCs w:val="24"/>
                <w:lang w:eastAsia="en-GB"/>
              </w:rPr>
            </w:pPr>
            <w:hyperlink w:anchor="sustainabletravel" w:history="1">
              <w:r w:rsidR="005036CB" w:rsidRPr="00AF72BB">
                <w:rPr>
                  <w:rStyle w:val="Hyperlink"/>
                  <w:rFonts w:ascii="Arial" w:eastAsia="Times New Roman" w:hAnsi="Arial" w:cs="Arial"/>
                  <w:color w:val="FFFFFF" w:themeColor="background1"/>
                  <w:sz w:val="24"/>
                  <w:szCs w:val="24"/>
                  <w:u w:val="none"/>
                  <w:lang w:eastAsia="en-GB"/>
                </w:rPr>
                <w:t>Improving sustainable travel opportunities</w:t>
              </w:r>
            </w:hyperlink>
            <w:r w:rsidR="005036CB" w:rsidRPr="00AF72BB">
              <w:rPr>
                <w:rFonts w:ascii="Arial" w:eastAsia="Times New Roman" w:hAnsi="Arial" w:cs="Arial"/>
                <w:sz w:val="24"/>
                <w:szCs w:val="24"/>
                <w:lang w:eastAsia="en-GB"/>
              </w:rPr>
              <w:t xml:space="preserve"> </w:t>
            </w:r>
          </w:p>
          <w:p w14:paraId="7B356EC9" w14:textId="77777777" w:rsidR="005036CB" w:rsidRPr="00AF72BB" w:rsidRDefault="005036CB" w:rsidP="00AF72BB">
            <w:pPr>
              <w:spacing w:before="60" w:after="60"/>
              <w:rPr>
                <w:rFonts w:ascii="Arial" w:hAnsi="Arial" w:cs="Arial"/>
                <w:sz w:val="24"/>
                <w:szCs w:val="24"/>
              </w:rPr>
            </w:pPr>
          </w:p>
        </w:tc>
        <w:tc>
          <w:tcPr>
            <w:tcW w:w="7290" w:type="dxa"/>
          </w:tcPr>
          <w:p w14:paraId="4BE80F87"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active travel opportunities</w:t>
            </w:r>
          </w:p>
          <w:p w14:paraId="20A88749"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active travel to school</w:t>
            </w:r>
          </w:p>
          <w:p w14:paraId="7C5ABBCE"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Improving public transport</w:t>
            </w:r>
          </w:p>
          <w:p w14:paraId="3FE3C832"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34573">
              <w:rPr>
                <w:rFonts w:ascii="Arial" w:hAnsi="Arial" w:cs="Arial"/>
                <w:color w:val="000000"/>
                <w:sz w:val="24"/>
                <w:szCs w:val="24"/>
              </w:rPr>
              <w:t>Demand responsive, community and shared transport services</w:t>
            </w:r>
          </w:p>
          <w:p w14:paraId="2083F178"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color w:val="000000"/>
                <w:sz w:val="24"/>
                <w:szCs w:val="24"/>
              </w:rPr>
              <w:t>Promote Fair Fares</w:t>
            </w:r>
          </w:p>
        </w:tc>
      </w:tr>
      <w:tr w:rsidR="005036CB" w:rsidRPr="00834573" w14:paraId="079883A7"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45DC0BDF" w14:textId="77777777" w:rsidR="005036CB" w:rsidRPr="00AF72BB" w:rsidRDefault="00391812" w:rsidP="00AF72BB">
            <w:pPr>
              <w:spacing w:before="60" w:after="60"/>
              <w:rPr>
                <w:rFonts w:ascii="Arial" w:hAnsi="Arial" w:cs="Arial"/>
                <w:sz w:val="24"/>
                <w:szCs w:val="24"/>
              </w:rPr>
            </w:pPr>
            <w:hyperlink w:anchor="decarbonisation" w:history="1">
              <w:r w:rsidR="005036CB" w:rsidRPr="00AF72BB">
                <w:rPr>
                  <w:rStyle w:val="Hyperlink"/>
                  <w:rFonts w:ascii="Arial" w:hAnsi="Arial" w:cs="Arial"/>
                  <w:color w:val="FFFFFF" w:themeColor="background1"/>
                  <w:sz w:val="24"/>
                  <w:szCs w:val="24"/>
                  <w:u w:val="none"/>
                </w:rPr>
                <w:t>Decarbonising transport and a just transition</w:t>
              </w:r>
            </w:hyperlink>
          </w:p>
        </w:tc>
        <w:tc>
          <w:tcPr>
            <w:tcW w:w="7290" w:type="dxa"/>
          </w:tcPr>
          <w:p w14:paraId="25C03C4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Promoting and enabling electric and low emission vehicles for individuals, public sector, </w:t>
            </w:r>
            <w:proofErr w:type="gramStart"/>
            <w:r w:rsidRPr="00834573">
              <w:rPr>
                <w:rFonts w:ascii="Arial" w:hAnsi="Arial" w:cs="Arial"/>
                <w:sz w:val="24"/>
                <w:szCs w:val="24"/>
              </w:rPr>
              <w:t>business</w:t>
            </w:r>
            <w:proofErr w:type="gramEnd"/>
            <w:r w:rsidRPr="00834573">
              <w:rPr>
                <w:rFonts w:ascii="Arial" w:hAnsi="Arial" w:cs="Arial"/>
                <w:sz w:val="24"/>
                <w:szCs w:val="24"/>
              </w:rPr>
              <w:t xml:space="preserve"> and bus &amp; coach fleets</w:t>
            </w:r>
          </w:p>
          <w:p w14:paraId="5AD58C64"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Rail decarbonisation</w:t>
            </w:r>
          </w:p>
          <w:p w14:paraId="4D77CA4B"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Behaviour </w:t>
            </w:r>
            <w:proofErr w:type="gramStart"/>
            <w:r w:rsidRPr="00834573">
              <w:rPr>
                <w:rFonts w:ascii="Arial" w:hAnsi="Arial" w:cs="Arial"/>
                <w:sz w:val="24"/>
                <w:szCs w:val="24"/>
              </w:rPr>
              <w:t>change</w:t>
            </w:r>
            <w:proofErr w:type="gramEnd"/>
            <w:r w:rsidRPr="00834573">
              <w:rPr>
                <w:rFonts w:ascii="Arial" w:hAnsi="Arial" w:cs="Arial"/>
                <w:sz w:val="24"/>
                <w:szCs w:val="24"/>
              </w:rPr>
              <w:t xml:space="preserve"> and modal shift for freight</w:t>
            </w:r>
          </w:p>
        </w:tc>
      </w:tr>
      <w:tr w:rsidR="005036CB" w:rsidRPr="00834573" w14:paraId="10DDAE28"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00FF606F" w14:textId="77777777" w:rsidR="005036CB" w:rsidRPr="00AF72BB" w:rsidRDefault="00391812" w:rsidP="00AF72BB">
            <w:pPr>
              <w:spacing w:before="60" w:after="60"/>
              <w:rPr>
                <w:rFonts w:ascii="Arial" w:eastAsia="Times New Roman" w:hAnsi="Arial" w:cs="Arial"/>
                <w:sz w:val="24"/>
                <w:szCs w:val="24"/>
                <w:lang w:eastAsia="en-GB"/>
              </w:rPr>
            </w:pPr>
            <w:hyperlink w:anchor="accessibility" w:history="1">
              <w:r w:rsidR="005036CB" w:rsidRPr="00AF72BB">
                <w:rPr>
                  <w:rStyle w:val="Hyperlink"/>
                  <w:rFonts w:ascii="Arial" w:eastAsia="Times New Roman" w:hAnsi="Arial" w:cs="Arial"/>
                  <w:color w:val="FFFFFF" w:themeColor="background1"/>
                  <w:sz w:val="24"/>
                  <w:szCs w:val="24"/>
                  <w:u w:val="none"/>
                  <w:lang w:eastAsia="en-GB"/>
                </w:rPr>
                <w:t>Improving the accessibility &amp; security of our transport networks</w:t>
              </w:r>
            </w:hyperlink>
          </w:p>
        </w:tc>
        <w:tc>
          <w:tcPr>
            <w:tcW w:w="7290" w:type="dxa"/>
          </w:tcPr>
          <w:p w14:paraId="60232FBB"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Improved accessibility &amp; security of the street environment</w:t>
            </w:r>
          </w:p>
          <w:p w14:paraId="40EAF59F"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 xml:space="preserve">Improved accessibility &amp; security for </w:t>
            </w:r>
            <w:proofErr w:type="gramStart"/>
            <w:r w:rsidRPr="00834573">
              <w:rPr>
                <w:rFonts w:ascii="Arial" w:hAnsi="Arial" w:cs="Arial"/>
                <w:sz w:val="24"/>
                <w:szCs w:val="24"/>
              </w:rPr>
              <w:t>all across</w:t>
            </w:r>
            <w:proofErr w:type="gramEnd"/>
            <w:r w:rsidRPr="00834573">
              <w:rPr>
                <w:rFonts w:ascii="Arial" w:hAnsi="Arial" w:cs="Arial"/>
                <w:sz w:val="24"/>
                <w:szCs w:val="24"/>
              </w:rPr>
              <w:t xml:space="preserve"> public transport</w:t>
            </w:r>
          </w:p>
        </w:tc>
      </w:tr>
      <w:tr w:rsidR="005036CB" w:rsidRPr="00834573" w14:paraId="5B1BDFE0"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236EDC65" w14:textId="77777777" w:rsidR="005036CB" w:rsidRPr="00AF72BB" w:rsidRDefault="00391812" w:rsidP="00AF72BB">
            <w:pPr>
              <w:spacing w:before="60" w:after="60"/>
              <w:rPr>
                <w:rFonts w:ascii="Arial" w:eastAsia="Times New Roman" w:hAnsi="Arial" w:cs="Arial"/>
                <w:sz w:val="24"/>
                <w:szCs w:val="24"/>
                <w:lang w:eastAsia="en-GB"/>
              </w:rPr>
            </w:pPr>
            <w:hyperlink w:anchor="needtotravel" w:history="1">
              <w:r w:rsidR="005036CB" w:rsidRPr="00AF72BB">
                <w:rPr>
                  <w:rStyle w:val="Hyperlink"/>
                  <w:rFonts w:ascii="Arial" w:eastAsia="Times New Roman" w:hAnsi="Arial" w:cs="Arial"/>
                  <w:color w:val="FFFFFF" w:themeColor="background1"/>
                  <w:sz w:val="24"/>
                  <w:szCs w:val="24"/>
                  <w:u w:val="none"/>
                  <w:lang w:eastAsia="en-GB"/>
                </w:rPr>
                <w:t>Reducing the need to travel by car through the location of development and services</w:t>
              </w:r>
            </w:hyperlink>
          </w:p>
        </w:tc>
        <w:tc>
          <w:tcPr>
            <w:tcW w:w="7290" w:type="dxa"/>
          </w:tcPr>
          <w:p w14:paraId="6F09DA71"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Reduce car dependency of new developments</w:t>
            </w:r>
          </w:p>
          <w:p w14:paraId="680E1364"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Locate new and existing services within communities</w:t>
            </w:r>
          </w:p>
          <w:p w14:paraId="7F0AC45B"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Measures in neighbouring authorities that could reduce car use</w:t>
            </w:r>
          </w:p>
        </w:tc>
      </w:tr>
      <w:tr w:rsidR="005036CB" w:rsidRPr="00834573" w14:paraId="455F555D" w14:textId="77777777" w:rsidTr="00AF72BB">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5768884A" w14:textId="77777777" w:rsidR="005036CB" w:rsidRPr="00AF72BB" w:rsidRDefault="00391812" w:rsidP="00AF72BB">
            <w:pPr>
              <w:spacing w:before="60" w:after="60"/>
              <w:rPr>
                <w:rFonts w:ascii="Arial" w:hAnsi="Arial" w:cs="Arial"/>
                <w:sz w:val="24"/>
                <w:szCs w:val="24"/>
              </w:rPr>
            </w:pPr>
            <w:hyperlink w:anchor="connectivity" w:history="1">
              <w:r w:rsidR="005036CB" w:rsidRPr="00AF72BB">
                <w:rPr>
                  <w:rStyle w:val="Hyperlink"/>
                  <w:rFonts w:ascii="Arial" w:hAnsi="Arial" w:cs="Arial"/>
                  <w:color w:val="FFFFFF" w:themeColor="background1"/>
                  <w:sz w:val="24"/>
                  <w:szCs w:val="24"/>
                  <w:u w:val="none"/>
                </w:rPr>
                <w:t>Improving strategic connectivity</w:t>
              </w:r>
            </w:hyperlink>
          </w:p>
        </w:tc>
        <w:tc>
          <w:tcPr>
            <w:tcW w:w="7290" w:type="dxa"/>
          </w:tcPr>
          <w:p w14:paraId="604158A5"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Address pinch points on strategic roads</w:t>
            </w:r>
          </w:p>
          <w:p w14:paraId="45F2A302"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rail connectivity</w:t>
            </w:r>
          </w:p>
          <w:p w14:paraId="0864613E"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connectivity to freight destinations</w:t>
            </w:r>
          </w:p>
          <w:p w14:paraId="0DF32F04" w14:textId="77777777" w:rsidR="005036CB" w:rsidRPr="00834573" w:rsidRDefault="005036CB" w:rsidP="002574D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Improve access to airports</w:t>
            </w:r>
          </w:p>
        </w:tc>
      </w:tr>
      <w:tr w:rsidR="005036CB" w:rsidRPr="00834573" w14:paraId="1C1DDEA9" w14:textId="77777777" w:rsidTr="00AF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2E74B5" w:themeFill="accent5" w:themeFillShade="BF"/>
            <w:vAlign w:val="center"/>
          </w:tcPr>
          <w:p w14:paraId="755AB15D" w14:textId="77777777" w:rsidR="005036CB" w:rsidRPr="00AF72BB" w:rsidRDefault="00391812" w:rsidP="00AF72BB">
            <w:pPr>
              <w:tabs>
                <w:tab w:val="left" w:pos="1200"/>
              </w:tabs>
              <w:spacing w:before="60" w:after="60"/>
              <w:rPr>
                <w:rFonts w:ascii="Arial" w:hAnsi="Arial" w:cs="Arial"/>
                <w:sz w:val="24"/>
                <w:szCs w:val="24"/>
              </w:rPr>
            </w:pPr>
            <w:hyperlink w:anchor="resilience" w:history="1">
              <w:r w:rsidR="005036CB" w:rsidRPr="00AF72BB">
                <w:rPr>
                  <w:rStyle w:val="Hyperlink"/>
                  <w:rFonts w:ascii="Arial" w:hAnsi="Arial" w:cs="Arial"/>
                  <w:color w:val="FFFFFF" w:themeColor="background1"/>
                  <w:sz w:val="24"/>
                  <w:szCs w:val="24"/>
                  <w:u w:val="none"/>
                </w:rPr>
                <w:t>Improving network resilience</w:t>
              </w:r>
            </w:hyperlink>
          </w:p>
        </w:tc>
        <w:tc>
          <w:tcPr>
            <w:tcW w:w="7290" w:type="dxa"/>
          </w:tcPr>
          <w:p w14:paraId="33534229" w14:textId="77777777" w:rsidR="005036CB" w:rsidRPr="00834573" w:rsidRDefault="005036CB" w:rsidP="002574D0">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573">
              <w:rPr>
                <w:rFonts w:ascii="Arial" w:hAnsi="Arial" w:cs="Arial"/>
                <w:sz w:val="24"/>
                <w:szCs w:val="24"/>
              </w:rPr>
              <w:t>Improving network resilience</w:t>
            </w:r>
          </w:p>
        </w:tc>
      </w:tr>
    </w:tbl>
    <w:p w14:paraId="76AA645B" w14:textId="7C5919F8" w:rsidR="005036CB" w:rsidRPr="00834573" w:rsidRDefault="005036CB" w:rsidP="00E15736">
      <w:pPr>
        <w:rPr>
          <w:rFonts w:ascii="Arial" w:hAnsi="Arial" w:cs="Arial"/>
        </w:rPr>
      </w:pPr>
    </w:p>
    <w:p w14:paraId="01462D05" w14:textId="09E34E1B" w:rsidR="00692FA7" w:rsidRPr="0003615C" w:rsidRDefault="00692FA7" w:rsidP="00E15736">
      <w:pPr>
        <w:rPr>
          <w:rFonts w:ascii="Arial" w:hAnsi="Arial" w:cs="Arial"/>
          <w:sz w:val="24"/>
          <w:szCs w:val="24"/>
        </w:rPr>
      </w:pPr>
      <w:r w:rsidRPr="0003615C">
        <w:rPr>
          <w:rFonts w:ascii="Arial" w:hAnsi="Arial" w:cs="Arial"/>
          <w:sz w:val="24"/>
          <w:szCs w:val="24"/>
        </w:rPr>
        <w:t xml:space="preserve">A detailed description of the individual measures covered by these themes is </w:t>
      </w:r>
      <w:r w:rsidR="00C41B96" w:rsidRPr="0003615C">
        <w:rPr>
          <w:rFonts w:ascii="Arial" w:hAnsi="Arial" w:cs="Arial"/>
          <w:sz w:val="24"/>
          <w:szCs w:val="24"/>
        </w:rPr>
        <w:t>available at</w:t>
      </w:r>
      <w:r w:rsidR="0003615C" w:rsidRPr="0003615C">
        <w:rPr>
          <w:rFonts w:ascii="Arial" w:hAnsi="Arial" w:cs="Arial"/>
          <w:sz w:val="24"/>
          <w:szCs w:val="24"/>
        </w:rPr>
        <w:t xml:space="preserve"> </w:t>
      </w:r>
      <w:hyperlink r:id="rId27" w:history="1">
        <w:proofErr w:type="spellStart"/>
        <w:r w:rsidR="0003615C" w:rsidRPr="0003615C">
          <w:rPr>
            <w:rStyle w:val="Hyperlink"/>
            <w:rFonts w:ascii="Arial" w:hAnsi="Arial" w:cs="Arial"/>
            <w:sz w:val="24"/>
            <w:szCs w:val="24"/>
          </w:rPr>
          <w:t>Tactran</w:t>
        </w:r>
        <w:proofErr w:type="spellEnd"/>
      </w:hyperlink>
      <w:r w:rsidR="0003615C" w:rsidRPr="0003615C">
        <w:rPr>
          <w:rFonts w:ascii="Arial" w:hAnsi="Arial" w:cs="Arial"/>
          <w:sz w:val="24"/>
          <w:szCs w:val="24"/>
        </w:rPr>
        <w:t xml:space="preserve"> website</w:t>
      </w:r>
    </w:p>
    <w:p w14:paraId="05466497" w14:textId="70380E9D" w:rsidR="00C41B96" w:rsidRPr="00834573" w:rsidRDefault="00C41B96" w:rsidP="00C41B96">
      <w:pPr>
        <w:ind w:left="72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13948"/>
      </w:tblGrid>
      <w:tr w:rsidR="008441A9" w:rsidRPr="00834573" w14:paraId="614248F8" w14:textId="77777777" w:rsidTr="002574D0">
        <w:tc>
          <w:tcPr>
            <w:tcW w:w="13948" w:type="dxa"/>
            <w:shd w:val="clear" w:color="auto" w:fill="FFE599" w:themeFill="accent4" w:themeFillTint="66"/>
          </w:tcPr>
          <w:p w14:paraId="49200850" w14:textId="34036D3B" w:rsidR="008441A9" w:rsidRPr="00834573" w:rsidRDefault="008441A9" w:rsidP="002574D0">
            <w:pPr>
              <w:spacing w:before="120" w:after="120"/>
              <w:rPr>
                <w:rFonts w:ascii="Arial" w:hAnsi="Arial" w:cs="Arial"/>
                <w:b/>
                <w:bCs/>
                <w:sz w:val="24"/>
                <w:szCs w:val="24"/>
              </w:rPr>
            </w:pPr>
            <w:r w:rsidRPr="00834573">
              <w:rPr>
                <w:rFonts w:ascii="Arial" w:hAnsi="Arial" w:cs="Arial"/>
                <w:b/>
                <w:bCs/>
                <w:sz w:val="24"/>
                <w:szCs w:val="24"/>
              </w:rPr>
              <w:t xml:space="preserve">Question 3: </w:t>
            </w:r>
          </w:p>
          <w:p w14:paraId="1FF84962" w14:textId="0B2C3F00" w:rsidR="008441A9" w:rsidRPr="00834573" w:rsidRDefault="00C41B96" w:rsidP="002574D0">
            <w:pPr>
              <w:spacing w:before="120" w:after="120"/>
              <w:rPr>
                <w:rFonts w:ascii="Arial" w:hAnsi="Arial" w:cs="Arial"/>
                <w:b/>
                <w:bCs/>
                <w:sz w:val="24"/>
                <w:szCs w:val="24"/>
              </w:rPr>
            </w:pPr>
            <w:r w:rsidRPr="00834573">
              <w:rPr>
                <w:rFonts w:ascii="Arial" w:hAnsi="Arial" w:cs="Arial"/>
                <w:b/>
                <w:bCs/>
                <w:sz w:val="24"/>
                <w:szCs w:val="24"/>
              </w:rPr>
              <w:t>D</w:t>
            </w:r>
            <w:r w:rsidR="008441A9" w:rsidRPr="00834573">
              <w:rPr>
                <w:rFonts w:ascii="Arial" w:hAnsi="Arial" w:cs="Arial"/>
                <w:b/>
                <w:bCs/>
                <w:sz w:val="24"/>
                <w:szCs w:val="24"/>
              </w:rPr>
              <w:t xml:space="preserve">o you agree with </w:t>
            </w:r>
            <w:r w:rsidR="00061A80">
              <w:rPr>
                <w:rFonts w:ascii="Arial" w:hAnsi="Arial" w:cs="Arial"/>
                <w:b/>
                <w:bCs/>
                <w:sz w:val="24"/>
                <w:szCs w:val="24"/>
              </w:rPr>
              <w:t xml:space="preserve">all </w:t>
            </w:r>
            <w:r w:rsidRPr="00834573">
              <w:rPr>
                <w:rFonts w:ascii="Arial" w:hAnsi="Arial" w:cs="Arial"/>
                <w:b/>
                <w:bCs/>
                <w:sz w:val="24"/>
                <w:szCs w:val="24"/>
              </w:rPr>
              <w:t>the</w:t>
            </w:r>
            <w:r w:rsidR="008441A9" w:rsidRPr="00834573">
              <w:rPr>
                <w:rFonts w:ascii="Arial" w:hAnsi="Arial" w:cs="Arial"/>
                <w:b/>
                <w:bCs/>
                <w:sz w:val="24"/>
                <w:szCs w:val="24"/>
              </w:rPr>
              <w:t xml:space="preserve"> delivery theme</w:t>
            </w:r>
            <w:r w:rsidRPr="00834573">
              <w:rPr>
                <w:rFonts w:ascii="Arial" w:hAnsi="Arial" w:cs="Arial"/>
                <w:b/>
                <w:bCs/>
                <w:sz w:val="24"/>
                <w:szCs w:val="24"/>
              </w:rPr>
              <w:t>s</w:t>
            </w:r>
            <w:r w:rsidR="008441A9" w:rsidRPr="00834573">
              <w:rPr>
                <w:rFonts w:ascii="Arial" w:hAnsi="Arial" w:cs="Arial"/>
                <w:b/>
                <w:bCs/>
                <w:sz w:val="24"/>
                <w:szCs w:val="24"/>
              </w:rPr>
              <w:t>?</w:t>
            </w:r>
            <w:r w:rsidR="002070B4">
              <w:rPr>
                <w:rFonts w:ascii="Arial" w:hAnsi="Arial" w:cs="Arial"/>
                <w:b/>
                <w:bCs/>
                <w:sz w:val="24"/>
                <w:szCs w:val="24"/>
              </w:rPr>
              <w:t xml:space="preserve"> Which do you consider are the most important?</w:t>
            </w:r>
          </w:p>
          <w:p w14:paraId="133E8A09" w14:textId="6C6BD7FF" w:rsidR="008441A9" w:rsidRPr="00834573" w:rsidRDefault="00061A80" w:rsidP="002574D0">
            <w:pPr>
              <w:spacing w:before="120" w:after="120"/>
              <w:rPr>
                <w:rFonts w:ascii="Arial" w:hAnsi="Arial" w:cs="Arial"/>
                <w:b/>
                <w:bCs/>
                <w:sz w:val="24"/>
                <w:szCs w:val="24"/>
              </w:rPr>
            </w:pPr>
            <w:r w:rsidRPr="00061A80">
              <w:rPr>
                <w:rFonts w:ascii="Arial" w:hAnsi="Arial" w:cs="Arial"/>
                <w:b/>
                <w:bCs/>
                <w:sz w:val="24"/>
                <w:szCs w:val="24"/>
              </w:rPr>
              <w:t xml:space="preserve">Which </w:t>
            </w:r>
            <w:r>
              <w:rPr>
                <w:rFonts w:ascii="Arial" w:hAnsi="Arial" w:cs="Arial"/>
                <w:b/>
                <w:bCs/>
                <w:sz w:val="24"/>
                <w:szCs w:val="24"/>
              </w:rPr>
              <w:t xml:space="preserve">potential </w:t>
            </w:r>
            <w:r w:rsidRPr="00061A80">
              <w:rPr>
                <w:rFonts w:ascii="Arial" w:hAnsi="Arial" w:cs="Arial"/>
                <w:b/>
                <w:bCs/>
                <w:sz w:val="24"/>
                <w:szCs w:val="24"/>
              </w:rPr>
              <w:t xml:space="preserve">measures don’t you agree </w:t>
            </w:r>
            <w:proofErr w:type="gramStart"/>
            <w:r w:rsidRPr="00061A80">
              <w:rPr>
                <w:rFonts w:ascii="Arial" w:hAnsi="Arial" w:cs="Arial"/>
                <w:b/>
                <w:bCs/>
                <w:sz w:val="24"/>
                <w:szCs w:val="24"/>
              </w:rPr>
              <w:t>with</w:t>
            </w:r>
            <w:proofErr w:type="gramEnd"/>
            <w:r w:rsidRPr="00061A80">
              <w:rPr>
                <w:rFonts w:ascii="Arial" w:hAnsi="Arial" w:cs="Arial"/>
                <w:b/>
                <w:bCs/>
                <w:sz w:val="24"/>
                <w:szCs w:val="24"/>
              </w:rPr>
              <w:t xml:space="preserve"> or which may assist you the most? What is the likely impact of the measure on you? Are there potential measures we have not included</w:t>
            </w:r>
            <w:r w:rsidR="002070B4">
              <w:rPr>
                <w:rFonts w:ascii="Arial" w:hAnsi="Arial" w:cs="Arial"/>
                <w:b/>
                <w:bCs/>
                <w:sz w:val="24"/>
                <w:szCs w:val="24"/>
              </w:rPr>
              <w:t>?</w:t>
            </w:r>
          </w:p>
        </w:tc>
      </w:tr>
    </w:tbl>
    <w:p w14:paraId="1C4CE9E8" w14:textId="77777777" w:rsidR="008441A9" w:rsidRPr="00834573" w:rsidRDefault="008441A9" w:rsidP="008441A9">
      <w:pPr>
        <w:rPr>
          <w:rFonts w:ascii="Arial" w:hAnsi="Arial" w:cs="Arial"/>
        </w:rPr>
      </w:pPr>
    </w:p>
    <w:p w14:paraId="7747F879" w14:textId="77777777" w:rsidR="008441A9" w:rsidRPr="00834573" w:rsidRDefault="008441A9" w:rsidP="008441A9">
      <w:pPr>
        <w:rPr>
          <w:rFonts w:ascii="Arial" w:hAnsi="Arial" w:cs="Arial"/>
        </w:rPr>
      </w:pPr>
    </w:p>
    <w:p w14:paraId="7B8ABFDB" w14:textId="77777777" w:rsidR="005036CB" w:rsidRPr="00834573" w:rsidRDefault="005036CB">
      <w:pPr>
        <w:rPr>
          <w:rFonts w:ascii="Arial" w:hAnsi="Arial" w:cs="Arial"/>
        </w:rPr>
      </w:pPr>
      <w:r w:rsidRPr="00834573">
        <w:rPr>
          <w:rFonts w:ascii="Arial" w:hAnsi="Arial" w:cs="Arial"/>
        </w:rPr>
        <w:br w:type="page"/>
      </w:r>
    </w:p>
    <w:p w14:paraId="0A037592" w14:textId="5E755013" w:rsidR="00AD277D" w:rsidRPr="00834573" w:rsidRDefault="005036CB">
      <w:pPr>
        <w:rPr>
          <w:rFonts w:ascii="Arial" w:hAnsi="Arial" w:cs="Arial"/>
          <w:sz w:val="44"/>
          <w:szCs w:val="44"/>
        </w:rPr>
      </w:pPr>
      <w:r w:rsidRPr="00834573">
        <w:rPr>
          <w:rFonts w:ascii="Arial" w:hAnsi="Arial" w:cs="Arial"/>
          <w:sz w:val="44"/>
          <w:szCs w:val="44"/>
        </w:rPr>
        <w:lastRenderedPageBreak/>
        <w:t>How to respond</w:t>
      </w:r>
    </w:p>
    <w:p w14:paraId="762ED61B" w14:textId="4E73AF83" w:rsidR="00692FA7" w:rsidRPr="00834573" w:rsidRDefault="00C014FE">
      <w:pPr>
        <w:rPr>
          <w:rFonts w:ascii="Arial" w:hAnsi="Arial" w:cs="Arial"/>
          <w:b/>
          <w:bCs/>
          <w:sz w:val="24"/>
          <w:szCs w:val="24"/>
        </w:rPr>
      </w:pPr>
      <w:r>
        <w:rPr>
          <w:noProof/>
        </w:rPr>
        <w:drawing>
          <wp:anchor distT="0" distB="0" distL="114300" distR="114300" simplePos="0" relativeHeight="251689984" behindDoc="0" locked="0" layoutInCell="1" allowOverlap="1" wp14:anchorId="0A5178B4" wp14:editId="28617955">
            <wp:simplePos x="0" y="0"/>
            <wp:positionH relativeFrom="column">
              <wp:posOffset>4889500</wp:posOffset>
            </wp:positionH>
            <wp:positionV relativeFrom="paragraph">
              <wp:posOffset>8255</wp:posOffset>
            </wp:positionV>
            <wp:extent cx="3763645" cy="2498090"/>
            <wp:effectExtent l="0" t="0" r="8255" b="0"/>
            <wp:wrapSquare wrapText="bothSides"/>
            <wp:docPr id="11" name="Picture 11" descr="A person walking dow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alking down a sidewalk&#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364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FA7" w:rsidRPr="00834573">
        <w:rPr>
          <w:rFonts w:ascii="Arial" w:hAnsi="Arial" w:cs="Arial"/>
          <w:sz w:val="24"/>
          <w:szCs w:val="24"/>
        </w:rPr>
        <w:t xml:space="preserve">We will be seeking your views on the objectives and outcomes, the scale of change and the </w:t>
      </w:r>
      <w:r w:rsidR="006B0882" w:rsidRPr="00834573">
        <w:rPr>
          <w:rFonts w:ascii="Arial" w:hAnsi="Arial" w:cs="Arial"/>
          <w:sz w:val="24"/>
          <w:szCs w:val="24"/>
        </w:rPr>
        <w:t xml:space="preserve">potential measures </w:t>
      </w:r>
      <w:r w:rsidR="00391812" w:rsidRPr="00391812">
        <w:rPr>
          <w:rFonts w:ascii="Arial" w:hAnsi="Arial" w:cs="Arial"/>
          <w:b/>
          <w:bCs/>
          <w:sz w:val="24"/>
          <w:szCs w:val="24"/>
        </w:rPr>
        <w:t xml:space="preserve">until </w:t>
      </w:r>
      <w:r w:rsidR="006B0882" w:rsidRPr="00834573">
        <w:rPr>
          <w:rFonts w:ascii="Arial" w:hAnsi="Arial" w:cs="Arial"/>
          <w:b/>
          <w:bCs/>
          <w:sz w:val="24"/>
          <w:szCs w:val="24"/>
        </w:rPr>
        <w:t>4</w:t>
      </w:r>
      <w:r w:rsidR="006B0882" w:rsidRPr="00834573">
        <w:rPr>
          <w:rFonts w:ascii="Arial" w:hAnsi="Arial" w:cs="Arial"/>
          <w:b/>
          <w:bCs/>
          <w:sz w:val="24"/>
          <w:szCs w:val="24"/>
          <w:vertAlign w:val="superscript"/>
        </w:rPr>
        <w:t>th</w:t>
      </w:r>
      <w:r w:rsidR="006B0882" w:rsidRPr="00834573">
        <w:rPr>
          <w:rFonts w:ascii="Arial" w:hAnsi="Arial" w:cs="Arial"/>
          <w:b/>
          <w:bCs/>
          <w:sz w:val="24"/>
          <w:szCs w:val="24"/>
        </w:rPr>
        <w:t xml:space="preserve"> November 2022.</w:t>
      </w:r>
    </w:p>
    <w:p w14:paraId="516CEFA8" w14:textId="78C6C8BC" w:rsidR="006B0882" w:rsidRPr="00834573" w:rsidRDefault="006B0882">
      <w:pPr>
        <w:rPr>
          <w:rFonts w:ascii="Arial" w:hAnsi="Arial" w:cs="Arial"/>
          <w:sz w:val="24"/>
          <w:szCs w:val="24"/>
        </w:rPr>
      </w:pPr>
      <w:r w:rsidRPr="00834573">
        <w:rPr>
          <w:rFonts w:ascii="Arial" w:hAnsi="Arial" w:cs="Arial"/>
          <w:sz w:val="24"/>
          <w:szCs w:val="24"/>
        </w:rPr>
        <w:t xml:space="preserve">You can respond to the consultation in </w:t>
      </w:r>
      <w:proofErr w:type="gramStart"/>
      <w:r w:rsidRPr="00834573">
        <w:rPr>
          <w:rFonts w:ascii="Arial" w:hAnsi="Arial" w:cs="Arial"/>
          <w:sz w:val="24"/>
          <w:szCs w:val="24"/>
        </w:rPr>
        <w:t>a number of</w:t>
      </w:r>
      <w:proofErr w:type="gramEnd"/>
      <w:r w:rsidRPr="00834573">
        <w:rPr>
          <w:rFonts w:ascii="Arial" w:hAnsi="Arial" w:cs="Arial"/>
          <w:sz w:val="24"/>
          <w:szCs w:val="24"/>
        </w:rPr>
        <w:t xml:space="preserve"> ways</w:t>
      </w:r>
      <w:r w:rsidR="000F3A6C">
        <w:rPr>
          <w:rFonts w:ascii="Arial" w:hAnsi="Arial" w:cs="Arial"/>
          <w:sz w:val="24"/>
          <w:szCs w:val="24"/>
        </w:rPr>
        <w:t xml:space="preserve">. </w:t>
      </w:r>
      <w:r w:rsidR="003C74E5">
        <w:rPr>
          <w:rFonts w:ascii="Arial" w:hAnsi="Arial" w:cs="Arial"/>
          <w:sz w:val="24"/>
          <w:szCs w:val="24"/>
        </w:rPr>
        <w:t>On</w:t>
      </w:r>
      <w:r w:rsidR="000F3A6C">
        <w:rPr>
          <w:rFonts w:ascii="Arial" w:hAnsi="Arial" w:cs="Arial"/>
          <w:sz w:val="24"/>
          <w:szCs w:val="24"/>
        </w:rPr>
        <w:t xml:space="preserve"> the </w:t>
      </w:r>
      <w:hyperlink r:id="rId29" w:history="1">
        <w:proofErr w:type="spellStart"/>
        <w:r w:rsidR="000F3A6C" w:rsidRPr="000F3A6C">
          <w:rPr>
            <w:rStyle w:val="Hyperlink"/>
            <w:rFonts w:ascii="Arial" w:hAnsi="Arial" w:cs="Arial"/>
            <w:sz w:val="24"/>
            <w:szCs w:val="24"/>
          </w:rPr>
          <w:t>Tactran</w:t>
        </w:r>
        <w:proofErr w:type="spellEnd"/>
      </w:hyperlink>
      <w:r w:rsidR="000F3A6C">
        <w:rPr>
          <w:rFonts w:ascii="Arial" w:hAnsi="Arial" w:cs="Arial"/>
          <w:sz w:val="24"/>
          <w:szCs w:val="24"/>
        </w:rPr>
        <w:t xml:space="preserve"> website </w:t>
      </w:r>
      <w:r w:rsidR="003C74E5">
        <w:rPr>
          <w:rFonts w:ascii="Arial" w:hAnsi="Arial" w:cs="Arial"/>
          <w:sz w:val="24"/>
          <w:szCs w:val="24"/>
        </w:rPr>
        <w:t>there is:</w:t>
      </w:r>
    </w:p>
    <w:p w14:paraId="6E36853C" w14:textId="77777777" w:rsidR="00211EB6" w:rsidRPr="00211EB6" w:rsidRDefault="00211EB6" w:rsidP="00211EB6">
      <w:pPr>
        <w:ind w:left="720"/>
        <w:rPr>
          <w:rFonts w:ascii="Arial" w:eastAsia="Times New Roman" w:hAnsi="Arial" w:cs="Arial"/>
          <w:b/>
          <w:bCs/>
          <w:color w:val="14171C"/>
          <w:sz w:val="24"/>
          <w:szCs w:val="24"/>
          <w:lang w:eastAsia="en-GB"/>
        </w:rPr>
      </w:pPr>
      <w:r w:rsidRPr="00211EB6">
        <w:rPr>
          <w:rFonts w:ascii="Arial" w:eastAsia="Times New Roman" w:hAnsi="Arial" w:cs="Arial"/>
          <w:b/>
          <w:bCs/>
          <w:color w:val="14171C"/>
          <w:sz w:val="24"/>
          <w:szCs w:val="24"/>
          <w:lang w:eastAsia="en-GB"/>
        </w:rPr>
        <w:t xml:space="preserve">‘A conversation about changing how we travel’ website:  </w:t>
      </w:r>
      <w:r w:rsidRPr="00211EB6">
        <w:rPr>
          <w:rFonts w:ascii="Arial" w:eastAsia="Times New Roman" w:hAnsi="Arial" w:cs="Arial"/>
          <w:color w:val="14171C"/>
          <w:sz w:val="24"/>
          <w:szCs w:val="24"/>
          <w:lang w:eastAsia="en-GB"/>
        </w:rPr>
        <w:t>the website provides information about the objectives and potential, and allows you to respond on-line</w:t>
      </w:r>
    </w:p>
    <w:p w14:paraId="3CA24AA7" w14:textId="3648D206" w:rsidR="00211EB6" w:rsidRPr="00211EB6" w:rsidRDefault="00211EB6" w:rsidP="00211EB6">
      <w:pPr>
        <w:ind w:left="720"/>
        <w:rPr>
          <w:rFonts w:ascii="Arial" w:eastAsia="Times New Roman" w:hAnsi="Arial" w:cs="Arial"/>
          <w:b/>
          <w:bCs/>
          <w:color w:val="14171C"/>
          <w:sz w:val="24"/>
          <w:szCs w:val="24"/>
          <w:lang w:eastAsia="en-GB"/>
        </w:rPr>
      </w:pPr>
      <w:r w:rsidRPr="00211EB6">
        <w:rPr>
          <w:rFonts w:ascii="Arial" w:eastAsia="Times New Roman" w:hAnsi="Arial" w:cs="Arial"/>
          <w:b/>
          <w:bCs/>
          <w:color w:val="14171C"/>
          <w:sz w:val="24"/>
          <w:szCs w:val="24"/>
          <w:lang w:eastAsia="en-GB"/>
        </w:rPr>
        <w:t xml:space="preserve">This long version of ‘a conversation about changing how we travel’ </w:t>
      </w:r>
      <w:r w:rsidR="000F24FC">
        <w:rPr>
          <w:rFonts w:ascii="Arial" w:eastAsia="Times New Roman" w:hAnsi="Arial" w:cs="Arial"/>
          <w:b/>
          <w:bCs/>
          <w:color w:val="14171C"/>
          <w:sz w:val="24"/>
          <w:szCs w:val="24"/>
          <w:lang w:eastAsia="en-GB"/>
        </w:rPr>
        <w:t xml:space="preserve">document </w:t>
      </w:r>
      <w:r w:rsidRPr="00211EB6">
        <w:rPr>
          <w:rFonts w:ascii="Arial" w:eastAsia="Times New Roman" w:hAnsi="Arial" w:cs="Arial"/>
          <w:b/>
          <w:bCs/>
          <w:color w:val="14171C"/>
          <w:sz w:val="24"/>
          <w:szCs w:val="24"/>
          <w:lang w:eastAsia="en-GB"/>
        </w:rPr>
        <w:t xml:space="preserve">and questionnaire </w:t>
      </w:r>
      <w:r w:rsidRPr="00211EB6">
        <w:rPr>
          <w:rFonts w:ascii="Arial" w:eastAsia="Times New Roman" w:hAnsi="Arial" w:cs="Arial"/>
          <w:color w:val="14171C"/>
          <w:sz w:val="24"/>
          <w:szCs w:val="24"/>
          <w:lang w:eastAsia="en-GB"/>
        </w:rPr>
        <w:t>enabling you to download or copy the questions, and submit a response via post or email</w:t>
      </w:r>
    </w:p>
    <w:p w14:paraId="3916CC40" w14:textId="76EA6DB2" w:rsidR="00211EB6" w:rsidRPr="00211EB6" w:rsidRDefault="00211EB6" w:rsidP="00211EB6">
      <w:pPr>
        <w:ind w:left="720"/>
        <w:rPr>
          <w:rFonts w:ascii="Arial" w:eastAsia="Times New Roman" w:hAnsi="Arial" w:cs="Arial"/>
          <w:b/>
          <w:bCs/>
          <w:color w:val="14171C"/>
          <w:sz w:val="24"/>
          <w:szCs w:val="24"/>
          <w:lang w:eastAsia="en-GB"/>
        </w:rPr>
      </w:pPr>
      <w:r>
        <w:rPr>
          <w:rFonts w:ascii="Arial" w:eastAsia="Times New Roman" w:hAnsi="Arial" w:cs="Arial"/>
          <w:b/>
          <w:bCs/>
          <w:color w:val="14171C"/>
          <w:sz w:val="24"/>
          <w:szCs w:val="24"/>
          <w:lang w:eastAsia="en-GB"/>
        </w:rPr>
        <w:t>This</w:t>
      </w:r>
      <w:r w:rsidRPr="00211EB6">
        <w:rPr>
          <w:rFonts w:ascii="Arial" w:eastAsia="Times New Roman" w:hAnsi="Arial" w:cs="Arial"/>
          <w:b/>
          <w:bCs/>
          <w:color w:val="14171C"/>
          <w:sz w:val="24"/>
          <w:szCs w:val="24"/>
          <w:lang w:eastAsia="en-GB"/>
        </w:rPr>
        <w:t xml:space="preserve"> short version of ‘a conversation about changing how we travel’ </w:t>
      </w:r>
      <w:r w:rsidR="000F24FC">
        <w:rPr>
          <w:rFonts w:ascii="Arial" w:eastAsia="Times New Roman" w:hAnsi="Arial" w:cs="Arial"/>
          <w:b/>
          <w:bCs/>
          <w:color w:val="14171C"/>
          <w:sz w:val="24"/>
          <w:szCs w:val="24"/>
          <w:lang w:eastAsia="en-GB"/>
        </w:rPr>
        <w:t xml:space="preserve">document </w:t>
      </w:r>
      <w:r w:rsidRPr="00211EB6">
        <w:rPr>
          <w:rFonts w:ascii="Arial" w:eastAsia="Times New Roman" w:hAnsi="Arial" w:cs="Arial"/>
          <w:b/>
          <w:bCs/>
          <w:color w:val="14171C"/>
          <w:sz w:val="24"/>
          <w:szCs w:val="24"/>
          <w:lang w:eastAsia="en-GB"/>
        </w:rPr>
        <w:t xml:space="preserve">and questionnaire, </w:t>
      </w:r>
      <w:r w:rsidRPr="00211EB6">
        <w:rPr>
          <w:rFonts w:ascii="Arial" w:eastAsia="Times New Roman" w:hAnsi="Arial" w:cs="Arial"/>
          <w:color w:val="14171C"/>
          <w:sz w:val="24"/>
          <w:szCs w:val="24"/>
          <w:lang w:eastAsia="en-GB"/>
        </w:rPr>
        <w:t>which contains less questions, and enables you to download or copy the questions, and submit a response via post or email</w:t>
      </w:r>
    </w:p>
    <w:p w14:paraId="4A102E99" w14:textId="77777777" w:rsidR="00F83D48" w:rsidRPr="00F83D48" w:rsidRDefault="00F83D48" w:rsidP="00C47FBB">
      <w:pPr>
        <w:rPr>
          <w:rFonts w:ascii="Arial" w:hAnsi="Arial" w:cs="Arial"/>
          <w:sz w:val="24"/>
          <w:szCs w:val="24"/>
        </w:rPr>
      </w:pPr>
      <w:r w:rsidRPr="00F83D48">
        <w:rPr>
          <w:rFonts w:ascii="Arial" w:hAnsi="Arial" w:cs="Arial"/>
          <w:sz w:val="24"/>
          <w:szCs w:val="24"/>
        </w:rPr>
        <w:t>Please send any responses to:</w:t>
      </w:r>
    </w:p>
    <w:p w14:paraId="69D87434" w14:textId="6FBE0CD4" w:rsidR="00F83D48" w:rsidRPr="00F83D48" w:rsidRDefault="0003615C" w:rsidP="00C47FBB">
      <w:pPr>
        <w:ind w:left="720"/>
        <w:rPr>
          <w:rFonts w:ascii="Arial" w:hAnsi="Arial" w:cs="Arial"/>
          <w:sz w:val="24"/>
          <w:szCs w:val="24"/>
        </w:rPr>
      </w:pPr>
      <w:hyperlink r:id="rId30" w:history="1">
        <w:r w:rsidRPr="00315705">
          <w:rPr>
            <w:rStyle w:val="Hyperlink"/>
            <w:rFonts w:ascii="Arial" w:hAnsi="Arial" w:cs="Arial"/>
            <w:sz w:val="24"/>
            <w:szCs w:val="24"/>
          </w:rPr>
          <w:t>Info@tactran.gov.uk</w:t>
        </w:r>
      </w:hyperlink>
      <w:r>
        <w:rPr>
          <w:rFonts w:ascii="Arial" w:hAnsi="Arial" w:cs="Arial"/>
          <w:sz w:val="24"/>
          <w:szCs w:val="24"/>
        </w:rPr>
        <w:t xml:space="preserve"> </w:t>
      </w:r>
    </w:p>
    <w:p w14:paraId="7926E21E" w14:textId="6C491EAF" w:rsidR="00F83D48" w:rsidRPr="00F83D48" w:rsidRDefault="00F83D48" w:rsidP="00C47FBB">
      <w:pPr>
        <w:ind w:left="720"/>
        <w:rPr>
          <w:rFonts w:ascii="Arial" w:hAnsi="Arial" w:cs="Arial"/>
          <w:sz w:val="24"/>
          <w:szCs w:val="24"/>
        </w:rPr>
      </w:pPr>
      <w:proofErr w:type="spellStart"/>
      <w:r w:rsidRPr="00F83D48">
        <w:rPr>
          <w:rFonts w:ascii="Arial" w:hAnsi="Arial" w:cs="Arial"/>
          <w:sz w:val="24"/>
          <w:szCs w:val="24"/>
        </w:rPr>
        <w:t>Tactran</w:t>
      </w:r>
      <w:proofErr w:type="spellEnd"/>
      <w:r w:rsidRPr="00F83D48">
        <w:rPr>
          <w:rFonts w:ascii="Arial" w:hAnsi="Arial" w:cs="Arial"/>
          <w:sz w:val="24"/>
          <w:szCs w:val="24"/>
        </w:rPr>
        <w:t>, Bordeaux House, 31 Kinnoull Street, Perth PH1 5EN</w:t>
      </w:r>
    </w:p>
    <w:p w14:paraId="13C89F2D" w14:textId="0E592211" w:rsidR="00F83D48" w:rsidRDefault="0003615C" w:rsidP="0003615C">
      <w:pPr>
        <w:rPr>
          <w:rFonts w:ascii="Arial" w:hAnsi="Arial" w:cs="Arial"/>
          <w:sz w:val="24"/>
          <w:szCs w:val="24"/>
        </w:rPr>
      </w:pPr>
      <w:bookmarkStart w:id="13" w:name="_Hlk112678221"/>
      <w:r w:rsidRPr="0003615C">
        <w:rPr>
          <w:rFonts w:ascii="Arial" w:hAnsi="Arial" w:cs="Arial"/>
          <w:sz w:val="24"/>
          <w:szCs w:val="24"/>
        </w:rPr>
        <w:t>If you require help in responding to this consultation, for example a</w:t>
      </w:r>
      <w:r w:rsidR="00CF4F32">
        <w:rPr>
          <w:rFonts w:ascii="Arial" w:hAnsi="Arial" w:cs="Arial"/>
          <w:sz w:val="24"/>
          <w:szCs w:val="24"/>
        </w:rPr>
        <w:t xml:space="preserve"> </w:t>
      </w:r>
      <w:r w:rsidRPr="0003615C">
        <w:rPr>
          <w:rFonts w:ascii="Arial" w:hAnsi="Arial" w:cs="Arial"/>
          <w:sz w:val="24"/>
          <w:szCs w:val="24"/>
        </w:rPr>
        <w:t xml:space="preserve">version of the consultation in </w:t>
      </w:r>
      <w:r w:rsidR="00CF4F32">
        <w:rPr>
          <w:rFonts w:ascii="Arial" w:hAnsi="Arial" w:cs="Arial"/>
          <w:sz w:val="24"/>
          <w:szCs w:val="24"/>
        </w:rPr>
        <w:t xml:space="preserve">an </w:t>
      </w:r>
      <w:r w:rsidRPr="0003615C">
        <w:rPr>
          <w:rFonts w:ascii="Arial" w:hAnsi="Arial" w:cs="Arial"/>
          <w:sz w:val="24"/>
          <w:szCs w:val="24"/>
        </w:rPr>
        <w:t xml:space="preserve">easy read format or in </w:t>
      </w:r>
      <w:r w:rsidR="00CF4F32">
        <w:rPr>
          <w:rFonts w:ascii="Arial" w:hAnsi="Arial" w:cs="Arial"/>
          <w:sz w:val="24"/>
          <w:szCs w:val="24"/>
        </w:rPr>
        <w:t xml:space="preserve">an </w:t>
      </w:r>
      <w:r w:rsidRPr="0003615C">
        <w:rPr>
          <w:rFonts w:ascii="Arial" w:hAnsi="Arial" w:cs="Arial"/>
          <w:sz w:val="24"/>
          <w:szCs w:val="24"/>
        </w:rPr>
        <w:t>alternative language, please</w:t>
      </w:r>
      <w:r>
        <w:rPr>
          <w:rFonts w:ascii="Arial" w:hAnsi="Arial" w:cs="Arial"/>
          <w:sz w:val="24"/>
          <w:szCs w:val="24"/>
        </w:rPr>
        <w:t xml:space="preserve"> leave a message at </w:t>
      </w:r>
      <w:hyperlink r:id="rId31" w:history="1">
        <w:r w:rsidRPr="00315705">
          <w:rPr>
            <w:rStyle w:val="Hyperlink"/>
            <w:rFonts w:ascii="Arial" w:hAnsi="Arial" w:cs="Arial"/>
            <w:sz w:val="24"/>
            <w:szCs w:val="24"/>
          </w:rPr>
          <w:t>Info@tactran.gov.uk</w:t>
        </w:r>
      </w:hyperlink>
      <w:r>
        <w:rPr>
          <w:rFonts w:ascii="Arial" w:hAnsi="Arial" w:cs="Arial"/>
          <w:sz w:val="24"/>
          <w:szCs w:val="24"/>
        </w:rPr>
        <w:t xml:space="preserve"> </w:t>
      </w:r>
      <w:r w:rsidR="00F83D48" w:rsidRPr="00F83D48">
        <w:rPr>
          <w:rFonts w:ascii="Arial" w:hAnsi="Arial" w:cs="Arial"/>
          <w:sz w:val="24"/>
          <w:szCs w:val="24"/>
        </w:rPr>
        <w:t xml:space="preserve"> </w:t>
      </w:r>
      <w:r>
        <w:rPr>
          <w:rFonts w:ascii="Arial" w:hAnsi="Arial" w:cs="Arial"/>
          <w:sz w:val="24"/>
          <w:szCs w:val="24"/>
        </w:rPr>
        <w:t xml:space="preserve">or </w:t>
      </w:r>
      <w:proofErr w:type="gramStart"/>
      <w:r w:rsidR="00F83D48" w:rsidRPr="00F83D48">
        <w:rPr>
          <w:rFonts w:ascii="Arial" w:hAnsi="Arial" w:cs="Arial"/>
          <w:sz w:val="24"/>
          <w:szCs w:val="24"/>
        </w:rPr>
        <w:t xml:space="preserve">01738  </w:t>
      </w:r>
      <w:r w:rsidR="003365D0" w:rsidRPr="003365D0">
        <w:rPr>
          <w:rFonts w:ascii="Arial" w:hAnsi="Arial" w:cs="Arial"/>
          <w:sz w:val="24"/>
          <w:szCs w:val="24"/>
        </w:rPr>
        <w:t>475775</w:t>
      </w:r>
      <w:proofErr w:type="gramEnd"/>
    </w:p>
    <w:bookmarkEnd w:id="13"/>
    <w:p w14:paraId="3AA2E88D" w14:textId="16C04EFA" w:rsidR="00DE0BA3" w:rsidRDefault="00DE0BA3" w:rsidP="00C47FBB">
      <w:pPr>
        <w:ind w:left="720"/>
        <w:rPr>
          <w:rFonts w:ascii="Arial" w:hAnsi="Arial" w:cs="Arial"/>
          <w:sz w:val="24"/>
          <w:szCs w:val="24"/>
        </w:rPr>
      </w:pPr>
    </w:p>
    <w:p w14:paraId="6AA299EB" w14:textId="49E22121" w:rsidR="00DE0BA3" w:rsidRDefault="00DE0BA3" w:rsidP="00C47FBB">
      <w:pPr>
        <w:ind w:left="720"/>
        <w:rPr>
          <w:rFonts w:ascii="Arial" w:hAnsi="Arial" w:cs="Arial"/>
          <w:sz w:val="24"/>
          <w:szCs w:val="24"/>
        </w:rPr>
      </w:pPr>
    </w:p>
    <w:p w14:paraId="031DC65C" w14:textId="284F62F5" w:rsidR="0003615C" w:rsidRDefault="0003615C" w:rsidP="00C47FBB">
      <w:pPr>
        <w:ind w:left="720"/>
        <w:rPr>
          <w:rFonts w:ascii="Arial" w:hAnsi="Arial" w:cs="Arial"/>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13948"/>
      </w:tblGrid>
      <w:tr w:rsidR="00F83D48" w:rsidRPr="00834573" w14:paraId="5E1DDCCC" w14:textId="77777777" w:rsidTr="00F83D48">
        <w:tc>
          <w:tcPr>
            <w:tcW w:w="13948" w:type="dxa"/>
            <w:shd w:val="clear" w:color="auto" w:fill="FFE599" w:themeFill="accent4" w:themeFillTint="66"/>
          </w:tcPr>
          <w:p w14:paraId="2EAA80D9" w14:textId="65186E69" w:rsidR="00F83D48"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lastRenderedPageBreak/>
              <w:t>Q1: Do you agree with the objectives and outcomes?</w:t>
            </w:r>
          </w:p>
        </w:tc>
      </w:tr>
      <w:tr w:rsidR="00F83D48" w:rsidRPr="00834573" w14:paraId="48091FE4" w14:textId="77777777" w:rsidTr="00C47FBB">
        <w:tc>
          <w:tcPr>
            <w:tcW w:w="13948" w:type="dxa"/>
            <w:shd w:val="clear" w:color="auto" w:fill="FFFFFF" w:themeFill="background1"/>
          </w:tcPr>
          <w:p w14:paraId="7B40A58E" w14:textId="0A6AED76" w:rsidR="00C47FBB" w:rsidRDefault="00C47FBB" w:rsidP="00DD54F6">
            <w:pPr>
              <w:spacing w:before="120" w:after="120"/>
              <w:rPr>
                <w:rFonts w:ascii="Arial" w:hAnsi="Arial" w:cs="Arial"/>
                <w:b/>
                <w:bCs/>
                <w:sz w:val="24"/>
                <w:szCs w:val="24"/>
              </w:rPr>
            </w:pPr>
          </w:p>
          <w:p w14:paraId="43247DE4" w14:textId="69FE6C3E" w:rsidR="00DE0BA3" w:rsidRDefault="00DE0BA3" w:rsidP="00DD54F6">
            <w:pPr>
              <w:spacing w:before="120" w:after="120"/>
              <w:rPr>
                <w:rFonts w:ascii="Arial" w:hAnsi="Arial" w:cs="Arial"/>
                <w:b/>
                <w:bCs/>
                <w:sz w:val="24"/>
                <w:szCs w:val="24"/>
              </w:rPr>
            </w:pPr>
          </w:p>
          <w:p w14:paraId="608B6D40" w14:textId="5FEB0B36" w:rsidR="00DE0BA3" w:rsidRDefault="00DE0BA3" w:rsidP="00DD54F6">
            <w:pPr>
              <w:spacing w:before="120" w:after="120"/>
              <w:rPr>
                <w:rFonts w:ascii="Arial" w:hAnsi="Arial" w:cs="Arial"/>
                <w:b/>
                <w:bCs/>
                <w:sz w:val="24"/>
                <w:szCs w:val="24"/>
              </w:rPr>
            </w:pPr>
          </w:p>
          <w:p w14:paraId="571A0416" w14:textId="1C1BA84B" w:rsidR="00DE0BA3" w:rsidRDefault="00DE0BA3" w:rsidP="00DD54F6">
            <w:pPr>
              <w:spacing w:before="120" w:after="120"/>
              <w:rPr>
                <w:rFonts w:ascii="Arial" w:hAnsi="Arial" w:cs="Arial"/>
                <w:b/>
                <w:bCs/>
                <w:sz w:val="24"/>
                <w:szCs w:val="24"/>
              </w:rPr>
            </w:pPr>
          </w:p>
          <w:p w14:paraId="6C141917" w14:textId="5A136B02" w:rsidR="00DE0BA3" w:rsidRDefault="00DE0BA3" w:rsidP="00DD54F6">
            <w:pPr>
              <w:spacing w:before="120" w:after="120"/>
              <w:rPr>
                <w:rFonts w:ascii="Arial" w:hAnsi="Arial" w:cs="Arial"/>
                <w:b/>
                <w:bCs/>
                <w:sz w:val="24"/>
                <w:szCs w:val="24"/>
              </w:rPr>
            </w:pPr>
          </w:p>
          <w:p w14:paraId="35FD1C0C" w14:textId="77777777" w:rsidR="00DE0BA3" w:rsidRDefault="00DE0BA3" w:rsidP="00DD54F6">
            <w:pPr>
              <w:spacing w:before="120" w:after="120"/>
              <w:rPr>
                <w:rFonts w:ascii="Arial" w:hAnsi="Arial" w:cs="Arial"/>
                <w:b/>
                <w:bCs/>
                <w:sz w:val="24"/>
                <w:szCs w:val="24"/>
              </w:rPr>
            </w:pPr>
          </w:p>
          <w:p w14:paraId="03DAA309" w14:textId="77777777" w:rsidR="00DE0BA3" w:rsidRDefault="00DE0BA3" w:rsidP="00DD54F6">
            <w:pPr>
              <w:spacing w:before="120" w:after="120"/>
              <w:rPr>
                <w:rFonts w:ascii="Arial" w:hAnsi="Arial" w:cs="Arial"/>
                <w:b/>
                <w:bCs/>
                <w:sz w:val="24"/>
                <w:szCs w:val="24"/>
              </w:rPr>
            </w:pPr>
          </w:p>
          <w:p w14:paraId="022106A9" w14:textId="12905743" w:rsidR="00DE0BA3" w:rsidRPr="00834573" w:rsidRDefault="00DE0BA3" w:rsidP="00DD54F6">
            <w:pPr>
              <w:spacing w:before="120" w:after="120"/>
              <w:rPr>
                <w:rFonts w:ascii="Arial" w:hAnsi="Arial" w:cs="Arial"/>
                <w:b/>
                <w:bCs/>
                <w:sz w:val="24"/>
                <w:szCs w:val="24"/>
              </w:rPr>
            </w:pPr>
          </w:p>
        </w:tc>
      </w:tr>
      <w:tr w:rsidR="00F83D48" w:rsidRPr="00834573" w14:paraId="21C15683" w14:textId="77777777" w:rsidTr="00C47FBB">
        <w:tc>
          <w:tcPr>
            <w:tcW w:w="13948" w:type="dxa"/>
            <w:shd w:val="clear" w:color="auto" w:fill="FFE599" w:themeFill="accent4" w:themeFillTint="66"/>
          </w:tcPr>
          <w:p w14:paraId="45B09141" w14:textId="77777777" w:rsidR="00F83D48" w:rsidRPr="00834573" w:rsidRDefault="00F83D48" w:rsidP="00DD54F6">
            <w:pPr>
              <w:spacing w:before="120" w:after="120"/>
              <w:rPr>
                <w:rFonts w:ascii="Arial" w:hAnsi="Arial" w:cs="Arial"/>
                <w:b/>
                <w:bCs/>
                <w:sz w:val="24"/>
                <w:szCs w:val="24"/>
              </w:rPr>
            </w:pPr>
            <w:r w:rsidRPr="00834573">
              <w:rPr>
                <w:rFonts w:ascii="Arial" w:hAnsi="Arial" w:cs="Arial"/>
                <w:b/>
                <w:bCs/>
                <w:sz w:val="24"/>
                <w:szCs w:val="24"/>
              </w:rPr>
              <w:t>Question 2: Do you support the general approach outlined in to hit or better the interim climate change and child poverty targets by 2030?</w:t>
            </w:r>
          </w:p>
        </w:tc>
      </w:tr>
      <w:tr w:rsidR="00F83D48" w:rsidRPr="00834573" w14:paraId="790464A4" w14:textId="77777777" w:rsidTr="00C47FBB">
        <w:tc>
          <w:tcPr>
            <w:tcW w:w="13948" w:type="dxa"/>
            <w:shd w:val="clear" w:color="auto" w:fill="FFFFFF" w:themeFill="background1"/>
          </w:tcPr>
          <w:p w14:paraId="263A4076" w14:textId="77777777" w:rsidR="00F83D48" w:rsidRDefault="00F83D48" w:rsidP="00DD54F6">
            <w:pPr>
              <w:spacing w:before="120" w:after="120"/>
              <w:rPr>
                <w:rFonts w:ascii="Arial" w:hAnsi="Arial" w:cs="Arial"/>
                <w:b/>
                <w:bCs/>
                <w:sz w:val="24"/>
                <w:szCs w:val="24"/>
              </w:rPr>
            </w:pPr>
          </w:p>
          <w:p w14:paraId="3FED7623" w14:textId="75AD4AA3" w:rsidR="00C47FBB" w:rsidRDefault="00C47FBB" w:rsidP="00DD54F6">
            <w:pPr>
              <w:spacing w:before="120" w:after="120"/>
              <w:rPr>
                <w:rFonts w:ascii="Arial" w:hAnsi="Arial" w:cs="Arial"/>
                <w:b/>
                <w:bCs/>
                <w:sz w:val="24"/>
                <w:szCs w:val="24"/>
              </w:rPr>
            </w:pPr>
          </w:p>
          <w:p w14:paraId="14153C2A" w14:textId="66C4B05C" w:rsidR="00DE0BA3" w:rsidRDefault="00DE0BA3" w:rsidP="00DD54F6">
            <w:pPr>
              <w:spacing w:before="120" w:after="120"/>
              <w:rPr>
                <w:rFonts w:ascii="Arial" w:hAnsi="Arial" w:cs="Arial"/>
                <w:b/>
                <w:bCs/>
                <w:sz w:val="24"/>
                <w:szCs w:val="24"/>
              </w:rPr>
            </w:pPr>
          </w:p>
          <w:p w14:paraId="22AE9CB4" w14:textId="1FBE72B8" w:rsidR="00DE0BA3" w:rsidRDefault="00DE0BA3" w:rsidP="00DD54F6">
            <w:pPr>
              <w:spacing w:before="120" w:after="120"/>
              <w:rPr>
                <w:rFonts w:ascii="Arial" w:hAnsi="Arial" w:cs="Arial"/>
                <w:b/>
                <w:bCs/>
                <w:sz w:val="24"/>
                <w:szCs w:val="24"/>
              </w:rPr>
            </w:pPr>
          </w:p>
          <w:p w14:paraId="6843C1B3" w14:textId="77777777" w:rsidR="00DE0BA3" w:rsidRDefault="00DE0BA3" w:rsidP="00DD54F6">
            <w:pPr>
              <w:spacing w:before="120" w:after="120"/>
              <w:rPr>
                <w:rFonts w:ascii="Arial" w:hAnsi="Arial" w:cs="Arial"/>
                <w:b/>
                <w:bCs/>
                <w:sz w:val="24"/>
                <w:szCs w:val="24"/>
              </w:rPr>
            </w:pPr>
          </w:p>
          <w:p w14:paraId="795C58B9" w14:textId="77777777" w:rsidR="00DE0BA3" w:rsidRDefault="00DE0BA3" w:rsidP="00DD54F6">
            <w:pPr>
              <w:spacing w:before="120" w:after="120"/>
              <w:rPr>
                <w:rFonts w:ascii="Arial" w:hAnsi="Arial" w:cs="Arial"/>
                <w:b/>
                <w:bCs/>
                <w:sz w:val="24"/>
                <w:szCs w:val="24"/>
              </w:rPr>
            </w:pPr>
          </w:p>
          <w:p w14:paraId="2AE3021F" w14:textId="77777777" w:rsidR="00C47FBB" w:rsidRDefault="00C47FBB" w:rsidP="00DD54F6">
            <w:pPr>
              <w:spacing w:before="120" w:after="120"/>
              <w:rPr>
                <w:rFonts w:ascii="Arial" w:hAnsi="Arial" w:cs="Arial"/>
                <w:b/>
                <w:bCs/>
                <w:sz w:val="24"/>
                <w:szCs w:val="24"/>
              </w:rPr>
            </w:pPr>
          </w:p>
          <w:p w14:paraId="2A82DA7B" w14:textId="13D9F043" w:rsidR="00C47FBB" w:rsidRPr="00834573" w:rsidRDefault="00C47FBB" w:rsidP="00DD54F6">
            <w:pPr>
              <w:spacing w:before="120" w:after="120"/>
              <w:rPr>
                <w:rFonts w:ascii="Arial" w:hAnsi="Arial" w:cs="Arial"/>
                <w:b/>
                <w:bCs/>
                <w:sz w:val="24"/>
                <w:szCs w:val="24"/>
              </w:rPr>
            </w:pPr>
          </w:p>
        </w:tc>
      </w:tr>
    </w:tbl>
    <w:p w14:paraId="3B0038D0" w14:textId="77777777" w:rsidR="00DE0BA3" w:rsidRDefault="00DE0BA3" w:rsidP="00F83D48">
      <w:pPr>
        <w:pStyle w:val="ListParagraph"/>
        <w:ind w:left="0"/>
        <w:rPr>
          <w:rFonts w:ascii="Arial" w:hAnsi="Arial" w:cs="Arial"/>
          <w:sz w:val="44"/>
          <w:szCs w:val="44"/>
        </w:rPr>
      </w:pPr>
    </w:p>
    <w:tbl>
      <w:tblPr>
        <w:tblStyle w:val="TableGrid"/>
        <w:tblW w:w="0" w:type="auto"/>
        <w:shd w:val="clear" w:color="auto" w:fill="FFE599" w:themeFill="accent4" w:themeFillTint="66"/>
        <w:tblLook w:val="04A0" w:firstRow="1" w:lastRow="0" w:firstColumn="1" w:lastColumn="0" w:noHBand="0" w:noVBand="1"/>
      </w:tblPr>
      <w:tblGrid>
        <w:gridCol w:w="13948"/>
      </w:tblGrid>
      <w:tr w:rsidR="00F83D48" w:rsidRPr="00834573" w14:paraId="230710F9" w14:textId="77777777" w:rsidTr="00C47FBB">
        <w:tc>
          <w:tcPr>
            <w:tcW w:w="13948" w:type="dxa"/>
            <w:shd w:val="clear" w:color="auto" w:fill="FFE599" w:themeFill="accent4" w:themeFillTint="66"/>
          </w:tcPr>
          <w:p w14:paraId="109ECA34" w14:textId="77777777" w:rsidR="00F83D48" w:rsidRPr="00834573" w:rsidRDefault="00F83D48" w:rsidP="00DD54F6">
            <w:pPr>
              <w:spacing w:before="120" w:after="120"/>
              <w:rPr>
                <w:rFonts w:ascii="Arial" w:hAnsi="Arial" w:cs="Arial"/>
                <w:b/>
                <w:bCs/>
                <w:sz w:val="24"/>
                <w:szCs w:val="24"/>
              </w:rPr>
            </w:pPr>
            <w:r w:rsidRPr="00834573">
              <w:rPr>
                <w:rFonts w:ascii="Arial" w:hAnsi="Arial" w:cs="Arial"/>
                <w:b/>
                <w:bCs/>
                <w:sz w:val="24"/>
                <w:szCs w:val="24"/>
              </w:rPr>
              <w:lastRenderedPageBreak/>
              <w:t xml:space="preserve">Question 3: </w:t>
            </w:r>
          </w:p>
          <w:p w14:paraId="7D50E250" w14:textId="2BBFBF9D" w:rsidR="00F83D48"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t>Do you agree with all the delivery themes? Which do you consider are the most important?</w:t>
            </w:r>
          </w:p>
        </w:tc>
      </w:tr>
      <w:tr w:rsidR="00C47FBB" w:rsidRPr="00834573" w14:paraId="527C37ED" w14:textId="77777777" w:rsidTr="00C47FBB">
        <w:tc>
          <w:tcPr>
            <w:tcW w:w="13948" w:type="dxa"/>
            <w:shd w:val="clear" w:color="auto" w:fill="FFFFFF" w:themeFill="background1"/>
          </w:tcPr>
          <w:p w14:paraId="4C0DAB57" w14:textId="77777777" w:rsidR="00C47FBB" w:rsidRDefault="00C47FBB" w:rsidP="00DD54F6">
            <w:pPr>
              <w:spacing w:before="120" w:after="120"/>
              <w:rPr>
                <w:rFonts w:ascii="Arial" w:hAnsi="Arial" w:cs="Arial"/>
                <w:b/>
                <w:bCs/>
                <w:sz w:val="24"/>
                <w:szCs w:val="24"/>
              </w:rPr>
            </w:pPr>
          </w:p>
          <w:p w14:paraId="302B8A53" w14:textId="4AEF7A8A" w:rsidR="00C47FBB" w:rsidRDefault="00C47FBB" w:rsidP="00DD54F6">
            <w:pPr>
              <w:spacing w:before="120" w:after="120"/>
              <w:rPr>
                <w:rFonts w:ascii="Arial" w:hAnsi="Arial" w:cs="Arial"/>
                <w:b/>
                <w:bCs/>
                <w:sz w:val="24"/>
                <w:szCs w:val="24"/>
              </w:rPr>
            </w:pPr>
          </w:p>
          <w:p w14:paraId="603CCA16" w14:textId="2B635129" w:rsidR="00C47FBB" w:rsidRDefault="00C47FBB" w:rsidP="00DD54F6">
            <w:pPr>
              <w:spacing w:before="120" w:after="120"/>
              <w:rPr>
                <w:rFonts w:ascii="Arial" w:hAnsi="Arial" w:cs="Arial"/>
                <w:b/>
                <w:bCs/>
                <w:sz w:val="24"/>
                <w:szCs w:val="24"/>
              </w:rPr>
            </w:pPr>
          </w:p>
          <w:p w14:paraId="1C2D522F" w14:textId="77777777" w:rsidR="00DE0BA3" w:rsidRDefault="00DE0BA3" w:rsidP="00DD54F6">
            <w:pPr>
              <w:spacing w:before="120" w:after="120"/>
              <w:rPr>
                <w:rFonts w:ascii="Arial" w:hAnsi="Arial" w:cs="Arial"/>
                <w:b/>
                <w:bCs/>
                <w:sz w:val="24"/>
                <w:szCs w:val="24"/>
              </w:rPr>
            </w:pPr>
          </w:p>
          <w:p w14:paraId="3D4D0FEC" w14:textId="77777777" w:rsidR="00DE0BA3" w:rsidRDefault="00DE0BA3" w:rsidP="00DD54F6">
            <w:pPr>
              <w:spacing w:before="120" w:after="120"/>
              <w:rPr>
                <w:rFonts w:ascii="Arial" w:hAnsi="Arial" w:cs="Arial"/>
                <w:b/>
                <w:bCs/>
                <w:sz w:val="24"/>
                <w:szCs w:val="24"/>
              </w:rPr>
            </w:pPr>
          </w:p>
          <w:p w14:paraId="583F93C6" w14:textId="77777777" w:rsidR="00C47FBB" w:rsidRDefault="00C47FBB" w:rsidP="00DD54F6">
            <w:pPr>
              <w:spacing w:before="120" w:after="120"/>
              <w:rPr>
                <w:rFonts w:ascii="Arial" w:hAnsi="Arial" w:cs="Arial"/>
                <w:b/>
                <w:bCs/>
                <w:sz w:val="24"/>
                <w:szCs w:val="24"/>
              </w:rPr>
            </w:pPr>
          </w:p>
          <w:p w14:paraId="32B491BE" w14:textId="77777777" w:rsidR="00DE0BA3" w:rsidRDefault="00DE0BA3" w:rsidP="00DD54F6">
            <w:pPr>
              <w:spacing w:before="120" w:after="120"/>
              <w:rPr>
                <w:rFonts w:ascii="Arial" w:hAnsi="Arial" w:cs="Arial"/>
                <w:b/>
                <w:bCs/>
                <w:sz w:val="24"/>
                <w:szCs w:val="24"/>
              </w:rPr>
            </w:pPr>
          </w:p>
          <w:p w14:paraId="6A23E7F6" w14:textId="77777777" w:rsidR="00DE0BA3" w:rsidRDefault="00DE0BA3" w:rsidP="00DD54F6">
            <w:pPr>
              <w:spacing w:before="120" w:after="120"/>
              <w:rPr>
                <w:rFonts w:ascii="Arial" w:hAnsi="Arial" w:cs="Arial"/>
                <w:b/>
                <w:bCs/>
                <w:sz w:val="24"/>
                <w:szCs w:val="24"/>
              </w:rPr>
            </w:pPr>
          </w:p>
          <w:p w14:paraId="1E162453" w14:textId="5448063B" w:rsidR="00DE0BA3" w:rsidRPr="00834573" w:rsidRDefault="00DE0BA3" w:rsidP="00DD54F6">
            <w:pPr>
              <w:spacing w:before="120" w:after="120"/>
              <w:rPr>
                <w:rFonts w:ascii="Arial" w:hAnsi="Arial" w:cs="Arial"/>
                <w:b/>
                <w:bCs/>
                <w:sz w:val="24"/>
                <w:szCs w:val="24"/>
              </w:rPr>
            </w:pPr>
          </w:p>
        </w:tc>
      </w:tr>
      <w:tr w:rsidR="00C47FBB" w:rsidRPr="00834573" w14:paraId="70F45A8E" w14:textId="77777777" w:rsidTr="00C47FBB">
        <w:tc>
          <w:tcPr>
            <w:tcW w:w="13948" w:type="dxa"/>
            <w:shd w:val="clear" w:color="auto" w:fill="FFE599" w:themeFill="accent4" w:themeFillTint="66"/>
          </w:tcPr>
          <w:p w14:paraId="2DA6BED9" w14:textId="01E4184D" w:rsidR="00C47FBB" w:rsidRPr="00834573" w:rsidRDefault="002070B4" w:rsidP="00DD54F6">
            <w:pPr>
              <w:spacing w:before="120" w:after="120"/>
              <w:rPr>
                <w:rFonts w:ascii="Arial" w:hAnsi="Arial" w:cs="Arial"/>
                <w:b/>
                <w:bCs/>
                <w:sz w:val="24"/>
                <w:szCs w:val="24"/>
              </w:rPr>
            </w:pPr>
            <w:r w:rsidRPr="002070B4">
              <w:rPr>
                <w:rFonts w:ascii="Arial" w:hAnsi="Arial" w:cs="Arial"/>
                <w:b/>
                <w:bCs/>
                <w:sz w:val="24"/>
                <w:szCs w:val="24"/>
              </w:rPr>
              <w:t xml:space="preserve">Which potential measures don’t you agree </w:t>
            </w:r>
            <w:proofErr w:type="gramStart"/>
            <w:r w:rsidRPr="002070B4">
              <w:rPr>
                <w:rFonts w:ascii="Arial" w:hAnsi="Arial" w:cs="Arial"/>
                <w:b/>
                <w:bCs/>
                <w:sz w:val="24"/>
                <w:szCs w:val="24"/>
              </w:rPr>
              <w:t>with</w:t>
            </w:r>
            <w:proofErr w:type="gramEnd"/>
            <w:r w:rsidRPr="002070B4">
              <w:rPr>
                <w:rFonts w:ascii="Arial" w:hAnsi="Arial" w:cs="Arial"/>
                <w:b/>
                <w:bCs/>
                <w:sz w:val="24"/>
                <w:szCs w:val="24"/>
              </w:rPr>
              <w:t xml:space="preserve"> or which may assist you the most? What is the likely impact of the measure on you? Are there potential measures we have not included?</w:t>
            </w:r>
          </w:p>
        </w:tc>
      </w:tr>
      <w:tr w:rsidR="00C47FBB" w:rsidRPr="00834573" w14:paraId="48AF3521" w14:textId="77777777" w:rsidTr="00C47FBB">
        <w:tc>
          <w:tcPr>
            <w:tcW w:w="13948" w:type="dxa"/>
            <w:shd w:val="clear" w:color="auto" w:fill="FFFFFF" w:themeFill="background1"/>
          </w:tcPr>
          <w:p w14:paraId="21C27B84" w14:textId="77777777" w:rsidR="00C47FBB" w:rsidRDefault="00C47FBB" w:rsidP="00DD54F6">
            <w:pPr>
              <w:spacing w:before="120" w:after="120"/>
              <w:rPr>
                <w:rFonts w:ascii="Arial" w:hAnsi="Arial" w:cs="Arial"/>
                <w:b/>
                <w:bCs/>
                <w:sz w:val="24"/>
                <w:szCs w:val="24"/>
              </w:rPr>
            </w:pPr>
          </w:p>
          <w:p w14:paraId="266AF014" w14:textId="7E86C319" w:rsidR="00C47FBB" w:rsidRDefault="00C47FBB" w:rsidP="00DD54F6">
            <w:pPr>
              <w:spacing w:before="120" w:after="120"/>
              <w:rPr>
                <w:rFonts w:ascii="Arial" w:hAnsi="Arial" w:cs="Arial"/>
                <w:b/>
                <w:bCs/>
                <w:sz w:val="24"/>
                <w:szCs w:val="24"/>
              </w:rPr>
            </w:pPr>
          </w:p>
          <w:p w14:paraId="12F78428" w14:textId="3C959F90" w:rsidR="00DE0BA3" w:rsidRDefault="00DE0BA3" w:rsidP="00DD54F6">
            <w:pPr>
              <w:spacing w:before="120" w:after="120"/>
              <w:rPr>
                <w:rFonts w:ascii="Arial" w:hAnsi="Arial" w:cs="Arial"/>
                <w:b/>
                <w:bCs/>
                <w:sz w:val="24"/>
                <w:szCs w:val="24"/>
              </w:rPr>
            </w:pPr>
          </w:p>
          <w:p w14:paraId="53173785" w14:textId="3CB9CBD9" w:rsidR="00DE0BA3" w:rsidRDefault="00DE0BA3" w:rsidP="00DD54F6">
            <w:pPr>
              <w:spacing w:before="120" w:after="120"/>
              <w:rPr>
                <w:rFonts w:ascii="Arial" w:hAnsi="Arial" w:cs="Arial"/>
                <w:b/>
                <w:bCs/>
                <w:sz w:val="24"/>
                <w:szCs w:val="24"/>
              </w:rPr>
            </w:pPr>
          </w:p>
          <w:p w14:paraId="3ECE1834" w14:textId="03834A9A" w:rsidR="00DE0BA3" w:rsidRDefault="00DE0BA3" w:rsidP="00DD54F6">
            <w:pPr>
              <w:spacing w:before="120" w:after="120"/>
              <w:rPr>
                <w:rFonts w:ascii="Arial" w:hAnsi="Arial" w:cs="Arial"/>
                <w:b/>
                <w:bCs/>
                <w:sz w:val="24"/>
                <w:szCs w:val="24"/>
              </w:rPr>
            </w:pPr>
          </w:p>
          <w:p w14:paraId="5ED1A2E7" w14:textId="77777777" w:rsidR="00DE0BA3" w:rsidRDefault="00DE0BA3" w:rsidP="00DD54F6">
            <w:pPr>
              <w:spacing w:before="120" w:after="120"/>
              <w:rPr>
                <w:rFonts w:ascii="Arial" w:hAnsi="Arial" w:cs="Arial"/>
                <w:b/>
                <w:bCs/>
                <w:sz w:val="24"/>
                <w:szCs w:val="24"/>
              </w:rPr>
            </w:pPr>
          </w:p>
          <w:p w14:paraId="75E77138" w14:textId="77777777" w:rsidR="00C47FBB" w:rsidRDefault="00C47FBB" w:rsidP="00DD54F6">
            <w:pPr>
              <w:spacing w:before="120" w:after="120"/>
              <w:rPr>
                <w:rFonts w:ascii="Arial" w:hAnsi="Arial" w:cs="Arial"/>
                <w:b/>
                <w:bCs/>
                <w:sz w:val="24"/>
                <w:szCs w:val="24"/>
              </w:rPr>
            </w:pPr>
          </w:p>
          <w:p w14:paraId="6942F49E" w14:textId="6F89008F" w:rsidR="00C47FBB" w:rsidRPr="00834573" w:rsidRDefault="00C47FBB" w:rsidP="00DD54F6">
            <w:pPr>
              <w:spacing w:before="120" w:after="120"/>
              <w:rPr>
                <w:rFonts w:ascii="Arial" w:hAnsi="Arial" w:cs="Arial"/>
                <w:b/>
                <w:bCs/>
                <w:sz w:val="24"/>
                <w:szCs w:val="24"/>
              </w:rPr>
            </w:pPr>
          </w:p>
        </w:tc>
      </w:tr>
    </w:tbl>
    <w:p w14:paraId="31074A13" w14:textId="4C2B05ED" w:rsidR="00F83D48" w:rsidRPr="00F83D48" w:rsidRDefault="00F83D48" w:rsidP="00F83D48">
      <w:pPr>
        <w:pStyle w:val="ListParagraph"/>
        <w:ind w:left="0"/>
        <w:rPr>
          <w:rFonts w:ascii="Arial" w:hAnsi="Arial" w:cs="Arial"/>
          <w:sz w:val="44"/>
          <w:szCs w:val="44"/>
        </w:rPr>
      </w:pPr>
      <w:r w:rsidRPr="00F83D48">
        <w:rPr>
          <w:rFonts w:ascii="Arial" w:hAnsi="Arial" w:cs="Arial"/>
          <w:sz w:val="44"/>
          <w:szCs w:val="44"/>
        </w:rPr>
        <w:lastRenderedPageBreak/>
        <w:t>Information about you</w:t>
      </w:r>
    </w:p>
    <w:p w14:paraId="7FB18860" w14:textId="77777777" w:rsidR="00F83D48" w:rsidRPr="00F83D48" w:rsidRDefault="00F83D48" w:rsidP="00F83D48">
      <w:pPr>
        <w:pStyle w:val="ListParagraph"/>
        <w:ind w:left="0"/>
        <w:rPr>
          <w:rFonts w:ascii="Arial" w:hAnsi="Arial" w:cs="Arial"/>
        </w:rPr>
      </w:pPr>
    </w:p>
    <w:p w14:paraId="58C9C408" w14:textId="77777777" w:rsidR="00F83D48" w:rsidRPr="00F83D48" w:rsidRDefault="00F83D48" w:rsidP="00F83D48">
      <w:pPr>
        <w:pStyle w:val="ListParagraph"/>
        <w:spacing w:after="200" w:line="276" w:lineRule="auto"/>
        <w:ind w:left="0"/>
        <w:rPr>
          <w:rFonts w:ascii="Calibri" w:eastAsia="Calibri" w:hAnsi="Calibri" w:cs="Calibri"/>
          <w:b/>
          <w:bCs/>
          <w:sz w:val="24"/>
          <w:szCs w:val="24"/>
        </w:rPr>
      </w:pPr>
      <w:r w:rsidRPr="00F83D48">
        <w:rPr>
          <w:rFonts w:ascii="Calibri" w:eastAsia="Calibri" w:hAnsi="Calibri" w:cs="Calibri"/>
          <w:b/>
          <w:bCs/>
          <w:sz w:val="24"/>
          <w:szCs w:val="24"/>
        </w:rPr>
        <w:t>If you are responding on behalf of an organisation</w:t>
      </w:r>
    </w:p>
    <w:tbl>
      <w:tblPr>
        <w:tblStyle w:val="TableGrid"/>
        <w:tblW w:w="0" w:type="auto"/>
        <w:tblLook w:val="04A0" w:firstRow="1" w:lastRow="0" w:firstColumn="1" w:lastColumn="0" w:noHBand="0" w:noVBand="1"/>
      </w:tblPr>
      <w:tblGrid>
        <w:gridCol w:w="5098"/>
        <w:gridCol w:w="8850"/>
      </w:tblGrid>
      <w:tr w:rsidR="00F83D48" w:rsidRPr="00492D55" w14:paraId="4282C9D2" w14:textId="77777777" w:rsidTr="00DE0BA3">
        <w:tc>
          <w:tcPr>
            <w:tcW w:w="5098" w:type="dxa"/>
          </w:tcPr>
          <w:p w14:paraId="4F725C2B" w14:textId="77777777" w:rsidR="00F83D48" w:rsidRPr="00492D55" w:rsidRDefault="00F83D48" w:rsidP="00DD54F6">
            <w:pPr>
              <w:spacing w:before="240" w:after="240" w:line="276" w:lineRule="auto"/>
              <w:rPr>
                <w:rFonts w:ascii="Calibri" w:eastAsia="Calibri" w:hAnsi="Calibri" w:cs="Calibri"/>
                <w:b/>
                <w:bCs/>
                <w:sz w:val="24"/>
                <w:szCs w:val="24"/>
              </w:rPr>
            </w:pPr>
            <w:bookmarkStart w:id="14" w:name="_Hlk71645919"/>
            <w:r w:rsidRPr="00492D55">
              <w:rPr>
                <w:rFonts w:ascii="Calibri" w:eastAsia="Calibri" w:hAnsi="Calibri" w:cs="Calibri"/>
                <w:b/>
                <w:bCs/>
                <w:sz w:val="24"/>
                <w:szCs w:val="24"/>
              </w:rPr>
              <w:t xml:space="preserve">Name and/or organisation </w:t>
            </w:r>
          </w:p>
        </w:tc>
        <w:tc>
          <w:tcPr>
            <w:tcW w:w="8850" w:type="dxa"/>
          </w:tcPr>
          <w:p w14:paraId="7146C1B9" w14:textId="77777777" w:rsidR="00F83D48" w:rsidRPr="00492D55" w:rsidRDefault="00F83D48" w:rsidP="00DD54F6">
            <w:pPr>
              <w:spacing w:before="240" w:after="240" w:line="276" w:lineRule="auto"/>
              <w:rPr>
                <w:rFonts w:ascii="Calibri" w:eastAsia="Calibri" w:hAnsi="Calibri" w:cs="Calibri"/>
                <w:sz w:val="24"/>
                <w:szCs w:val="24"/>
              </w:rPr>
            </w:pPr>
          </w:p>
        </w:tc>
      </w:tr>
      <w:bookmarkEnd w:id="14"/>
      <w:tr w:rsidR="00F83D48" w:rsidRPr="00492D55" w14:paraId="14C893A3" w14:textId="77777777" w:rsidTr="00DE0BA3">
        <w:tc>
          <w:tcPr>
            <w:tcW w:w="5098" w:type="dxa"/>
          </w:tcPr>
          <w:p w14:paraId="4DFECC8E"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First half of your postcode</w:t>
            </w:r>
          </w:p>
        </w:tc>
        <w:tc>
          <w:tcPr>
            <w:tcW w:w="8850" w:type="dxa"/>
          </w:tcPr>
          <w:p w14:paraId="42FA3B7A" w14:textId="77777777" w:rsidR="00F83D48" w:rsidRPr="00492D55" w:rsidRDefault="00F83D48" w:rsidP="00DD54F6">
            <w:pPr>
              <w:spacing w:before="240" w:after="240" w:line="276" w:lineRule="auto"/>
              <w:rPr>
                <w:rFonts w:ascii="Calibri" w:eastAsia="Calibri" w:hAnsi="Calibri" w:cs="Calibri"/>
                <w:b/>
                <w:bCs/>
                <w:sz w:val="24"/>
                <w:szCs w:val="24"/>
              </w:rPr>
            </w:pPr>
          </w:p>
        </w:tc>
      </w:tr>
      <w:tr w:rsidR="00F83D48" w:rsidRPr="00492D55" w14:paraId="36DBD317" w14:textId="77777777" w:rsidTr="00DE0BA3">
        <w:tc>
          <w:tcPr>
            <w:tcW w:w="5098" w:type="dxa"/>
          </w:tcPr>
          <w:p w14:paraId="0C247176" w14:textId="77777777" w:rsidR="00F83D48" w:rsidRPr="00492D55" w:rsidRDefault="00F83D48" w:rsidP="00DD54F6">
            <w:pPr>
              <w:spacing w:before="120" w:after="120" w:line="276" w:lineRule="auto"/>
              <w:rPr>
                <w:rFonts w:ascii="Calibri" w:eastAsia="Calibri" w:hAnsi="Calibri" w:cs="Calibri"/>
                <w:b/>
                <w:bCs/>
                <w:sz w:val="24"/>
                <w:szCs w:val="24"/>
              </w:rPr>
            </w:pPr>
            <w:r w:rsidRPr="00492D55">
              <w:rPr>
                <w:rFonts w:ascii="Calibri" w:eastAsia="Calibri" w:hAnsi="Calibri" w:cs="Calibri"/>
                <w:b/>
                <w:bCs/>
                <w:sz w:val="24"/>
                <w:szCs w:val="24"/>
              </w:rPr>
              <w:t>Could you please outline if your organisation has any responsibility for representing aspects of the environment or groups of people</w:t>
            </w:r>
          </w:p>
        </w:tc>
        <w:tc>
          <w:tcPr>
            <w:tcW w:w="8850" w:type="dxa"/>
          </w:tcPr>
          <w:p w14:paraId="6D21703D" w14:textId="77777777" w:rsidR="00F83D48" w:rsidRPr="00492D55" w:rsidRDefault="00F83D48" w:rsidP="00DD54F6">
            <w:pPr>
              <w:spacing w:after="200" w:line="276" w:lineRule="auto"/>
              <w:rPr>
                <w:rFonts w:ascii="Calibri" w:eastAsia="Calibri" w:hAnsi="Calibri" w:cs="Calibri"/>
                <w:sz w:val="24"/>
                <w:szCs w:val="24"/>
              </w:rPr>
            </w:pPr>
          </w:p>
        </w:tc>
      </w:tr>
    </w:tbl>
    <w:p w14:paraId="64AE4678" w14:textId="77777777" w:rsidR="00C47FBB" w:rsidRDefault="00C47FBB" w:rsidP="00C47FBB">
      <w:pPr>
        <w:spacing w:after="200" w:line="276" w:lineRule="auto"/>
        <w:rPr>
          <w:rFonts w:ascii="Calibri" w:eastAsia="Calibri" w:hAnsi="Calibri" w:cs="Calibri"/>
          <w:b/>
          <w:bCs/>
          <w:sz w:val="24"/>
          <w:szCs w:val="24"/>
        </w:rPr>
      </w:pPr>
    </w:p>
    <w:p w14:paraId="78931883" w14:textId="014631E3" w:rsidR="00F83D48" w:rsidRPr="00C47FBB" w:rsidRDefault="00F83D48" w:rsidP="00C47FBB">
      <w:pPr>
        <w:spacing w:after="200" w:line="276" w:lineRule="auto"/>
        <w:rPr>
          <w:rFonts w:ascii="Calibri" w:eastAsia="Calibri" w:hAnsi="Calibri" w:cs="Calibri"/>
          <w:b/>
          <w:bCs/>
          <w:sz w:val="24"/>
          <w:szCs w:val="24"/>
        </w:rPr>
      </w:pPr>
      <w:r w:rsidRPr="00C47FBB">
        <w:rPr>
          <w:rFonts w:ascii="Calibri" w:eastAsia="Calibri" w:hAnsi="Calibri" w:cs="Calibri"/>
          <w:b/>
          <w:bCs/>
          <w:sz w:val="24"/>
          <w:szCs w:val="24"/>
        </w:rPr>
        <w:t xml:space="preserve">If you are responding as an </w:t>
      </w:r>
      <w:proofErr w:type="gramStart"/>
      <w:r w:rsidRPr="00C47FBB">
        <w:rPr>
          <w:rFonts w:ascii="Calibri" w:eastAsia="Calibri" w:hAnsi="Calibri" w:cs="Calibri"/>
          <w:b/>
          <w:bCs/>
          <w:sz w:val="24"/>
          <w:szCs w:val="24"/>
        </w:rPr>
        <w:t>individual</w:t>
      </w:r>
      <w:proofErr w:type="gramEnd"/>
      <w:r w:rsidR="00C47FBB">
        <w:rPr>
          <w:rFonts w:ascii="Calibri" w:eastAsia="Calibri" w:hAnsi="Calibri" w:cs="Calibri"/>
          <w:b/>
          <w:bCs/>
          <w:sz w:val="24"/>
          <w:szCs w:val="24"/>
        </w:rPr>
        <w:t xml:space="preserve"> </w:t>
      </w:r>
      <w:r w:rsidRPr="00C47FBB">
        <w:rPr>
          <w:rFonts w:ascii="Calibri" w:eastAsia="Calibri" w:hAnsi="Calibri" w:cs="Calibri"/>
          <w:sz w:val="24"/>
          <w:szCs w:val="24"/>
        </w:rPr>
        <w:t xml:space="preserve">it will be helpful if you could fill in the box below </w:t>
      </w:r>
    </w:p>
    <w:tbl>
      <w:tblPr>
        <w:tblStyle w:val="TableGrid"/>
        <w:tblW w:w="0" w:type="auto"/>
        <w:tblLook w:val="04A0" w:firstRow="1" w:lastRow="0" w:firstColumn="1" w:lastColumn="0" w:noHBand="0" w:noVBand="1"/>
      </w:tblPr>
      <w:tblGrid>
        <w:gridCol w:w="5098"/>
        <w:gridCol w:w="8850"/>
      </w:tblGrid>
      <w:tr w:rsidR="00F83D48" w:rsidRPr="00492D55" w14:paraId="676F5578" w14:textId="77777777" w:rsidTr="00DE0BA3">
        <w:tc>
          <w:tcPr>
            <w:tcW w:w="5098" w:type="dxa"/>
          </w:tcPr>
          <w:p w14:paraId="3E2050A7"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Name</w:t>
            </w:r>
          </w:p>
        </w:tc>
        <w:tc>
          <w:tcPr>
            <w:tcW w:w="8850" w:type="dxa"/>
          </w:tcPr>
          <w:p w14:paraId="78C2E244" w14:textId="77777777" w:rsidR="00F83D48" w:rsidRPr="00492D55" w:rsidRDefault="00F83D48" w:rsidP="00DD54F6">
            <w:pPr>
              <w:spacing w:before="240" w:after="240" w:line="276" w:lineRule="auto"/>
              <w:rPr>
                <w:rFonts w:ascii="Calibri" w:eastAsia="Calibri" w:hAnsi="Calibri" w:cs="Calibri"/>
                <w:sz w:val="24"/>
                <w:szCs w:val="24"/>
              </w:rPr>
            </w:pPr>
          </w:p>
        </w:tc>
      </w:tr>
      <w:tr w:rsidR="00F83D48" w:rsidRPr="00492D55" w14:paraId="0C698799" w14:textId="77777777" w:rsidTr="00DE0BA3">
        <w:tc>
          <w:tcPr>
            <w:tcW w:w="5098" w:type="dxa"/>
          </w:tcPr>
          <w:p w14:paraId="3C1F1EB9" w14:textId="77777777" w:rsidR="00F83D48" w:rsidRPr="00492D55" w:rsidRDefault="00F83D48" w:rsidP="00DD54F6">
            <w:pPr>
              <w:spacing w:before="240" w:after="240" w:line="276" w:lineRule="auto"/>
              <w:rPr>
                <w:rFonts w:ascii="Calibri" w:eastAsia="Calibri" w:hAnsi="Calibri" w:cs="Calibri"/>
                <w:b/>
                <w:bCs/>
                <w:sz w:val="24"/>
                <w:szCs w:val="24"/>
              </w:rPr>
            </w:pPr>
            <w:bookmarkStart w:id="15" w:name="_Hlk71637286"/>
            <w:r w:rsidRPr="00492D55">
              <w:rPr>
                <w:rFonts w:ascii="Calibri" w:eastAsia="Calibri" w:hAnsi="Calibri" w:cs="Calibri"/>
                <w:b/>
                <w:bCs/>
                <w:sz w:val="24"/>
                <w:szCs w:val="24"/>
              </w:rPr>
              <w:t>First half of your postcode</w:t>
            </w:r>
          </w:p>
        </w:tc>
        <w:tc>
          <w:tcPr>
            <w:tcW w:w="8850" w:type="dxa"/>
          </w:tcPr>
          <w:p w14:paraId="10EA6D23" w14:textId="77777777" w:rsidR="00F83D48" w:rsidRPr="00492D55" w:rsidRDefault="00F83D48" w:rsidP="00DD54F6">
            <w:pPr>
              <w:spacing w:before="240" w:after="240" w:line="276" w:lineRule="auto"/>
              <w:rPr>
                <w:rFonts w:ascii="Calibri" w:eastAsia="Calibri" w:hAnsi="Calibri" w:cs="Calibri"/>
                <w:b/>
                <w:bCs/>
                <w:sz w:val="24"/>
                <w:szCs w:val="24"/>
              </w:rPr>
            </w:pPr>
          </w:p>
        </w:tc>
      </w:tr>
      <w:bookmarkEnd w:id="15"/>
    </w:tbl>
    <w:p w14:paraId="23C2C864" w14:textId="77777777" w:rsidR="00DE0BA3" w:rsidRDefault="00DE0BA3" w:rsidP="00C47FBB">
      <w:pPr>
        <w:spacing w:after="200" w:line="276" w:lineRule="auto"/>
        <w:rPr>
          <w:rFonts w:ascii="Calibri" w:eastAsia="Calibri" w:hAnsi="Calibri" w:cs="Calibri"/>
          <w:b/>
          <w:bCs/>
          <w:sz w:val="24"/>
          <w:szCs w:val="24"/>
        </w:rPr>
      </w:pPr>
    </w:p>
    <w:p w14:paraId="21D12899" w14:textId="5F784382"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b/>
          <w:bCs/>
          <w:sz w:val="24"/>
          <w:szCs w:val="24"/>
        </w:rPr>
        <w:t>Your Personal Data and How it will be used</w:t>
      </w:r>
      <w:r w:rsidRPr="00C47FBB">
        <w:rPr>
          <w:rFonts w:ascii="Calibri" w:eastAsia="Calibri" w:hAnsi="Calibri" w:cs="Calibri"/>
          <w:sz w:val="24"/>
          <w:szCs w:val="24"/>
        </w:rPr>
        <w:t xml:space="preserve">: We will be unable to identify you from the information you have </w:t>
      </w:r>
      <w:proofErr w:type="gramStart"/>
      <w:r w:rsidRPr="00C47FBB">
        <w:rPr>
          <w:rFonts w:ascii="Calibri" w:eastAsia="Calibri" w:hAnsi="Calibri" w:cs="Calibri"/>
          <w:sz w:val="24"/>
          <w:szCs w:val="24"/>
        </w:rPr>
        <w:t>provided</w:t>
      </w:r>
      <w:proofErr w:type="gramEnd"/>
      <w:r w:rsidRPr="00C47FBB">
        <w:rPr>
          <w:rFonts w:ascii="Calibri" w:eastAsia="Calibri" w:hAnsi="Calibri" w:cs="Calibri"/>
          <w:sz w:val="24"/>
          <w:szCs w:val="24"/>
        </w:rPr>
        <w:t xml:space="preserve"> and all personal information will be destroyed once it has been summarised for the consultation.  We will only use your email address if you wish to provide it for the purposes of being kept up to date with the progress of the RTS.</w:t>
      </w:r>
    </w:p>
    <w:p w14:paraId="11F746FE" w14:textId="77777777"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b/>
          <w:bCs/>
          <w:sz w:val="24"/>
          <w:szCs w:val="24"/>
        </w:rPr>
        <w:lastRenderedPageBreak/>
        <w:t>Do you want to be kept informed of the progress of the Regional Transport Strategy?</w:t>
      </w:r>
    </w:p>
    <w:p w14:paraId="566B41EF" w14:textId="77777777" w:rsidR="00F83D48" w:rsidRPr="00C47FBB" w:rsidRDefault="00F83D48" w:rsidP="00C47FBB">
      <w:pPr>
        <w:spacing w:after="200" w:line="276" w:lineRule="auto"/>
        <w:rPr>
          <w:rFonts w:ascii="Calibri" w:eastAsia="Calibri" w:hAnsi="Calibri" w:cs="Calibri"/>
          <w:sz w:val="24"/>
          <w:szCs w:val="24"/>
        </w:rPr>
      </w:pPr>
      <w:r w:rsidRPr="00C47FBB">
        <w:rPr>
          <w:rFonts w:ascii="Calibri" w:eastAsia="Calibri" w:hAnsi="Calibri" w:cs="Calibri"/>
          <w:sz w:val="24"/>
          <w:szCs w:val="24"/>
        </w:rPr>
        <w:t xml:space="preserve">If you would like to be kept informed of the RTS assessment processes, please write your email address in the box below.  This will only be used to forward information to you </w:t>
      </w:r>
      <w:proofErr w:type="gramStart"/>
      <w:r w:rsidRPr="00C47FBB">
        <w:rPr>
          <w:rFonts w:ascii="Calibri" w:eastAsia="Calibri" w:hAnsi="Calibri" w:cs="Calibri"/>
          <w:sz w:val="24"/>
          <w:szCs w:val="24"/>
        </w:rPr>
        <w:t>during the course of</w:t>
      </w:r>
      <w:proofErr w:type="gramEnd"/>
      <w:r w:rsidRPr="00C47FBB">
        <w:rPr>
          <w:rFonts w:ascii="Calibri" w:eastAsia="Calibri" w:hAnsi="Calibri" w:cs="Calibri"/>
          <w:sz w:val="24"/>
          <w:szCs w:val="24"/>
        </w:rPr>
        <w:t xml:space="preserve"> writing this RTS and will be deleted immediately thereafter. It will not be stored in relation to any responses you gave in relation to the survey.</w:t>
      </w:r>
    </w:p>
    <w:tbl>
      <w:tblPr>
        <w:tblStyle w:val="TableGrid"/>
        <w:tblW w:w="0" w:type="auto"/>
        <w:tblLook w:val="04A0" w:firstRow="1" w:lastRow="0" w:firstColumn="1" w:lastColumn="0" w:noHBand="0" w:noVBand="1"/>
      </w:tblPr>
      <w:tblGrid>
        <w:gridCol w:w="3823"/>
        <w:gridCol w:w="10125"/>
      </w:tblGrid>
      <w:tr w:rsidR="00F83D48" w:rsidRPr="00492D55" w14:paraId="0EC6E03A" w14:textId="77777777" w:rsidTr="00DD54F6">
        <w:tc>
          <w:tcPr>
            <w:tcW w:w="3823" w:type="dxa"/>
          </w:tcPr>
          <w:p w14:paraId="6BCD487C" w14:textId="77777777" w:rsidR="00F83D48" w:rsidRPr="00492D55" w:rsidRDefault="00F83D48" w:rsidP="00DD54F6">
            <w:pPr>
              <w:spacing w:before="240" w:after="240" w:line="276" w:lineRule="auto"/>
              <w:rPr>
                <w:rFonts w:ascii="Calibri" w:eastAsia="Calibri" w:hAnsi="Calibri" w:cs="Calibri"/>
                <w:b/>
                <w:bCs/>
                <w:sz w:val="24"/>
                <w:szCs w:val="24"/>
              </w:rPr>
            </w:pPr>
            <w:r w:rsidRPr="00492D55">
              <w:rPr>
                <w:rFonts w:ascii="Calibri" w:eastAsia="Calibri" w:hAnsi="Calibri" w:cs="Calibri"/>
                <w:b/>
                <w:bCs/>
                <w:sz w:val="24"/>
                <w:szCs w:val="24"/>
              </w:rPr>
              <w:t>Email address</w:t>
            </w:r>
          </w:p>
        </w:tc>
        <w:tc>
          <w:tcPr>
            <w:tcW w:w="10125" w:type="dxa"/>
          </w:tcPr>
          <w:p w14:paraId="3D62B502" w14:textId="77777777" w:rsidR="00F83D48" w:rsidRPr="00492D55" w:rsidRDefault="00F83D48" w:rsidP="00DD54F6">
            <w:pPr>
              <w:spacing w:before="240" w:after="240" w:line="276" w:lineRule="auto"/>
              <w:rPr>
                <w:rFonts w:ascii="Calibri" w:eastAsia="Calibri" w:hAnsi="Calibri" w:cs="Calibri"/>
                <w:b/>
                <w:bCs/>
                <w:sz w:val="24"/>
                <w:szCs w:val="24"/>
              </w:rPr>
            </w:pPr>
          </w:p>
        </w:tc>
      </w:tr>
    </w:tbl>
    <w:p w14:paraId="6FD7235A" w14:textId="77777777" w:rsidR="00F83D48" w:rsidRPr="00F83D48" w:rsidRDefault="00F83D48" w:rsidP="00F83D48">
      <w:pPr>
        <w:rPr>
          <w:rFonts w:ascii="Arial" w:hAnsi="Arial" w:cs="Arial"/>
          <w:sz w:val="24"/>
          <w:szCs w:val="24"/>
        </w:rPr>
      </w:pPr>
    </w:p>
    <w:p w14:paraId="21EFCF8E" w14:textId="41287753" w:rsidR="006B0882" w:rsidRPr="00C47FBB" w:rsidRDefault="006B0882">
      <w:pPr>
        <w:rPr>
          <w:rFonts w:ascii="Arial" w:hAnsi="Arial" w:cs="Arial"/>
          <w:sz w:val="24"/>
          <w:szCs w:val="24"/>
        </w:rPr>
      </w:pPr>
    </w:p>
    <w:sectPr w:rsidR="006B0882" w:rsidRPr="00C47FBB" w:rsidSect="00824536">
      <w:footerReference w:type="default" r:id="rId32"/>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F2CC" w14:textId="77777777" w:rsidR="00706F46" w:rsidRDefault="00706F46" w:rsidP="00A538B4">
      <w:pPr>
        <w:spacing w:after="0" w:line="240" w:lineRule="auto"/>
      </w:pPr>
      <w:r>
        <w:separator/>
      </w:r>
    </w:p>
  </w:endnote>
  <w:endnote w:type="continuationSeparator" w:id="0">
    <w:p w14:paraId="2C13BEB0" w14:textId="77777777" w:rsidR="00706F46" w:rsidRDefault="00706F46" w:rsidP="00A53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980359"/>
      <w:docPartObj>
        <w:docPartGallery w:val="Page Numbers (Bottom of Page)"/>
        <w:docPartUnique/>
      </w:docPartObj>
    </w:sdtPr>
    <w:sdtEndPr>
      <w:rPr>
        <w:noProof/>
      </w:rPr>
    </w:sdtEndPr>
    <w:sdtContent>
      <w:p w14:paraId="0FA684C5" w14:textId="02101AF5" w:rsidR="00F00B28" w:rsidRDefault="00F00B28">
        <w:pPr>
          <w:pStyle w:val="Footer"/>
          <w:jc w:val="center"/>
        </w:pPr>
        <w:r w:rsidRPr="00F00B28">
          <w:rPr>
            <w:rFonts w:ascii="Arial" w:hAnsi="Arial" w:cs="Arial"/>
          </w:rPr>
          <w:fldChar w:fldCharType="begin"/>
        </w:r>
        <w:r w:rsidRPr="00F00B28">
          <w:rPr>
            <w:rFonts w:ascii="Arial" w:hAnsi="Arial" w:cs="Arial"/>
          </w:rPr>
          <w:instrText xml:space="preserve"> PAGE   \* MERGEFORMAT </w:instrText>
        </w:r>
        <w:r w:rsidRPr="00F00B28">
          <w:rPr>
            <w:rFonts w:ascii="Arial" w:hAnsi="Arial" w:cs="Arial"/>
          </w:rPr>
          <w:fldChar w:fldCharType="separate"/>
        </w:r>
        <w:r w:rsidRPr="00F00B28">
          <w:rPr>
            <w:rFonts w:ascii="Arial" w:hAnsi="Arial" w:cs="Arial"/>
            <w:noProof/>
          </w:rPr>
          <w:t>2</w:t>
        </w:r>
        <w:r w:rsidRPr="00F00B28">
          <w:rPr>
            <w:rFonts w:ascii="Arial" w:hAnsi="Arial" w:cs="Arial"/>
            <w:noProof/>
          </w:rPr>
          <w:fldChar w:fldCharType="end"/>
        </w:r>
      </w:p>
    </w:sdtContent>
  </w:sdt>
  <w:p w14:paraId="1013E8A5" w14:textId="1C0E73DB" w:rsidR="00A538B4" w:rsidRPr="00A538B4" w:rsidRDefault="00A538B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6DCF" w14:textId="77777777" w:rsidR="00706F46" w:rsidRDefault="00706F46" w:rsidP="00A538B4">
      <w:pPr>
        <w:spacing w:after="0" w:line="240" w:lineRule="auto"/>
      </w:pPr>
      <w:r>
        <w:separator/>
      </w:r>
    </w:p>
  </w:footnote>
  <w:footnote w:type="continuationSeparator" w:id="0">
    <w:p w14:paraId="51C1B136" w14:textId="77777777" w:rsidR="00706F46" w:rsidRDefault="00706F46" w:rsidP="00A538B4">
      <w:pPr>
        <w:spacing w:after="0" w:line="240" w:lineRule="auto"/>
      </w:pPr>
      <w:r>
        <w:continuationSeparator/>
      </w:r>
    </w:p>
  </w:footnote>
  <w:footnote w:id="1">
    <w:p w14:paraId="174E1B35" w14:textId="1EC47479" w:rsidR="001F49D4" w:rsidRDefault="001F49D4">
      <w:pPr>
        <w:pStyle w:val="FootnoteText"/>
      </w:pPr>
      <w:r>
        <w:rPr>
          <w:rStyle w:val="FootnoteReference"/>
        </w:rPr>
        <w:footnoteRef/>
      </w:r>
      <w:r>
        <w:t xml:space="preserve"> </w:t>
      </w:r>
      <w:proofErr w:type="spellStart"/>
      <w:r w:rsidRPr="001F49D4">
        <w:t>Tactran</w:t>
      </w:r>
      <w:proofErr w:type="spellEnd"/>
      <w:r w:rsidRPr="001F49D4">
        <w:t xml:space="preserve"> are one of seven </w:t>
      </w:r>
      <w:hyperlink r:id="rId1" w:history="1">
        <w:r w:rsidRPr="00860D02">
          <w:rPr>
            <w:rStyle w:val="Hyperlink"/>
          </w:rPr>
          <w:t>regional transport partnerships</w:t>
        </w:r>
      </w:hyperlink>
      <w:r w:rsidRPr="001F49D4">
        <w:t xml:space="preserve"> established by the Scottish Government. The partnership consists of Angus, Dundee, Perth and Kinross, and Stirling Councils.</w:t>
      </w:r>
    </w:p>
  </w:footnote>
  <w:footnote w:id="2">
    <w:p w14:paraId="082322E9" w14:textId="77777777" w:rsidR="007A590F" w:rsidRPr="00E72030" w:rsidRDefault="007A590F" w:rsidP="007A590F">
      <w:pPr>
        <w:pStyle w:val="FootnoteText"/>
        <w:rPr>
          <w:sz w:val="16"/>
          <w:szCs w:val="16"/>
        </w:rPr>
      </w:pPr>
      <w:r w:rsidRPr="00E72030">
        <w:rPr>
          <w:rStyle w:val="FootnoteReference"/>
          <w:sz w:val="16"/>
          <w:szCs w:val="16"/>
        </w:rPr>
        <w:footnoteRef/>
      </w:r>
      <w:r w:rsidRPr="00E72030">
        <w:rPr>
          <w:sz w:val="16"/>
          <w:szCs w:val="16"/>
        </w:rPr>
        <w:t xml:space="preserve"> </w:t>
      </w:r>
      <w:r w:rsidRPr="00E72030">
        <w:rPr>
          <w:rFonts w:ascii="Arial" w:hAnsi="Arial" w:cs="Arial"/>
          <w:sz w:val="16"/>
          <w:szCs w:val="16"/>
        </w:rPr>
        <w:t xml:space="preserve">A description of the issues can be found in </w:t>
      </w:r>
      <w:hyperlink r:id="rId2" w:history="1">
        <w:r w:rsidRPr="00E72030">
          <w:rPr>
            <w:rStyle w:val="Hyperlink"/>
            <w:rFonts w:ascii="Arial" w:hAnsi="Arial" w:cs="Arial"/>
            <w:sz w:val="16"/>
            <w:szCs w:val="16"/>
          </w:rPr>
          <w:t>Main Issues website</w:t>
        </w:r>
      </w:hyperlink>
      <w:r w:rsidRPr="00E72030">
        <w:rPr>
          <w:rFonts w:ascii="Arial" w:hAnsi="Arial" w:cs="Arial"/>
          <w:sz w:val="16"/>
          <w:szCs w:val="16"/>
        </w:rPr>
        <w:t xml:space="preserve"> / </w:t>
      </w:r>
      <w:hyperlink r:id="rId3" w:history="1">
        <w:r w:rsidRPr="00E72030">
          <w:rPr>
            <w:rStyle w:val="Hyperlink"/>
            <w:rFonts w:ascii="Arial" w:hAnsi="Arial" w:cs="Arial"/>
            <w:sz w:val="16"/>
            <w:szCs w:val="16"/>
          </w:rPr>
          <w:t>Main Issues document</w:t>
        </w:r>
      </w:hyperlink>
      <w:r w:rsidRPr="00E72030">
        <w:rPr>
          <w:rFonts w:ascii="Arial" w:hAnsi="Arial" w:cs="Arial"/>
          <w:sz w:val="16"/>
          <w:szCs w:val="16"/>
        </w:rPr>
        <w:t xml:space="preserve">.  A summary of what you told us about the issues can be found in </w:t>
      </w:r>
      <w:hyperlink r:id="rId4" w:history="1">
        <w:r w:rsidRPr="00E72030">
          <w:rPr>
            <w:rStyle w:val="Hyperlink"/>
            <w:rFonts w:ascii="Arial" w:hAnsi="Arial" w:cs="Arial"/>
            <w:sz w:val="16"/>
            <w:szCs w:val="16"/>
          </w:rPr>
          <w:t>A New RTS January 2022 Update</w:t>
        </w:r>
      </w:hyperlink>
      <w:r w:rsidRPr="00E72030">
        <w:rPr>
          <w:rStyle w:val="Hyperlink"/>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6315D"/>
    <w:multiLevelType w:val="hybridMultilevel"/>
    <w:tmpl w:val="0E42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67D0"/>
    <w:multiLevelType w:val="hybridMultilevel"/>
    <w:tmpl w:val="5EC03F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80E1506"/>
    <w:multiLevelType w:val="hybridMultilevel"/>
    <w:tmpl w:val="83700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05DBD"/>
    <w:multiLevelType w:val="hybridMultilevel"/>
    <w:tmpl w:val="A5BA5708"/>
    <w:lvl w:ilvl="0" w:tplc="FAB47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636FB"/>
    <w:multiLevelType w:val="hybridMultilevel"/>
    <w:tmpl w:val="9A3A4C8E"/>
    <w:lvl w:ilvl="0" w:tplc="0994F702">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B45CB"/>
    <w:multiLevelType w:val="hybridMultilevel"/>
    <w:tmpl w:val="5D641EB2"/>
    <w:lvl w:ilvl="0" w:tplc="D50838C8">
      <w:start w:val="1"/>
      <w:numFmt w:val="bullet"/>
      <w:lvlText w:val="•"/>
      <w:lvlJc w:val="left"/>
      <w:pPr>
        <w:tabs>
          <w:tab w:val="num" w:pos="720"/>
        </w:tabs>
        <w:ind w:left="720" w:hanging="360"/>
      </w:pPr>
      <w:rPr>
        <w:rFonts w:ascii="Arial" w:hAnsi="Arial" w:hint="default"/>
      </w:rPr>
    </w:lvl>
    <w:lvl w:ilvl="1" w:tplc="E18688EC" w:tentative="1">
      <w:start w:val="1"/>
      <w:numFmt w:val="bullet"/>
      <w:lvlText w:val="•"/>
      <w:lvlJc w:val="left"/>
      <w:pPr>
        <w:tabs>
          <w:tab w:val="num" w:pos="1440"/>
        </w:tabs>
        <w:ind w:left="1440" w:hanging="360"/>
      </w:pPr>
      <w:rPr>
        <w:rFonts w:ascii="Arial" w:hAnsi="Arial" w:hint="default"/>
      </w:rPr>
    </w:lvl>
    <w:lvl w:ilvl="2" w:tplc="33022A00" w:tentative="1">
      <w:start w:val="1"/>
      <w:numFmt w:val="bullet"/>
      <w:lvlText w:val="•"/>
      <w:lvlJc w:val="left"/>
      <w:pPr>
        <w:tabs>
          <w:tab w:val="num" w:pos="2160"/>
        </w:tabs>
        <w:ind w:left="2160" w:hanging="360"/>
      </w:pPr>
      <w:rPr>
        <w:rFonts w:ascii="Arial" w:hAnsi="Arial" w:hint="default"/>
      </w:rPr>
    </w:lvl>
    <w:lvl w:ilvl="3" w:tplc="D11A48C2" w:tentative="1">
      <w:start w:val="1"/>
      <w:numFmt w:val="bullet"/>
      <w:lvlText w:val="•"/>
      <w:lvlJc w:val="left"/>
      <w:pPr>
        <w:tabs>
          <w:tab w:val="num" w:pos="2880"/>
        </w:tabs>
        <w:ind w:left="2880" w:hanging="360"/>
      </w:pPr>
      <w:rPr>
        <w:rFonts w:ascii="Arial" w:hAnsi="Arial" w:hint="default"/>
      </w:rPr>
    </w:lvl>
    <w:lvl w:ilvl="4" w:tplc="A0E28FEC" w:tentative="1">
      <w:start w:val="1"/>
      <w:numFmt w:val="bullet"/>
      <w:lvlText w:val="•"/>
      <w:lvlJc w:val="left"/>
      <w:pPr>
        <w:tabs>
          <w:tab w:val="num" w:pos="3600"/>
        </w:tabs>
        <w:ind w:left="3600" w:hanging="360"/>
      </w:pPr>
      <w:rPr>
        <w:rFonts w:ascii="Arial" w:hAnsi="Arial" w:hint="default"/>
      </w:rPr>
    </w:lvl>
    <w:lvl w:ilvl="5" w:tplc="F7A4E5BC" w:tentative="1">
      <w:start w:val="1"/>
      <w:numFmt w:val="bullet"/>
      <w:lvlText w:val="•"/>
      <w:lvlJc w:val="left"/>
      <w:pPr>
        <w:tabs>
          <w:tab w:val="num" w:pos="4320"/>
        </w:tabs>
        <w:ind w:left="4320" w:hanging="360"/>
      </w:pPr>
      <w:rPr>
        <w:rFonts w:ascii="Arial" w:hAnsi="Arial" w:hint="default"/>
      </w:rPr>
    </w:lvl>
    <w:lvl w:ilvl="6" w:tplc="F5D46DFC" w:tentative="1">
      <w:start w:val="1"/>
      <w:numFmt w:val="bullet"/>
      <w:lvlText w:val="•"/>
      <w:lvlJc w:val="left"/>
      <w:pPr>
        <w:tabs>
          <w:tab w:val="num" w:pos="5040"/>
        </w:tabs>
        <w:ind w:left="5040" w:hanging="360"/>
      </w:pPr>
      <w:rPr>
        <w:rFonts w:ascii="Arial" w:hAnsi="Arial" w:hint="default"/>
      </w:rPr>
    </w:lvl>
    <w:lvl w:ilvl="7" w:tplc="F182B8E0" w:tentative="1">
      <w:start w:val="1"/>
      <w:numFmt w:val="bullet"/>
      <w:lvlText w:val="•"/>
      <w:lvlJc w:val="left"/>
      <w:pPr>
        <w:tabs>
          <w:tab w:val="num" w:pos="5760"/>
        </w:tabs>
        <w:ind w:left="5760" w:hanging="360"/>
      </w:pPr>
      <w:rPr>
        <w:rFonts w:ascii="Arial" w:hAnsi="Arial" w:hint="default"/>
      </w:rPr>
    </w:lvl>
    <w:lvl w:ilvl="8" w:tplc="DE7280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B77C9"/>
    <w:multiLevelType w:val="hybridMultilevel"/>
    <w:tmpl w:val="12302154"/>
    <w:lvl w:ilvl="0" w:tplc="4CEE9D7C">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F61D81"/>
    <w:multiLevelType w:val="hybridMultilevel"/>
    <w:tmpl w:val="25F209D2"/>
    <w:lvl w:ilvl="0" w:tplc="F79CDB58">
      <w:start w:val="1"/>
      <w:numFmt w:val="bullet"/>
      <w:lvlText w:val="•"/>
      <w:lvlJc w:val="left"/>
      <w:pPr>
        <w:tabs>
          <w:tab w:val="num" w:pos="720"/>
        </w:tabs>
        <w:ind w:left="720" w:hanging="360"/>
      </w:pPr>
      <w:rPr>
        <w:rFonts w:ascii="Arial" w:hAnsi="Arial" w:hint="default"/>
      </w:rPr>
    </w:lvl>
    <w:lvl w:ilvl="1" w:tplc="66A8A198" w:tentative="1">
      <w:start w:val="1"/>
      <w:numFmt w:val="bullet"/>
      <w:lvlText w:val="•"/>
      <w:lvlJc w:val="left"/>
      <w:pPr>
        <w:tabs>
          <w:tab w:val="num" w:pos="1440"/>
        </w:tabs>
        <w:ind w:left="1440" w:hanging="360"/>
      </w:pPr>
      <w:rPr>
        <w:rFonts w:ascii="Arial" w:hAnsi="Arial" w:hint="default"/>
      </w:rPr>
    </w:lvl>
    <w:lvl w:ilvl="2" w:tplc="B5EEE85C" w:tentative="1">
      <w:start w:val="1"/>
      <w:numFmt w:val="bullet"/>
      <w:lvlText w:val="•"/>
      <w:lvlJc w:val="left"/>
      <w:pPr>
        <w:tabs>
          <w:tab w:val="num" w:pos="2160"/>
        </w:tabs>
        <w:ind w:left="2160" w:hanging="360"/>
      </w:pPr>
      <w:rPr>
        <w:rFonts w:ascii="Arial" w:hAnsi="Arial" w:hint="default"/>
      </w:rPr>
    </w:lvl>
    <w:lvl w:ilvl="3" w:tplc="AB52F6FA" w:tentative="1">
      <w:start w:val="1"/>
      <w:numFmt w:val="bullet"/>
      <w:lvlText w:val="•"/>
      <w:lvlJc w:val="left"/>
      <w:pPr>
        <w:tabs>
          <w:tab w:val="num" w:pos="2880"/>
        </w:tabs>
        <w:ind w:left="2880" w:hanging="360"/>
      </w:pPr>
      <w:rPr>
        <w:rFonts w:ascii="Arial" w:hAnsi="Arial" w:hint="default"/>
      </w:rPr>
    </w:lvl>
    <w:lvl w:ilvl="4" w:tplc="628AA804" w:tentative="1">
      <w:start w:val="1"/>
      <w:numFmt w:val="bullet"/>
      <w:lvlText w:val="•"/>
      <w:lvlJc w:val="left"/>
      <w:pPr>
        <w:tabs>
          <w:tab w:val="num" w:pos="3600"/>
        </w:tabs>
        <w:ind w:left="3600" w:hanging="360"/>
      </w:pPr>
      <w:rPr>
        <w:rFonts w:ascii="Arial" w:hAnsi="Arial" w:hint="default"/>
      </w:rPr>
    </w:lvl>
    <w:lvl w:ilvl="5" w:tplc="11F08E30" w:tentative="1">
      <w:start w:val="1"/>
      <w:numFmt w:val="bullet"/>
      <w:lvlText w:val="•"/>
      <w:lvlJc w:val="left"/>
      <w:pPr>
        <w:tabs>
          <w:tab w:val="num" w:pos="4320"/>
        </w:tabs>
        <w:ind w:left="4320" w:hanging="360"/>
      </w:pPr>
      <w:rPr>
        <w:rFonts w:ascii="Arial" w:hAnsi="Arial" w:hint="default"/>
      </w:rPr>
    </w:lvl>
    <w:lvl w:ilvl="6" w:tplc="33CEB72E" w:tentative="1">
      <w:start w:val="1"/>
      <w:numFmt w:val="bullet"/>
      <w:lvlText w:val="•"/>
      <w:lvlJc w:val="left"/>
      <w:pPr>
        <w:tabs>
          <w:tab w:val="num" w:pos="5040"/>
        </w:tabs>
        <w:ind w:left="5040" w:hanging="360"/>
      </w:pPr>
      <w:rPr>
        <w:rFonts w:ascii="Arial" w:hAnsi="Arial" w:hint="default"/>
      </w:rPr>
    </w:lvl>
    <w:lvl w:ilvl="7" w:tplc="11706818" w:tentative="1">
      <w:start w:val="1"/>
      <w:numFmt w:val="bullet"/>
      <w:lvlText w:val="•"/>
      <w:lvlJc w:val="left"/>
      <w:pPr>
        <w:tabs>
          <w:tab w:val="num" w:pos="5760"/>
        </w:tabs>
        <w:ind w:left="5760" w:hanging="360"/>
      </w:pPr>
      <w:rPr>
        <w:rFonts w:ascii="Arial" w:hAnsi="Arial" w:hint="default"/>
      </w:rPr>
    </w:lvl>
    <w:lvl w:ilvl="8" w:tplc="F5463D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6C3A17"/>
    <w:multiLevelType w:val="hybridMultilevel"/>
    <w:tmpl w:val="862EFA00"/>
    <w:lvl w:ilvl="0" w:tplc="F54C006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8A2454"/>
    <w:multiLevelType w:val="hybridMultilevel"/>
    <w:tmpl w:val="90129434"/>
    <w:lvl w:ilvl="0" w:tplc="D62C0B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E33C1"/>
    <w:multiLevelType w:val="hybridMultilevel"/>
    <w:tmpl w:val="F1E6BD62"/>
    <w:lvl w:ilvl="0" w:tplc="C86C6F0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C1C9A"/>
    <w:multiLevelType w:val="hybridMultilevel"/>
    <w:tmpl w:val="FC200D60"/>
    <w:lvl w:ilvl="0" w:tplc="E3CA613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E4981"/>
    <w:multiLevelType w:val="hybridMultilevel"/>
    <w:tmpl w:val="2F1E0F92"/>
    <w:lvl w:ilvl="0" w:tplc="B270115E">
      <w:start w:val="1"/>
      <w:numFmt w:val="bullet"/>
      <w:lvlText w:val="•"/>
      <w:lvlJc w:val="left"/>
      <w:pPr>
        <w:tabs>
          <w:tab w:val="num" w:pos="720"/>
        </w:tabs>
        <w:ind w:left="720" w:hanging="360"/>
      </w:pPr>
      <w:rPr>
        <w:rFonts w:ascii="Arial" w:hAnsi="Arial" w:hint="default"/>
      </w:rPr>
    </w:lvl>
    <w:lvl w:ilvl="1" w:tplc="AF0E53A8" w:tentative="1">
      <w:start w:val="1"/>
      <w:numFmt w:val="bullet"/>
      <w:lvlText w:val="•"/>
      <w:lvlJc w:val="left"/>
      <w:pPr>
        <w:tabs>
          <w:tab w:val="num" w:pos="1440"/>
        </w:tabs>
        <w:ind w:left="1440" w:hanging="360"/>
      </w:pPr>
      <w:rPr>
        <w:rFonts w:ascii="Arial" w:hAnsi="Arial" w:hint="default"/>
      </w:rPr>
    </w:lvl>
    <w:lvl w:ilvl="2" w:tplc="D744F688" w:tentative="1">
      <w:start w:val="1"/>
      <w:numFmt w:val="bullet"/>
      <w:lvlText w:val="•"/>
      <w:lvlJc w:val="left"/>
      <w:pPr>
        <w:tabs>
          <w:tab w:val="num" w:pos="2160"/>
        </w:tabs>
        <w:ind w:left="2160" w:hanging="360"/>
      </w:pPr>
      <w:rPr>
        <w:rFonts w:ascii="Arial" w:hAnsi="Arial" w:hint="default"/>
      </w:rPr>
    </w:lvl>
    <w:lvl w:ilvl="3" w:tplc="843692CC" w:tentative="1">
      <w:start w:val="1"/>
      <w:numFmt w:val="bullet"/>
      <w:lvlText w:val="•"/>
      <w:lvlJc w:val="left"/>
      <w:pPr>
        <w:tabs>
          <w:tab w:val="num" w:pos="2880"/>
        </w:tabs>
        <w:ind w:left="2880" w:hanging="360"/>
      </w:pPr>
      <w:rPr>
        <w:rFonts w:ascii="Arial" w:hAnsi="Arial" w:hint="default"/>
      </w:rPr>
    </w:lvl>
    <w:lvl w:ilvl="4" w:tplc="1F9A9FA6" w:tentative="1">
      <w:start w:val="1"/>
      <w:numFmt w:val="bullet"/>
      <w:lvlText w:val="•"/>
      <w:lvlJc w:val="left"/>
      <w:pPr>
        <w:tabs>
          <w:tab w:val="num" w:pos="3600"/>
        </w:tabs>
        <w:ind w:left="3600" w:hanging="360"/>
      </w:pPr>
      <w:rPr>
        <w:rFonts w:ascii="Arial" w:hAnsi="Arial" w:hint="default"/>
      </w:rPr>
    </w:lvl>
    <w:lvl w:ilvl="5" w:tplc="1B5C1DDE" w:tentative="1">
      <w:start w:val="1"/>
      <w:numFmt w:val="bullet"/>
      <w:lvlText w:val="•"/>
      <w:lvlJc w:val="left"/>
      <w:pPr>
        <w:tabs>
          <w:tab w:val="num" w:pos="4320"/>
        </w:tabs>
        <w:ind w:left="4320" w:hanging="360"/>
      </w:pPr>
      <w:rPr>
        <w:rFonts w:ascii="Arial" w:hAnsi="Arial" w:hint="default"/>
      </w:rPr>
    </w:lvl>
    <w:lvl w:ilvl="6" w:tplc="582C0008" w:tentative="1">
      <w:start w:val="1"/>
      <w:numFmt w:val="bullet"/>
      <w:lvlText w:val="•"/>
      <w:lvlJc w:val="left"/>
      <w:pPr>
        <w:tabs>
          <w:tab w:val="num" w:pos="5040"/>
        </w:tabs>
        <w:ind w:left="5040" w:hanging="360"/>
      </w:pPr>
      <w:rPr>
        <w:rFonts w:ascii="Arial" w:hAnsi="Arial" w:hint="default"/>
      </w:rPr>
    </w:lvl>
    <w:lvl w:ilvl="7" w:tplc="6F1029F0" w:tentative="1">
      <w:start w:val="1"/>
      <w:numFmt w:val="bullet"/>
      <w:lvlText w:val="•"/>
      <w:lvlJc w:val="left"/>
      <w:pPr>
        <w:tabs>
          <w:tab w:val="num" w:pos="5760"/>
        </w:tabs>
        <w:ind w:left="5760" w:hanging="360"/>
      </w:pPr>
      <w:rPr>
        <w:rFonts w:ascii="Arial" w:hAnsi="Arial" w:hint="default"/>
      </w:rPr>
    </w:lvl>
    <w:lvl w:ilvl="8" w:tplc="26841D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3F7E47"/>
    <w:multiLevelType w:val="hybridMultilevel"/>
    <w:tmpl w:val="3E349C48"/>
    <w:lvl w:ilvl="0" w:tplc="778250C6">
      <w:start w:val="1"/>
      <w:numFmt w:val="lowerRoman"/>
      <w:lvlText w:val="(%1)"/>
      <w:lvlJc w:val="left"/>
      <w:pPr>
        <w:ind w:left="2160" w:hanging="72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6EA6910"/>
    <w:multiLevelType w:val="hybridMultilevel"/>
    <w:tmpl w:val="70C477D6"/>
    <w:lvl w:ilvl="0" w:tplc="17707002">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D7ADD"/>
    <w:multiLevelType w:val="hybridMultilevel"/>
    <w:tmpl w:val="18FA71FC"/>
    <w:lvl w:ilvl="0" w:tplc="AF0845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8038D"/>
    <w:multiLevelType w:val="hybridMultilevel"/>
    <w:tmpl w:val="B4CED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B1B2EDA"/>
    <w:multiLevelType w:val="hybridMultilevel"/>
    <w:tmpl w:val="40AEA6AA"/>
    <w:lvl w:ilvl="0" w:tplc="5DC84890">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5220D"/>
    <w:multiLevelType w:val="hybridMultilevel"/>
    <w:tmpl w:val="B82AB0BC"/>
    <w:lvl w:ilvl="0" w:tplc="02361E08">
      <w:start w:val="1"/>
      <w:numFmt w:val="lowerRoman"/>
      <w:lvlText w:val="(%1)"/>
      <w:lvlJc w:val="left"/>
      <w:pPr>
        <w:ind w:left="720" w:hanging="720"/>
      </w:pPr>
      <w:rPr>
        <w:rFonts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44664F"/>
    <w:multiLevelType w:val="hybridMultilevel"/>
    <w:tmpl w:val="F54E78FE"/>
    <w:lvl w:ilvl="0" w:tplc="ABCE9926">
      <w:start w:val="1"/>
      <w:numFmt w:val="lowerRoman"/>
      <w:lvlText w:val="(%1)"/>
      <w:lvlJc w:val="left"/>
      <w:pPr>
        <w:ind w:left="72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FD5E5D"/>
    <w:multiLevelType w:val="hybridMultilevel"/>
    <w:tmpl w:val="C2306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812E9B"/>
    <w:multiLevelType w:val="hybridMultilevel"/>
    <w:tmpl w:val="40C074E4"/>
    <w:lvl w:ilvl="0" w:tplc="CE30C258">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D76142"/>
    <w:multiLevelType w:val="hybridMultilevel"/>
    <w:tmpl w:val="3C12E7F4"/>
    <w:lvl w:ilvl="0" w:tplc="36A017F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5F6895"/>
    <w:multiLevelType w:val="hybridMultilevel"/>
    <w:tmpl w:val="E17E22C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 w15:restartNumberingAfterBreak="0">
    <w:nsid w:val="5D5C5739"/>
    <w:multiLevelType w:val="hybridMultilevel"/>
    <w:tmpl w:val="D31EC2BC"/>
    <w:lvl w:ilvl="0" w:tplc="21E00E3C">
      <w:start w:val="1"/>
      <w:numFmt w:val="bullet"/>
      <w:lvlText w:val="•"/>
      <w:lvlJc w:val="left"/>
      <w:pPr>
        <w:tabs>
          <w:tab w:val="num" w:pos="720"/>
        </w:tabs>
        <w:ind w:left="720" w:hanging="360"/>
      </w:pPr>
      <w:rPr>
        <w:rFonts w:ascii="Arial" w:hAnsi="Arial" w:hint="default"/>
      </w:rPr>
    </w:lvl>
    <w:lvl w:ilvl="1" w:tplc="9A9E2FA8" w:tentative="1">
      <w:start w:val="1"/>
      <w:numFmt w:val="bullet"/>
      <w:lvlText w:val="•"/>
      <w:lvlJc w:val="left"/>
      <w:pPr>
        <w:tabs>
          <w:tab w:val="num" w:pos="1440"/>
        </w:tabs>
        <w:ind w:left="1440" w:hanging="360"/>
      </w:pPr>
      <w:rPr>
        <w:rFonts w:ascii="Arial" w:hAnsi="Arial" w:hint="default"/>
      </w:rPr>
    </w:lvl>
    <w:lvl w:ilvl="2" w:tplc="ADD450B2" w:tentative="1">
      <w:start w:val="1"/>
      <w:numFmt w:val="bullet"/>
      <w:lvlText w:val="•"/>
      <w:lvlJc w:val="left"/>
      <w:pPr>
        <w:tabs>
          <w:tab w:val="num" w:pos="2160"/>
        </w:tabs>
        <w:ind w:left="2160" w:hanging="360"/>
      </w:pPr>
      <w:rPr>
        <w:rFonts w:ascii="Arial" w:hAnsi="Arial" w:hint="default"/>
      </w:rPr>
    </w:lvl>
    <w:lvl w:ilvl="3" w:tplc="44725060" w:tentative="1">
      <w:start w:val="1"/>
      <w:numFmt w:val="bullet"/>
      <w:lvlText w:val="•"/>
      <w:lvlJc w:val="left"/>
      <w:pPr>
        <w:tabs>
          <w:tab w:val="num" w:pos="2880"/>
        </w:tabs>
        <w:ind w:left="2880" w:hanging="360"/>
      </w:pPr>
      <w:rPr>
        <w:rFonts w:ascii="Arial" w:hAnsi="Arial" w:hint="default"/>
      </w:rPr>
    </w:lvl>
    <w:lvl w:ilvl="4" w:tplc="0044817A" w:tentative="1">
      <w:start w:val="1"/>
      <w:numFmt w:val="bullet"/>
      <w:lvlText w:val="•"/>
      <w:lvlJc w:val="left"/>
      <w:pPr>
        <w:tabs>
          <w:tab w:val="num" w:pos="3600"/>
        </w:tabs>
        <w:ind w:left="3600" w:hanging="360"/>
      </w:pPr>
      <w:rPr>
        <w:rFonts w:ascii="Arial" w:hAnsi="Arial" w:hint="default"/>
      </w:rPr>
    </w:lvl>
    <w:lvl w:ilvl="5" w:tplc="9C061D8E" w:tentative="1">
      <w:start w:val="1"/>
      <w:numFmt w:val="bullet"/>
      <w:lvlText w:val="•"/>
      <w:lvlJc w:val="left"/>
      <w:pPr>
        <w:tabs>
          <w:tab w:val="num" w:pos="4320"/>
        </w:tabs>
        <w:ind w:left="4320" w:hanging="360"/>
      </w:pPr>
      <w:rPr>
        <w:rFonts w:ascii="Arial" w:hAnsi="Arial" w:hint="default"/>
      </w:rPr>
    </w:lvl>
    <w:lvl w:ilvl="6" w:tplc="364A156A" w:tentative="1">
      <w:start w:val="1"/>
      <w:numFmt w:val="bullet"/>
      <w:lvlText w:val="•"/>
      <w:lvlJc w:val="left"/>
      <w:pPr>
        <w:tabs>
          <w:tab w:val="num" w:pos="5040"/>
        </w:tabs>
        <w:ind w:left="5040" w:hanging="360"/>
      </w:pPr>
      <w:rPr>
        <w:rFonts w:ascii="Arial" w:hAnsi="Arial" w:hint="default"/>
      </w:rPr>
    </w:lvl>
    <w:lvl w:ilvl="7" w:tplc="09B02274" w:tentative="1">
      <w:start w:val="1"/>
      <w:numFmt w:val="bullet"/>
      <w:lvlText w:val="•"/>
      <w:lvlJc w:val="left"/>
      <w:pPr>
        <w:tabs>
          <w:tab w:val="num" w:pos="5760"/>
        </w:tabs>
        <w:ind w:left="5760" w:hanging="360"/>
      </w:pPr>
      <w:rPr>
        <w:rFonts w:ascii="Arial" w:hAnsi="Arial" w:hint="default"/>
      </w:rPr>
    </w:lvl>
    <w:lvl w:ilvl="8" w:tplc="00006E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E10D02"/>
    <w:multiLevelType w:val="hybridMultilevel"/>
    <w:tmpl w:val="8530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F1D99"/>
    <w:multiLevelType w:val="hybridMultilevel"/>
    <w:tmpl w:val="7CE86052"/>
    <w:lvl w:ilvl="0" w:tplc="B7AEFC4C">
      <w:start w:val="1"/>
      <w:numFmt w:val="bullet"/>
      <w:lvlText w:val="•"/>
      <w:lvlJc w:val="left"/>
      <w:pPr>
        <w:tabs>
          <w:tab w:val="num" w:pos="720"/>
        </w:tabs>
        <w:ind w:left="720" w:hanging="360"/>
      </w:pPr>
      <w:rPr>
        <w:rFonts w:ascii="Arial" w:hAnsi="Arial" w:hint="default"/>
      </w:rPr>
    </w:lvl>
    <w:lvl w:ilvl="1" w:tplc="A9964884">
      <w:start w:val="1"/>
      <w:numFmt w:val="bullet"/>
      <w:lvlText w:val="•"/>
      <w:lvlJc w:val="left"/>
      <w:pPr>
        <w:tabs>
          <w:tab w:val="num" w:pos="1440"/>
        </w:tabs>
        <w:ind w:left="1440" w:hanging="360"/>
      </w:pPr>
      <w:rPr>
        <w:rFonts w:ascii="Arial" w:hAnsi="Arial" w:hint="default"/>
      </w:rPr>
    </w:lvl>
    <w:lvl w:ilvl="2" w:tplc="62CE0BAA" w:tentative="1">
      <w:start w:val="1"/>
      <w:numFmt w:val="bullet"/>
      <w:lvlText w:val="•"/>
      <w:lvlJc w:val="left"/>
      <w:pPr>
        <w:tabs>
          <w:tab w:val="num" w:pos="2160"/>
        </w:tabs>
        <w:ind w:left="2160" w:hanging="360"/>
      </w:pPr>
      <w:rPr>
        <w:rFonts w:ascii="Arial" w:hAnsi="Arial" w:hint="default"/>
      </w:rPr>
    </w:lvl>
    <w:lvl w:ilvl="3" w:tplc="ED2C3D36" w:tentative="1">
      <w:start w:val="1"/>
      <w:numFmt w:val="bullet"/>
      <w:lvlText w:val="•"/>
      <w:lvlJc w:val="left"/>
      <w:pPr>
        <w:tabs>
          <w:tab w:val="num" w:pos="2880"/>
        </w:tabs>
        <w:ind w:left="2880" w:hanging="360"/>
      </w:pPr>
      <w:rPr>
        <w:rFonts w:ascii="Arial" w:hAnsi="Arial" w:hint="default"/>
      </w:rPr>
    </w:lvl>
    <w:lvl w:ilvl="4" w:tplc="9DFAF7B6" w:tentative="1">
      <w:start w:val="1"/>
      <w:numFmt w:val="bullet"/>
      <w:lvlText w:val="•"/>
      <w:lvlJc w:val="left"/>
      <w:pPr>
        <w:tabs>
          <w:tab w:val="num" w:pos="3600"/>
        </w:tabs>
        <w:ind w:left="3600" w:hanging="360"/>
      </w:pPr>
      <w:rPr>
        <w:rFonts w:ascii="Arial" w:hAnsi="Arial" w:hint="default"/>
      </w:rPr>
    </w:lvl>
    <w:lvl w:ilvl="5" w:tplc="846C9DF4" w:tentative="1">
      <w:start w:val="1"/>
      <w:numFmt w:val="bullet"/>
      <w:lvlText w:val="•"/>
      <w:lvlJc w:val="left"/>
      <w:pPr>
        <w:tabs>
          <w:tab w:val="num" w:pos="4320"/>
        </w:tabs>
        <w:ind w:left="4320" w:hanging="360"/>
      </w:pPr>
      <w:rPr>
        <w:rFonts w:ascii="Arial" w:hAnsi="Arial" w:hint="default"/>
      </w:rPr>
    </w:lvl>
    <w:lvl w:ilvl="6" w:tplc="45681A2E" w:tentative="1">
      <w:start w:val="1"/>
      <w:numFmt w:val="bullet"/>
      <w:lvlText w:val="•"/>
      <w:lvlJc w:val="left"/>
      <w:pPr>
        <w:tabs>
          <w:tab w:val="num" w:pos="5040"/>
        </w:tabs>
        <w:ind w:left="5040" w:hanging="360"/>
      </w:pPr>
      <w:rPr>
        <w:rFonts w:ascii="Arial" w:hAnsi="Arial" w:hint="default"/>
      </w:rPr>
    </w:lvl>
    <w:lvl w:ilvl="7" w:tplc="D15AE5BC" w:tentative="1">
      <w:start w:val="1"/>
      <w:numFmt w:val="bullet"/>
      <w:lvlText w:val="•"/>
      <w:lvlJc w:val="left"/>
      <w:pPr>
        <w:tabs>
          <w:tab w:val="num" w:pos="5760"/>
        </w:tabs>
        <w:ind w:left="5760" w:hanging="360"/>
      </w:pPr>
      <w:rPr>
        <w:rFonts w:ascii="Arial" w:hAnsi="Arial" w:hint="default"/>
      </w:rPr>
    </w:lvl>
    <w:lvl w:ilvl="8" w:tplc="070E0C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A923EB"/>
    <w:multiLevelType w:val="hybridMultilevel"/>
    <w:tmpl w:val="7466D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3A28DD"/>
    <w:multiLevelType w:val="hybridMultilevel"/>
    <w:tmpl w:val="B520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430F4"/>
    <w:multiLevelType w:val="hybridMultilevel"/>
    <w:tmpl w:val="9828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F60CA9"/>
    <w:multiLevelType w:val="hybridMultilevel"/>
    <w:tmpl w:val="4E045242"/>
    <w:lvl w:ilvl="0" w:tplc="49EC372E">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04E90"/>
    <w:multiLevelType w:val="hybridMultilevel"/>
    <w:tmpl w:val="7980A98C"/>
    <w:lvl w:ilvl="0" w:tplc="238E4C2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9A17EF"/>
    <w:multiLevelType w:val="hybridMultilevel"/>
    <w:tmpl w:val="E3C21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C581A"/>
    <w:multiLevelType w:val="hybridMultilevel"/>
    <w:tmpl w:val="16425F00"/>
    <w:lvl w:ilvl="0" w:tplc="C7EC5B5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1437C"/>
    <w:multiLevelType w:val="hybridMultilevel"/>
    <w:tmpl w:val="733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560C56"/>
    <w:multiLevelType w:val="hybridMultilevel"/>
    <w:tmpl w:val="F9D0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41113"/>
    <w:multiLevelType w:val="hybridMultilevel"/>
    <w:tmpl w:val="621E6C72"/>
    <w:lvl w:ilvl="0" w:tplc="BB0C2F02">
      <w:start w:val="1"/>
      <w:numFmt w:val="bullet"/>
      <w:lvlText w:val="•"/>
      <w:lvlJc w:val="left"/>
      <w:pPr>
        <w:tabs>
          <w:tab w:val="num" w:pos="720"/>
        </w:tabs>
        <w:ind w:left="720" w:hanging="360"/>
      </w:pPr>
      <w:rPr>
        <w:rFonts w:ascii="Arial" w:hAnsi="Arial" w:hint="default"/>
      </w:rPr>
    </w:lvl>
    <w:lvl w:ilvl="1" w:tplc="ADDA0B54" w:tentative="1">
      <w:start w:val="1"/>
      <w:numFmt w:val="bullet"/>
      <w:lvlText w:val="•"/>
      <w:lvlJc w:val="left"/>
      <w:pPr>
        <w:tabs>
          <w:tab w:val="num" w:pos="1440"/>
        </w:tabs>
        <w:ind w:left="1440" w:hanging="360"/>
      </w:pPr>
      <w:rPr>
        <w:rFonts w:ascii="Arial" w:hAnsi="Arial" w:hint="default"/>
      </w:rPr>
    </w:lvl>
    <w:lvl w:ilvl="2" w:tplc="0D2A4CC4" w:tentative="1">
      <w:start w:val="1"/>
      <w:numFmt w:val="bullet"/>
      <w:lvlText w:val="•"/>
      <w:lvlJc w:val="left"/>
      <w:pPr>
        <w:tabs>
          <w:tab w:val="num" w:pos="2160"/>
        </w:tabs>
        <w:ind w:left="2160" w:hanging="360"/>
      </w:pPr>
      <w:rPr>
        <w:rFonts w:ascii="Arial" w:hAnsi="Arial" w:hint="default"/>
      </w:rPr>
    </w:lvl>
    <w:lvl w:ilvl="3" w:tplc="4C0240C0" w:tentative="1">
      <w:start w:val="1"/>
      <w:numFmt w:val="bullet"/>
      <w:lvlText w:val="•"/>
      <w:lvlJc w:val="left"/>
      <w:pPr>
        <w:tabs>
          <w:tab w:val="num" w:pos="2880"/>
        </w:tabs>
        <w:ind w:left="2880" w:hanging="360"/>
      </w:pPr>
      <w:rPr>
        <w:rFonts w:ascii="Arial" w:hAnsi="Arial" w:hint="default"/>
      </w:rPr>
    </w:lvl>
    <w:lvl w:ilvl="4" w:tplc="5A5C13B6" w:tentative="1">
      <w:start w:val="1"/>
      <w:numFmt w:val="bullet"/>
      <w:lvlText w:val="•"/>
      <w:lvlJc w:val="left"/>
      <w:pPr>
        <w:tabs>
          <w:tab w:val="num" w:pos="3600"/>
        </w:tabs>
        <w:ind w:left="3600" w:hanging="360"/>
      </w:pPr>
      <w:rPr>
        <w:rFonts w:ascii="Arial" w:hAnsi="Arial" w:hint="default"/>
      </w:rPr>
    </w:lvl>
    <w:lvl w:ilvl="5" w:tplc="6E24B264" w:tentative="1">
      <w:start w:val="1"/>
      <w:numFmt w:val="bullet"/>
      <w:lvlText w:val="•"/>
      <w:lvlJc w:val="left"/>
      <w:pPr>
        <w:tabs>
          <w:tab w:val="num" w:pos="4320"/>
        </w:tabs>
        <w:ind w:left="4320" w:hanging="360"/>
      </w:pPr>
      <w:rPr>
        <w:rFonts w:ascii="Arial" w:hAnsi="Arial" w:hint="default"/>
      </w:rPr>
    </w:lvl>
    <w:lvl w:ilvl="6" w:tplc="49B06D6C" w:tentative="1">
      <w:start w:val="1"/>
      <w:numFmt w:val="bullet"/>
      <w:lvlText w:val="•"/>
      <w:lvlJc w:val="left"/>
      <w:pPr>
        <w:tabs>
          <w:tab w:val="num" w:pos="5040"/>
        </w:tabs>
        <w:ind w:left="5040" w:hanging="360"/>
      </w:pPr>
      <w:rPr>
        <w:rFonts w:ascii="Arial" w:hAnsi="Arial" w:hint="default"/>
      </w:rPr>
    </w:lvl>
    <w:lvl w:ilvl="7" w:tplc="485ED072" w:tentative="1">
      <w:start w:val="1"/>
      <w:numFmt w:val="bullet"/>
      <w:lvlText w:val="•"/>
      <w:lvlJc w:val="left"/>
      <w:pPr>
        <w:tabs>
          <w:tab w:val="num" w:pos="5760"/>
        </w:tabs>
        <w:ind w:left="5760" w:hanging="360"/>
      </w:pPr>
      <w:rPr>
        <w:rFonts w:ascii="Arial" w:hAnsi="Arial" w:hint="default"/>
      </w:rPr>
    </w:lvl>
    <w:lvl w:ilvl="8" w:tplc="28C805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820908"/>
    <w:multiLevelType w:val="hybridMultilevel"/>
    <w:tmpl w:val="D862AF72"/>
    <w:lvl w:ilvl="0" w:tplc="771CEF32">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34541"/>
    <w:multiLevelType w:val="hybridMultilevel"/>
    <w:tmpl w:val="36F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489010">
    <w:abstractNumId w:val="29"/>
  </w:num>
  <w:num w:numId="2" w16cid:durableId="715814771">
    <w:abstractNumId w:val="20"/>
  </w:num>
  <w:num w:numId="3" w16cid:durableId="1519343829">
    <w:abstractNumId w:val="31"/>
  </w:num>
  <w:num w:numId="4" w16cid:durableId="337385684">
    <w:abstractNumId w:val="23"/>
  </w:num>
  <w:num w:numId="5" w16cid:durableId="1048997153">
    <w:abstractNumId w:val="25"/>
  </w:num>
  <w:num w:numId="6" w16cid:durableId="1844661862">
    <w:abstractNumId w:val="28"/>
  </w:num>
  <w:num w:numId="7" w16cid:durableId="724109837">
    <w:abstractNumId w:val="18"/>
  </w:num>
  <w:num w:numId="8" w16cid:durableId="1562063338">
    <w:abstractNumId w:val="16"/>
  </w:num>
  <w:num w:numId="9" w16cid:durableId="85275069">
    <w:abstractNumId w:val="19"/>
  </w:num>
  <w:num w:numId="10" w16cid:durableId="1079253062">
    <w:abstractNumId w:val="15"/>
  </w:num>
  <w:num w:numId="11" w16cid:durableId="1188063891">
    <w:abstractNumId w:val="9"/>
  </w:num>
  <w:num w:numId="12" w16cid:durableId="1070427709">
    <w:abstractNumId w:val="3"/>
  </w:num>
  <w:num w:numId="13" w16cid:durableId="1272278845">
    <w:abstractNumId w:val="11"/>
  </w:num>
  <w:num w:numId="14" w16cid:durableId="756638647">
    <w:abstractNumId w:val="4"/>
  </w:num>
  <w:num w:numId="15" w16cid:durableId="1640457280">
    <w:abstractNumId w:val="32"/>
  </w:num>
  <w:num w:numId="16" w16cid:durableId="1652250889">
    <w:abstractNumId w:val="6"/>
  </w:num>
  <w:num w:numId="17" w16cid:durableId="1516846004">
    <w:abstractNumId w:val="2"/>
  </w:num>
  <w:num w:numId="18" w16cid:durableId="1808203899">
    <w:abstractNumId w:val="14"/>
  </w:num>
  <w:num w:numId="19" w16cid:durableId="514030017">
    <w:abstractNumId w:val="17"/>
  </w:num>
  <w:num w:numId="20" w16cid:durableId="249316498">
    <w:abstractNumId w:val="21"/>
  </w:num>
  <w:num w:numId="21" w16cid:durableId="350844039">
    <w:abstractNumId w:val="30"/>
  </w:num>
  <w:num w:numId="22" w16cid:durableId="2134207286">
    <w:abstractNumId w:val="37"/>
  </w:num>
  <w:num w:numId="23" w16cid:durableId="1527057303">
    <w:abstractNumId w:val="33"/>
  </w:num>
  <w:num w:numId="24" w16cid:durableId="1833327280">
    <w:abstractNumId w:val="27"/>
  </w:num>
  <w:num w:numId="25" w16cid:durableId="715660549">
    <w:abstractNumId w:val="38"/>
  </w:num>
  <w:num w:numId="26" w16cid:durableId="1472475302">
    <w:abstractNumId w:val="8"/>
  </w:num>
  <w:num w:numId="27" w16cid:durableId="427695112">
    <w:abstractNumId w:val="22"/>
  </w:num>
  <w:num w:numId="28" w16cid:durableId="1958172831">
    <w:abstractNumId w:val="1"/>
  </w:num>
  <w:num w:numId="29" w16cid:durableId="1205025530">
    <w:abstractNumId w:val="13"/>
  </w:num>
  <w:num w:numId="30" w16cid:durableId="1062799524">
    <w:abstractNumId w:val="26"/>
  </w:num>
  <w:num w:numId="31" w16cid:durableId="1021663947">
    <w:abstractNumId w:val="24"/>
  </w:num>
  <w:num w:numId="32" w16cid:durableId="2052146354">
    <w:abstractNumId w:val="12"/>
  </w:num>
  <w:num w:numId="33" w16cid:durableId="825170072">
    <w:abstractNumId w:val="36"/>
  </w:num>
  <w:num w:numId="34" w16cid:durableId="764570870">
    <w:abstractNumId w:val="5"/>
  </w:num>
  <w:num w:numId="35" w16cid:durableId="1616867146">
    <w:abstractNumId w:val="7"/>
  </w:num>
  <w:num w:numId="36" w16cid:durableId="485244080">
    <w:abstractNumId w:val="34"/>
  </w:num>
  <w:num w:numId="37" w16cid:durableId="2147048013">
    <w:abstractNumId w:val="35"/>
  </w:num>
  <w:num w:numId="38" w16cid:durableId="1973825611">
    <w:abstractNumId w:val="10"/>
  </w:num>
  <w:num w:numId="39" w16cid:durableId="179910778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69"/>
    <w:rsid w:val="00011046"/>
    <w:rsid w:val="00011738"/>
    <w:rsid w:val="00020E04"/>
    <w:rsid w:val="000232EA"/>
    <w:rsid w:val="00023400"/>
    <w:rsid w:val="000325DD"/>
    <w:rsid w:val="000348A5"/>
    <w:rsid w:val="0003615C"/>
    <w:rsid w:val="00037E0C"/>
    <w:rsid w:val="00041E90"/>
    <w:rsid w:val="00043A89"/>
    <w:rsid w:val="00050CD4"/>
    <w:rsid w:val="00055C6E"/>
    <w:rsid w:val="00061A80"/>
    <w:rsid w:val="00064866"/>
    <w:rsid w:val="00065C7C"/>
    <w:rsid w:val="00066E98"/>
    <w:rsid w:val="000676C9"/>
    <w:rsid w:val="000702B4"/>
    <w:rsid w:val="0008537F"/>
    <w:rsid w:val="000857C9"/>
    <w:rsid w:val="00091A21"/>
    <w:rsid w:val="0009598B"/>
    <w:rsid w:val="000A02C2"/>
    <w:rsid w:val="000A112D"/>
    <w:rsid w:val="000A1927"/>
    <w:rsid w:val="000A576D"/>
    <w:rsid w:val="000A6F59"/>
    <w:rsid w:val="000B2058"/>
    <w:rsid w:val="000B68F0"/>
    <w:rsid w:val="000B6F96"/>
    <w:rsid w:val="000B7B00"/>
    <w:rsid w:val="000C0825"/>
    <w:rsid w:val="000D3F01"/>
    <w:rsid w:val="000D6B1D"/>
    <w:rsid w:val="000E1092"/>
    <w:rsid w:val="000E654F"/>
    <w:rsid w:val="000F24FC"/>
    <w:rsid w:val="000F3A6C"/>
    <w:rsid w:val="000F4700"/>
    <w:rsid w:val="00107EDB"/>
    <w:rsid w:val="00111C9F"/>
    <w:rsid w:val="0011368C"/>
    <w:rsid w:val="001149B7"/>
    <w:rsid w:val="0012396E"/>
    <w:rsid w:val="00127F2B"/>
    <w:rsid w:val="001357AD"/>
    <w:rsid w:val="00154A64"/>
    <w:rsid w:val="0015517D"/>
    <w:rsid w:val="001555A4"/>
    <w:rsid w:val="00156FF5"/>
    <w:rsid w:val="001605F8"/>
    <w:rsid w:val="00165B20"/>
    <w:rsid w:val="00165CD6"/>
    <w:rsid w:val="001670E4"/>
    <w:rsid w:val="0016787B"/>
    <w:rsid w:val="00177110"/>
    <w:rsid w:val="001911EE"/>
    <w:rsid w:val="001A5BBD"/>
    <w:rsid w:val="001B28AF"/>
    <w:rsid w:val="001B5C5C"/>
    <w:rsid w:val="001C0A1F"/>
    <w:rsid w:val="001D08D7"/>
    <w:rsid w:val="001D2D2D"/>
    <w:rsid w:val="001D2FCF"/>
    <w:rsid w:val="001D5225"/>
    <w:rsid w:val="001D75F9"/>
    <w:rsid w:val="001D7DE9"/>
    <w:rsid w:val="001E254E"/>
    <w:rsid w:val="001E2DC6"/>
    <w:rsid w:val="001E6823"/>
    <w:rsid w:val="001F49D4"/>
    <w:rsid w:val="002025A3"/>
    <w:rsid w:val="00204E7E"/>
    <w:rsid w:val="002070B4"/>
    <w:rsid w:val="00207C80"/>
    <w:rsid w:val="00210491"/>
    <w:rsid w:val="0021133E"/>
    <w:rsid w:val="00211EB6"/>
    <w:rsid w:val="002131C7"/>
    <w:rsid w:val="00216EA9"/>
    <w:rsid w:val="00221694"/>
    <w:rsid w:val="002223E4"/>
    <w:rsid w:val="0022343C"/>
    <w:rsid w:val="00223822"/>
    <w:rsid w:val="0023465B"/>
    <w:rsid w:val="00235C72"/>
    <w:rsid w:val="002516B3"/>
    <w:rsid w:val="00251AE5"/>
    <w:rsid w:val="00251DAF"/>
    <w:rsid w:val="00253605"/>
    <w:rsid w:val="00256A4B"/>
    <w:rsid w:val="002601A0"/>
    <w:rsid w:val="002621D1"/>
    <w:rsid w:val="00262E37"/>
    <w:rsid w:val="00262EBA"/>
    <w:rsid w:val="00263AF8"/>
    <w:rsid w:val="0026560B"/>
    <w:rsid w:val="0026608C"/>
    <w:rsid w:val="00267796"/>
    <w:rsid w:val="00270744"/>
    <w:rsid w:val="00275A40"/>
    <w:rsid w:val="0028063F"/>
    <w:rsid w:val="0028113F"/>
    <w:rsid w:val="00283533"/>
    <w:rsid w:val="00290D65"/>
    <w:rsid w:val="00290E83"/>
    <w:rsid w:val="00293372"/>
    <w:rsid w:val="002A01F8"/>
    <w:rsid w:val="002A29B2"/>
    <w:rsid w:val="002A434D"/>
    <w:rsid w:val="002A57B8"/>
    <w:rsid w:val="002A7489"/>
    <w:rsid w:val="002B417A"/>
    <w:rsid w:val="002B55CC"/>
    <w:rsid w:val="002C34D7"/>
    <w:rsid w:val="002D1137"/>
    <w:rsid w:val="002D2B3F"/>
    <w:rsid w:val="002D6768"/>
    <w:rsid w:val="002E245D"/>
    <w:rsid w:val="002F10AF"/>
    <w:rsid w:val="002F2808"/>
    <w:rsid w:val="003018C0"/>
    <w:rsid w:val="00303076"/>
    <w:rsid w:val="0030503D"/>
    <w:rsid w:val="0031563B"/>
    <w:rsid w:val="00316E0C"/>
    <w:rsid w:val="00317E98"/>
    <w:rsid w:val="00320455"/>
    <w:rsid w:val="003228C0"/>
    <w:rsid w:val="00326CD0"/>
    <w:rsid w:val="00333384"/>
    <w:rsid w:val="00333959"/>
    <w:rsid w:val="003365D0"/>
    <w:rsid w:val="00342420"/>
    <w:rsid w:val="0034683A"/>
    <w:rsid w:val="00363EA8"/>
    <w:rsid w:val="003667AC"/>
    <w:rsid w:val="00370CC5"/>
    <w:rsid w:val="00373D47"/>
    <w:rsid w:val="003778EA"/>
    <w:rsid w:val="00377E78"/>
    <w:rsid w:val="003806CD"/>
    <w:rsid w:val="00385378"/>
    <w:rsid w:val="00391812"/>
    <w:rsid w:val="0039588C"/>
    <w:rsid w:val="003A56D0"/>
    <w:rsid w:val="003A6653"/>
    <w:rsid w:val="003B7372"/>
    <w:rsid w:val="003C601A"/>
    <w:rsid w:val="003C74E5"/>
    <w:rsid w:val="003D1766"/>
    <w:rsid w:val="003D6720"/>
    <w:rsid w:val="003E324C"/>
    <w:rsid w:val="003E48A3"/>
    <w:rsid w:val="003E63A3"/>
    <w:rsid w:val="003F0FEE"/>
    <w:rsid w:val="003F4071"/>
    <w:rsid w:val="003F7584"/>
    <w:rsid w:val="004007C2"/>
    <w:rsid w:val="00404DB2"/>
    <w:rsid w:val="00406D1F"/>
    <w:rsid w:val="0041417C"/>
    <w:rsid w:val="00415C87"/>
    <w:rsid w:val="00426412"/>
    <w:rsid w:val="00437B27"/>
    <w:rsid w:val="004412DF"/>
    <w:rsid w:val="00442FD8"/>
    <w:rsid w:val="00445692"/>
    <w:rsid w:val="00450756"/>
    <w:rsid w:val="00451128"/>
    <w:rsid w:val="00453A24"/>
    <w:rsid w:val="0046148F"/>
    <w:rsid w:val="0046634D"/>
    <w:rsid w:val="00472AB3"/>
    <w:rsid w:val="00473405"/>
    <w:rsid w:val="004736F4"/>
    <w:rsid w:val="0047382E"/>
    <w:rsid w:val="00474194"/>
    <w:rsid w:val="0048428B"/>
    <w:rsid w:val="00486DF1"/>
    <w:rsid w:val="00490B21"/>
    <w:rsid w:val="004950CF"/>
    <w:rsid w:val="00497E28"/>
    <w:rsid w:val="004B15BB"/>
    <w:rsid w:val="004B43B1"/>
    <w:rsid w:val="004C042D"/>
    <w:rsid w:val="004D04BE"/>
    <w:rsid w:val="004D071D"/>
    <w:rsid w:val="004D09A8"/>
    <w:rsid w:val="004D7E8D"/>
    <w:rsid w:val="004E0730"/>
    <w:rsid w:val="004E3B70"/>
    <w:rsid w:val="004E7E90"/>
    <w:rsid w:val="005036CB"/>
    <w:rsid w:val="00505C44"/>
    <w:rsid w:val="00506A1F"/>
    <w:rsid w:val="00511C11"/>
    <w:rsid w:val="00513E71"/>
    <w:rsid w:val="00523775"/>
    <w:rsid w:val="00526D74"/>
    <w:rsid w:val="005312BA"/>
    <w:rsid w:val="00535CBB"/>
    <w:rsid w:val="00536442"/>
    <w:rsid w:val="00540BCD"/>
    <w:rsid w:val="005413A5"/>
    <w:rsid w:val="00541E6A"/>
    <w:rsid w:val="00542307"/>
    <w:rsid w:val="00547B92"/>
    <w:rsid w:val="00550994"/>
    <w:rsid w:val="00563641"/>
    <w:rsid w:val="00571DAE"/>
    <w:rsid w:val="005743BC"/>
    <w:rsid w:val="00583764"/>
    <w:rsid w:val="005904E8"/>
    <w:rsid w:val="00591FF5"/>
    <w:rsid w:val="00596B95"/>
    <w:rsid w:val="005A0B93"/>
    <w:rsid w:val="005A101C"/>
    <w:rsid w:val="005A1FC0"/>
    <w:rsid w:val="005A7067"/>
    <w:rsid w:val="005B16EE"/>
    <w:rsid w:val="005B23EE"/>
    <w:rsid w:val="005B4083"/>
    <w:rsid w:val="005B4FCC"/>
    <w:rsid w:val="005B6C22"/>
    <w:rsid w:val="005C05F1"/>
    <w:rsid w:val="005C52DB"/>
    <w:rsid w:val="005D6ED4"/>
    <w:rsid w:val="005E35DF"/>
    <w:rsid w:val="005F1614"/>
    <w:rsid w:val="005F1BBE"/>
    <w:rsid w:val="0060456A"/>
    <w:rsid w:val="00607398"/>
    <w:rsid w:val="0060798C"/>
    <w:rsid w:val="006135AE"/>
    <w:rsid w:val="00614FC8"/>
    <w:rsid w:val="00615915"/>
    <w:rsid w:val="00620825"/>
    <w:rsid w:val="0062084B"/>
    <w:rsid w:val="006226FF"/>
    <w:rsid w:val="00623CDE"/>
    <w:rsid w:val="006271E4"/>
    <w:rsid w:val="00636C7F"/>
    <w:rsid w:val="00641352"/>
    <w:rsid w:val="006445E2"/>
    <w:rsid w:val="006566AC"/>
    <w:rsid w:val="00662CBC"/>
    <w:rsid w:val="006726D0"/>
    <w:rsid w:val="00672946"/>
    <w:rsid w:val="00673530"/>
    <w:rsid w:val="0067495E"/>
    <w:rsid w:val="00682C50"/>
    <w:rsid w:val="00692163"/>
    <w:rsid w:val="00692FA7"/>
    <w:rsid w:val="00697125"/>
    <w:rsid w:val="00697C09"/>
    <w:rsid w:val="006A200A"/>
    <w:rsid w:val="006A3134"/>
    <w:rsid w:val="006A5D79"/>
    <w:rsid w:val="006B0882"/>
    <w:rsid w:val="006B1CC6"/>
    <w:rsid w:val="006B23B7"/>
    <w:rsid w:val="006B4D16"/>
    <w:rsid w:val="006C4B5E"/>
    <w:rsid w:val="006C58D7"/>
    <w:rsid w:val="006C662F"/>
    <w:rsid w:val="006E24AC"/>
    <w:rsid w:val="006E2E60"/>
    <w:rsid w:val="006E4DC3"/>
    <w:rsid w:val="006E5A84"/>
    <w:rsid w:val="006E6470"/>
    <w:rsid w:val="006F04EF"/>
    <w:rsid w:val="006F5C02"/>
    <w:rsid w:val="00703598"/>
    <w:rsid w:val="00703F38"/>
    <w:rsid w:val="00704BBB"/>
    <w:rsid w:val="00706F46"/>
    <w:rsid w:val="00716333"/>
    <w:rsid w:val="00716D1E"/>
    <w:rsid w:val="0071733E"/>
    <w:rsid w:val="00727CFB"/>
    <w:rsid w:val="007429C7"/>
    <w:rsid w:val="00745A98"/>
    <w:rsid w:val="007503ED"/>
    <w:rsid w:val="0075564D"/>
    <w:rsid w:val="00760707"/>
    <w:rsid w:val="007652FC"/>
    <w:rsid w:val="00766F99"/>
    <w:rsid w:val="007718D2"/>
    <w:rsid w:val="00775E26"/>
    <w:rsid w:val="00784192"/>
    <w:rsid w:val="00784D6A"/>
    <w:rsid w:val="00792999"/>
    <w:rsid w:val="007958F8"/>
    <w:rsid w:val="007964AA"/>
    <w:rsid w:val="007979E9"/>
    <w:rsid w:val="007A44BC"/>
    <w:rsid w:val="007A522A"/>
    <w:rsid w:val="007A590F"/>
    <w:rsid w:val="007B2337"/>
    <w:rsid w:val="007B2DCD"/>
    <w:rsid w:val="007B4C7B"/>
    <w:rsid w:val="007B5080"/>
    <w:rsid w:val="007B6FAB"/>
    <w:rsid w:val="007C1AF1"/>
    <w:rsid w:val="007C429A"/>
    <w:rsid w:val="007C5DB7"/>
    <w:rsid w:val="007D16FE"/>
    <w:rsid w:val="007D7167"/>
    <w:rsid w:val="007E085F"/>
    <w:rsid w:val="007E13FA"/>
    <w:rsid w:val="007E3B91"/>
    <w:rsid w:val="007E5969"/>
    <w:rsid w:val="007F78F8"/>
    <w:rsid w:val="00806421"/>
    <w:rsid w:val="00806642"/>
    <w:rsid w:val="008068B0"/>
    <w:rsid w:val="008120B1"/>
    <w:rsid w:val="0081478F"/>
    <w:rsid w:val="00815A79"/>
    <w:rsid w:val="0081687E"/>
    <w:rsid w:val="008218B7"/>
    <w:rsid w:val="00823054"/>
    <w:rsid w:val="00824536"/>
    <w:rsid w:val="008319EB"/>
    <w:rsid w:val="00834573"/>
    <w:rsid w:val="0084120E"/>
    <w:rsid w:val="00841EAB"/>
    <w:rsid w:val="00842250"/>
    <w:rsid w:val="008441A9"/>
    <w:rsid w:val="00847C09"/>
    <w:rsid w:val="0085010B"/>
    <w:rsid w:val="00860D02"/>
    <w:rsid w:val="00861E93"/>
    <w:rsid w:val="00871FC6"/>
    <w:rsid w:val="008732D0"/>
    <w:rsid w:val="0087791A"/>
    <w:rsid w:val="00887B03"/>
    <w:rsid w:val="008A21ED"/>
    <w:rsid w:val="008A38C2"/>
    <w:rsid w:val="008A4114"/>
    <w:rsid w:val="008A42A7"/>
    <w:rsid w:val="008A760A"/>
    <w:rsid w:val="008B624A"/>
    <w:rsid w:val="008B7C62"/>
    <w:rsid w:val="008C53BE"/>
    <w:rsid w:val="008C7942"/>
    <w:rsid w:val="008C7A01"/>
    <w:rsid w:val="008D26F7"/>
    <w:rsid w:val="008D4969"/>
    <w:rsid w:val="008E0B06"/>
    <w:rsid w:val="008E1E71"/>
    <w:rsid w:val="008E2BD8"/>
    <w:rsid w:val="008F7394"/>
    <w:rsid w:val="00900499"/>
    <w:rsid w:val="00904D84"/>
    <w:rsid w:val="00913EF1"/>
    <w:rsid w:val="00914BF9"/>
    <w:rsid w:val="00916B9C"/>
    <w:rsid w:val="00923034"/>
    <w:rsid w:val="00931369"/>
    <w:rsid w:val="00934BEF"/>
    <w:rsid w:val="0093502F"/>
    <w:rsid w:val="009351C9"/>
    <w:rsid w:val="00935712"/>
    <w:rsid w:val="009410E5"/>
    <w:rsid w:val="00947E8E"/>
    <w:rsid w:val="0095319D"/>
    <w:rsid w:val="00955DE7"/>
    <w:rsid w:val="0096002B"/>
    <w:rsid w:val="0096347D"/>
    <w:rsid w:val="00963DFC"/>
    <w:rsid w:val="009706F8"/>
    <w:rsid w:val="00973F8B"/>
    <w:rsid w:val="00982F2B"/>
    <w:rsid w:val="00993818"/>
    <w:rsid w:val="00993CCC"/>
    <w:rsid w:val="009A7CDB"/>
    <w:rsid w:val="009C0D3D"/>
    <w:rsid w:val="009C2159"/>
    <w:rsid w:val="009C3D7E"/>
    <w:rsid w:val="009D0D9E"/>
    <w:rsid w:val="009D196A"/>
    <w:rsid w:val="009E3C5D"/>
    <w:rsid w:val="009E4AC9"/>
    <w:rsid w:val="009E675D"/>
    <w:rsid w:val="009F0BDB"/>
    <w:rsid w:val="009F1D2B"/>
    <w:rsid w:val="009F2010"/>
    <w:rsid w:val="00A059C9"/>
    <w:rsid w:val="00A2370C"/>
    <w:rsid w:val="00A262CD"/>
    <w:rsid w:val="00A27859"/>
    <w:rsid w:val="00A3091F"/>
    <w:rsid w:val="00A30B2B"/>
    <w:rsid w:val="00A34A79"/>
    <w:rsid w:val="00A36411"/>
    <w:rsid w:val="00A40FC7"/>
    <w:rsid w:val="00A41F03"/>
    <w:rsid w:val="00A45176"/>
    <w:rsid w:val="00A501F6"/>
    <w:rsid w:val="00A526C3"/>
    <w:rsid w:val="00A538B4"/>
    <w:rsid w:val="00A56014"/>
    <w:rsid w:val="00A56875"/>
    <w:rsid w:val="00A601A3"/>
    <w:rsid w:val="00A6103A"/>
    <w:rsid w:val="00A61C69"/>
    <w:rsid w:val="00A62509"/>
    <w:rsid w:val="00A6464F"/>
    <w:rsid w:val="00A6524F"/>
    <w:rsid w:val="00A6758E"/>
    <w:rsid w:val="00A704AA"/>
    <w:rsid w:val="00A71585"/>
    <w:rsid w:val="00A71859"/>
    <w:rsid w:val="00A80C88"/>
    <w:rsid w:val="00A83FB4"/>
    <w:rsid w:val="00A86B96"/>
    <w:rsid w:val="00A913A9"/>
    <w:rsid w:val="00AA143A"/>
    <w:rsid w:val="00AA6053"/>
    <w:rsid w:val="00AB0ADE"/>
    <w:rsid w:val="00AB5BAD"/>
    <w:rsid w:val="00AC1175"/>
    <w:rsid w:val="00AC21B7"/>
    <w:rsid w:val="00AC3533"/>
    <w:rsid w:val="00AC4474"/>
    <w:rsid w:val="00AD277D"/>
    <w:rsid w:val="00AD279F"/>
    <w:rsid w:val="00AD5672"/>
    <w:rsid w:val="00AF0D2F"/>
    <w:rsid w:val="00AF72BB"/>
    <w:rsid w:val="00B0258B"/>
    <w:rsid w:val="00B05EF7"/>
    <w:rsid w:val="00B10853"/>
    <w:rsid w:val="00B26262"/>
    <w:rsid w:val="00B26DB0"/>
    <w:rsid w:val="00B34F0D"/>
    <w:rsid w:val="00B44557"/>
    <w:rsid w:val="00B513B2"/>
    <w:rsid w:val="00B5432C"/>
    <w:rsid w:val="00B7105D"/>
    <w:rsid w:val="00B72AFB"/>
    <w:rsid w:val="00B74B0E"/>
    <w:rsid w:val="00B77713"/>
    <w:rsid w:val="00B832D9"/>
    <w:rsid w:val="00B84890"/>
    <w:rsid w:val="00B9053B"/>
    <w:rsid w:val="00B939C3"/>
    <w:rsid w:val="00BA2C0F"/>
    <w:rsid w:val="00BA5DED"/>
    <w:rsid w:val="00BA64BB"/>
    <w:rsid w:val="00BB42B8"/>
    <w:rsid w:val="00BB5A81"/>
    <w:rsid w:val="00BB7BD7"/>
    <w:rsid w:val="00BC203E"/>
    <w:rsid w:val="00BC3653"/>
    <w:rsid w:val="00BD106C"/>
    <w:rsid w:val="00BD4870"/>
    <w:rsid w:val="00BD7C77"/>
    <w:rsid w:val="00BE21AE"/>
    <w:rsid w:val="00BE50A5"/>
    <w:rsid w:val="00BF135F"/>
    <w:rsid w:val="00BF5A7C"/>
    <w:rsid w:val="00C00696"/>
    <w:rsid w:val="00C00FC2"/>
    <w:rsid w:val="00C011F9"/>
    <w:rsid w:val="00C014FE"/>
    <w:rsid w:val="00C03F61"/>
    <w:rsid w:val="00C107F8"/>
    <w:rsid w:val="00C11BF0"/>
    <w:rsid w:val="00C16B0E"/>
    <w:rsid w:val="00C204C1"/>
    <w:rsid w:val="00C32FD2"/>
    <w:rsid w:val="00C3414F"/>
    <w:rsid w:val="00C360CD"/>
    <w:rsid w:val="00C372C0"/>
    <w:rsid w:val="00C41B96"/>
    <w:rsid w:val="00C46762"/>
    <w:rsid w:val="00C47FBB"/>
    <w:rsid w:val="00C50ACB"/>
    <w:rsid w:val="00C61365"/>
    <w:rsid w:val="00C63854"/>
    <w:rsid w:val="00C671C6"/>
    <w:rsid w:val="00C70E84"/>
    <w:rsid w:val="00C74E70"/>
    <w:rsid w:val="00C769A6"/>
    <w:rsid w:val="00C80F07"/>
    <w:rsid w:val="00C83D09"/>
    <w:rsid w:val="00C87642"/>
    <w:rsid w:val="00C91B4A"/>
    <w:rsid w:val="00C91C2E"/>
    <w:rsid w:val="00C9219A"/>
    <w:rsid w:val="00C935CF"/>
    <w:rsid w:val="00C9361D"/>
    <w:rsid w:val="00CA0B5E"/>
    <w:rsid w:val="00CA3625"/>
    <w:rsid w:val="00CA4EA4"/>
    <w:rsid w:val="00CB100C"/>
    <w:rsid w:val="00CC2374"/>
    <w:rsid w:val="00CD0699"/>
    <w:rsid w:val="00CD0BDB"/>
    <w:rsid w:val="00CD11B7"/>
    <w:rsid w:val="00CD439D"/>
    <w:rsid w:val="00CD46EE"/>
    <w:rsid w:val="00CD6EBA"/>
    <w:rsid w:val="00CD7B46"/>
    <w:rsid w:val="00CE4DB5"/>
    <w:rsid w:val="00CE6D5B"/>
    <w:rsid w:val="00CF4F32"/>
    <w:rsid w:val="00CF4FBE"/>
    <w:rsid w:val="00CF5239"/>
    <w:rsid w:val="00D03B20"/>
    <w:rsid w:val="00D10118"/>
    <w:rsid w:val="00D119F4"/>
    <w:rsid w:val="00D13F6C"/>
    <w:rsid w:val="00D2098D"/>
    <w:rsid w:val="00D32A45"/>
    <w:rsid w:val="00D366E3"/>
    <w:rsid w:val="00D37ECD"/>
    <w:rsid w:val="00D428A6"/>
    <w:rsid w:val="00D477A3"/>
    <w:rsid w:val="00D52596"/>
    <w:rsid w:val="00D54ACE"/>
    <w:rsid w:val="00D573CF"/>
    <w:rsid w:val="00D6362B"/>
    <w:rsid w:val="00D65342"/>
    <w:rsid w:val="00D665A2"/>
    <w:rsid w:val="00D66DCB"/>
    <w:rsid w:val="00D67837"/>
    <w:rsid w:val="00D81A2C"/>
    <w:rsid w:val="00D833F8"/>
    <w:rsid w:val="00D83882"/>
    <w:rsid w:val="00D9442C"/>
    <w:rsid w:val="00D9602A"/>
    <w:rsid w:val="00D9643F"/>
    <w:rsid w:val="00DA0F3C"/>
    <w:rsid w:val="00DA2AC7"/>
    <w:rsid w:val="00DB282E"/>
    <w:rsid w:val="00DC05C6"/>
    <w:rsid w:val="00DC2E7F"/>
    <w:rsid w:val="00DC6F40"/>
    <w:rsid w:val="00DD2674"/>
    <w:rsid w:val="00DD348B"/>
    <w:rsid w:val="00DD4015"/>
    <w:rsid w:val="00DE0BA3"/>
    <w:rsid w:val="00DE0CA3"/>
    <w:rsid w:val="00DE3122"/>
    <w:rsid w:val="00DE7D9A"/>
    <w:rsid w:val="00DF2B9D"/>
    <w:rsid w:val="00DF4856"/>
    <w:rsid w:val="00DF6F81"/>
    <w:rsid w:val="00E027F3"/>
    <w:rsid w:val="00E0370A"/>
    <w:rsid w:val="00E07AE4"/>
    <w:rsid w:val="00E10FDA"/>
    <w:rsid w:val="00E15736"/>
    <w:rsid w:val="00E26B46"/>
    <w:rsid w:val="00E3088A"/>
    <w:rsid w:val="00E41AC2"/>
    <w:rsid w:val="00E5141E"/>
    <w:rsid w:val="00E51C3B"/>
    <w:rsid w:val="00E53716"/>
    <w:rsid w:val="00E55C31"/>
    <w:rsid w:val="00E575DD"/>
    <w:rsid w:val="00E6448F"/>
    <w:rsid w:val="00E64A65"/>
    <w:rsid w:val="00E67AF3"/>
    <w:rsid w:val="00E7058B"/>
    <w:rsid w:val="00E71B4C"/>
    <w:rsid w:val="00E71D74"/>
    <w:rsid w:val="00E72030"/>
    <w:rsid w:val="00E8356E"/>
    <w:rsid w:val="00E84617"/>
    <w:rsid w:val="00E95A23"/>
    <w:rsid w:val="00E95A6C"/>
    <w:rsid w:val="00EA2155"/>
    <w:rsid w:val="00EA35E6"/>
    <w:rsid w:val="00EA7063"/>
    <w:rsid w:val="00EA7E36"/>
    <w:rsid w:val="00EB0C58"/>
    <w:rsid w:val="00EB502F"/>
    <w:rsid w:val="00EC3E24"/>
    <w:rsid w:val="00EC6BA8"/>
    <w:rsid w:val="00EC6EE7"/>
    <w:rsid w:val="00ED2C24"/>
    <w:rsid w:val="00ED305C"/>
    <w:rsid w:val="00ED3AF0"/>
    <w:rsid w:val="00ED6744"/>
    <w:rsid w:val="00EE3D67"/>
    <w:rsid w:val="00EE79A3"/>
    <w:rsid w:val="00EF2B7E"/>
    <w:rsid w:val="00EF4929"/>
    <w:rsid w:val="00F0044A"/>
    <w:rsid w:val="00F00B28"/>
    <w:rsid w:val="00F056D0"/>
    <w:rsid w:val="00F0636A"/>
    <w:rsid w:val="00F109AE"/>
    <w:rsid w:val="00F12727"/>
    <w:rsid w:val="00F1304F"/>
    <w:rsid w:val="00F319CC"/>
    <w:rsid w:val="00F350A7"/>
    <w:rsid w:val="00F35CA3"/>
    <w:rsid w:val="00F439F6"/>
    <w:rsid w:val="00F456BA"/>
    <w:rsid w:val="00F540FC"/>
    <w:rsid w:val="00F57D01"/>
    <w:rsid w:val="00F61F63"/>
    <w:rsid w:val="00F62D4D"/>
    <w:rsid w:val="00F7209F"/>
    <w:rsid w:val="00F72500"/>
    <w:rsid w:val="00F732B3"/>
    <w:rsid w:val="00F73711"/>
    <w:rsid w:val="00F74345"/>
    <w:rsid w:val="00F770AA"/>
    <w:rsid w:val="00F771B1"/>
    <w:rsid w:val="00F83D48"/>
    <w:rsid w:val="00F8614C"/>
    <w:rsid w:val="00F86827"/>
    <w:rsid w:val="00F9130F"/>
    <w:rsid w:val="00FA0B92"/>
    <w:rsid w:val="00FA0F88"/>
    <w:rsid w:val="00FA2490"/>
    <w:rsid w:val="00FB328A"/>
    <w:rsid w:val="00FB3C08"/>
    <w:rsid w:val="00FC4BF5"/>
    <w:rsid w:val="00FD77B9"/>
    <w:rsid w:val="00FE22C9"/>
    <w:rsid w:val="00FE7D1F"/>
    <w:rsid w:val="00FF176B"/>
    <w:rsid w:val="00FF2749"/>
    <w:rsid w:val="00FF597C"/>
    <w:rsid w:val="00FF5B92"/>
    <w:rsid w:val="00FF7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CC7BE"/>
  <w15:chartTrackingRefBased/>
  <w15:docId w15:val="{E138279D-0373-4564-AAE8-890BA0B4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D4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B46"/>
    <w:pPr>
      <w:ind w:left="720"/>
      <w:contextualSpacing/>
    </w:pPr>
  </w:style>
  <w:style w:type="paragraph" w:styleId="Header">
    <w:name w:val="header"/>
    <w:basedOn w:val="Normal"/>
    <w:link w:val="HeaderChar"/>
    <w:uiPriority w:val="99"/>
    <w:unhideWhenUsed/>
    <w:rsid w:val="00A53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8B4"/>
  </w:style>
  <w:style w:type="paragraph" w:styleId="Footer">
    <w:name w:val="footer"/>
    <w:basedOn w:val="Normal"/>
    <w:link w:val="FooterChar"/>
    <w:uiPriority w:val="99"/>
    <w:unhideWhenUsed/>
    <w:rsid w:val="00A53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8B4"/>
  </w:style>
  <w:style w:type="table" w:styleId="TableGrid">
    <w:name w:val="Table Grid"/>
    <w:basedOn w:val="TableNormal"/>
    <w:uiPriority w:val="39"/>
    <w:rsid w:val="00BA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555A4"/>
    <w:rPr>
      <w:color w:val="0000FF"/>
      <w:u w:val="single"/>
    </w:rPr>
  </w:style>
  <w:style w:type="character" w:styleId="UnresolvedMention">
    <w:name w:val="Unresolved Mention"/>
    <w:basedOn w:val="DefaultParagraphFont"/>
    <w:uiPriority w:val="99"/>
    <w:semiHidden/>
    <w:unhideWhenUsed/>
    <w:rsid w:val="00293372"/>
    <w:rPr>
      <w:color w:val="605E5C"/>
      <w:shd w:val="clear" w:color="auto" w:fill="E1DFDD"/>
    </w:rPr>
  </w:style>
  <w:style w:type="paragraph" w:styleId="NormalWeb">
    <w:name w:val="Normal (Web)"/>
    <w:basedOn w:val="Normal"/>
    <w:uiPriority w:val="99"/>
    <w:semiHidden/>
    <w:unhideWhenUsed/>
    <w:rsid w:val="006208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E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517D"/>
    <w:rPr>
      <w:color w:val="954F72" w:themeColor="followedHyperlink"/>
      <w:u w:val="single"/>
    </w:rPr>
  </w:style>
  <w:style w:type="paragraph" w:styleId="FootnoteText">
    <w:name w:val="footnote text"/>
    <w:basedOn w:val="Normal"/>
    <w:link w:val="FootnoteTextChar"/>
    <w:uiPriority w:val="99"/>
    <w:semiHidden/>
    <w:unhideWhenUsed/>
    <w:rsid w:val="00FA0F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F88"/>
    <w:rPr>
      <w:sz w:val="20"/>
      <w:szCs w:val="20"/>
    </w:rPr>
  </w:style>
  <w:style w:type="character" w:styleId="FootnoteReference">
    <w:name w:val="footnote reference"/>
    <w:basedOn w:val="DefaultParagraphFont"/>
    <w:uiPriority w:val="99"/>
    <w:semiHidden/>
    <w:unhideWhenUsed/>
    <w:rsid w:val="00FA0F88"/>
    <w:rPr>
      <w:vertAlign w:val="superscript"/>
    </w:rPr>
  </w:style>
  <w:style w:type="table" w:customStyle="1" w:styleId="TableGrid2">
    <w:name w:val="Table Grid2"/>
    <w:basedOn w:val="TableNormal"/>
    <w:next w:val="TableGrid"/>
    <w:uiPriority w:val="39"/>
    <w:rsid w:val="00A7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51C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AF72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57462">
      <w:bodyDiv w:val="1"/>
      <w:marLeft w:val="0"/>
      <w:marRight w:val="0"/>
      <w:marTop w:val="0"/>
      <w:marBottom w:val="0"/>
      <w:divBdr>
        <w:top w:val="none" w:sz="0" w:space="0" w:color="auto"/>
        <w:left w:val="none" w:sz="0" w:space="0" w:color="auto"/>
        <w:bottom w:val="none" w:sz="0" w:space="0" w:color="auto"/>
        <w:right w:val="none" w:sz="0" w:space="0" w:color="auto"/>
      </w:divBdr>
    </w:div>
    <w:div w:id="161236542">
      <w:bodyDiv w:val="1"/>
      <w:marLeft w:val="0"/>
      <w:marRight w:val="0"/>
      <w:marTop w:val="0"/>
      <w:marBottom w:val="0"/>
      <w:divBdr>
        <w:top w:val="none" w:sz="0" w:space="0" w:color="auto"/>
        <w:left w:val="none" w:sz="0" w:space="0" w:color="auto"/>
        <w:bottom w:val="none" w:sz="0" w:space="0" w:color="auto"/>
        <w:right w:val="none" w:sz="0" w:space="0" w:color="auto"/>
      </w:divBdr>
    </w:div>
    <w:div w:id="168064060">
      <w:bodyDiv w:val="1"/>
      <w:marLeft w:val="0"/>
      <w:marRight w:val="0"/>
      <w:marTop w:val="0"/>
      <w:marBottom w:val="0"/>
      <w:divBdr>
        <w:top w:val="none" w:sz="0" w:space="0" w:color="auto"/>
        <w:left w:val="none" w:sz="0" w:space="0" w:color="auto"/>
        <w:bottom w:val="none" w:sz="0" w:space="0" w:color="auto"/>
        <w:right w:val="none" w:sz="0" w:space="0" w:color="auto"/>
      </w:divBdr>
    </w:div>
    <w:div w:id="188683023">
      <w:bodyDiv w:val="1"/>
      <w:marLeft w:val="0"/>
      <w:marRight w:val="0"/>
      <w:marTop w:val="0"/>
      <w:marBottom w:val="0"/>
      <w:divBdr>
        <w:top w:val="none" w:sz="0" w:space="0" w:color="auto"/>
        <w:left w:val="none" w:sz="0" w:space="0" w:color="auto"/>
        <w:bottom w:val="none" w:sz="0" w:space="0" w:color="auto"/>
        <w:right w:val="none" w:sz="0" w:space="0" w:color="auto"/>
      </w:divBdr>
    </w:div>
    <w:div w:id="204947839">
      <w:bodyDiv w:val="1"/>
      <w:marLeft w:val="0"/>
      <w:marRight w:val="0"/>
      <w:marTop w:val="0"/>
      <w:marBottom w:val="0"/>
      <w:divBdr>
        <w:top w:val="none" w:sz="0" w:space="0" w:color="auto"/>
        <w:left w:val="none" w:sz="0" w:space="0" w:color="auto"/>
        <w:bottom w:val="none" w:sz="0" w:space="0" w:color="auto"/>
        <w:right w:val="none" w:sz="0" w:space="0" w:color="auto"/>
      </w:divBdr>
    </w:div>
    <w:div w:id="211383639">
      <w:bodyDiv w:val="1"/>
      <w:marLeft w:val="0"/>
      <w:marRight w:val="0"/>
      <w:marTop w:val="0"/>
      <w:marBottom w:val="0"/>
      <w:divBdr>
        <w:top w:val="none" w:sz="0" w:space="0" w:color="auto"/>
        <w:left w:val="none" w:sz="0" w:space="0" w:color="auto"/>
        <w:bottom w:val="none" w:sz="0" w:space="0" w:color="auto"/>
        <w:right w:val="none" w:sz="0" w:space="0" w:color="auto"/>
      </w:divBdr>
    </w:div>
    <w:div w:id="212812783">
      <w:bodyDiv w:val="1"/>
      <w:marLeft w:val="0"/>
      <w:marRight w:val="0"/>
      <w:marTop w:val="0"/>
      <w:marBottom w:val="0"/>
      <w:divBdr>
        <w:top w:val="none" w:sz="0" w:space="0" w:color="auto"/>
        <w:left w:val="none" w:sz="0" w:space="0" w:color="auto"/>
        <w:bottom w:val="none" w:sz="0" w:space="0" w:color="auto"/>
        <w:right w:val="none" w:sz="0" w:space="0" w:color="auto"/>
      </w:divBdr>
    </w:div>
    <w:div w:id="216360485">
      <w:bodyDiv w:val="1"/>
      <w:marLeft w:val="0"/>
      <w:marRight w:val="0"/>
      <w:marTop w:val="0"/>
      <w:marBottom w:val="0"/>
      <w:divBdr>
        <w:top w:val="none" w:sz="0" w:space="0" w:color="auto"/>
        <w:left w:val="none" w:sz="0" w:space="0" w:color="auto"/>
        <w:bottom w:val="none" w:sz="0" w:space="0" w:color="auto"/>
        <w:right w:val="none" w:sz="0" w:space="0" w:color="auto"/>
      </w:divBdr>
    </w:div>
    <w:div w:id="252906088">
      <w:bodyDiv w:val="1"/>
      <w:marLeft w:val="0"/>
      <w:marRight w:val="0"/>
      <w:marTop w:val="0"/>
      <w:marBottom w:val="0"/>
      <w:divBdr>
        <w:top w:val="none" w:sz="0" w:space="0" w:color="auto"/>
        <w:left w:val="none" w:sz="0" w:space="0" w:color="auto"/>
        <w:bottom w:val="none" w:sz="0" w:space="0" w:color="auto"/>
        <w:right w:val="none" w:sz="0" w:space="0" w:color="auto"/>
      </w:divBdr>
    </w:div>
    <w:div w:id="261845760">
      <w:bodyDiv w:val="1"/>
      <w:marLeft w:val="0"/>
      <w:marRight w:val="0"/>
      <w:marTop w:val="0"/>
      <w:marBottom w:val="0"/>
      <w:divBdr>
        <w:top w:val="none" w:sz="0" w:space="0" w:color="auto"/>
        <w:left w:val="none" w:sz="0" w:space="0" w:color="auto"/>
        <w:bottom w:val="none" w:sz="0" w:space="0" w:color="auto"/>
        <w:right w:val="none" w:sz="0" w:space="0" w:color="auto"/>
      </w:divBdr>
    </w:div>
    <w:div w:id="394280894">
      <w:bodyDiv w:val="1"/>
      <w:marLeft w:val="0"/>
      <w:marRight w:val="0"/>
      <w:marTop w:val="0"/>
      <w:marBottom w:val="0"/>
      <w:divBdr>
        <w:top w:val="none" w:sz="0" w:space="0" w:color="auto"/>
        <w:left w:val="none" w:sz="0" w:space="0" w:color="auto"/>
        <w:bottom w:val="none" w:sz="0" w:space="0" w:color="auto"/>
        <w:right w:val="none" w:sz="0" w:space="0" w:color="auto"/>
      </w:divBdr>
    </w:div>
    <w:div w:id="500974894">
      <w:bodyDiv w:val="1"/>
      <w:marLeft w:val="0"/>
      <w:marRight w:val="0"/>
      <w:marTop w:val="0"/>
      <w:marBottom w:val="0"/>
      <w:divBdr>
        <w:top w:val="none" w:sz="0" w:space="0" w:color="auto"/>
        <w:left w:val="none" w:sz="0" w:space="0" w:color="auto"/>
        <w:bottom w:val="none" w:sz="0" w:space="0" w:color="auto"/>
        <w:right w:val="none" w:sz="0" w:space="0" w:color="auto"/>
      </w:divBdr>
    </w:div>
    <w:div w:id="524369062">
      <w:bodyDiv w:val="1"/>
      <w:marLeft w:val="0"/>
      <w:marRight w:val="0"/>
      <w:marTop w:val="0"/>
      <w:marBottom w:val="0"/>
      <w:divBdr>
        <w:top w:val="none" w:sz="0" w:space="0" w:color="auto"/>
        <w:left w:val="none" w:sz="0" w:space="0" w:color="auto"/>
        <w:bottom w:val="none" w:sz="0" w:space="0" w:color="auto"/>
        <w:right w:val="none" w:sz="0" w:space="0" w:color="auto"/>
      </w:divBdr>
    </w:div>
    <w:div w:id="534388586">
      <w:bodyDiv w:val="1"/>
      <w:marLeft w:val="0"/>
      <w:marRight w:val="0"/>
      <w:marTop w:val="0"/>
      <w:marBottom w:val="0"/>
      <w:divBdr>
        <w:top w:val="none" w:sz="0" w:space="0" w:color="auto"/>
        <w:left w:val="none" w:sz="0" w:space="0" w:color="auto"/>
        <w:bottom w:val="none" w:sz="0" w:space="0" w:color="auto"/>
        <w:right w:val="none" w:sz="0" w:space="0" w:color="auto"/>
      </w:divBdr>
    </w:div>
    <w:div w:id="540946437">
      <w:bodyDiv w:val="1"/>
      <w:marLeft w:val="0"/>
      <w:marRight w:val="0"/>
      <w:marTop w:val="0"/>
      <w:marBottom w:val="0"/>
      <w:divBdr>
        <w:top w:val="none" w:sz="0" w:space="0" w:color="auto"/>
        <w:left w:val="none" w:sz="0" w:space="0" w:color="auto"/>
        <w:bottom w:val="none" w:sz="0" w:space="0" w:color="auto"/>
        <w:right w:val="none" w:sz="0" w:space="0" w:color="auto"/>
      </w:divBdr>
    </w:div>
    <w:div w:id="541752981">
      <w:bodyDiv w:val="1"/>
      <w:marLeft w:val="0"/>
      <w:marRight w:val="0"/>
      <w:marTop w:val="0"/>
      <w:marBottom w:val="0"/>
      <w:divBdr>
        <w:top w:val="none" w:sz="0" w:space="0" w:color="auto"/>
        <w:left w:val="none" w:sz="0" w:space="0" w:color="auto"/>
        <w:bottom w:val="none" w:sz="0" w:space="0" w:color="auto"/>
        <w:right w:val="none" w:sz="0" w:space="0" w:color="auto"/>
      </w:divBdr>
    </w:div>
    <w:div w:id="597174383">
      <w:bodyDiv w:val="1"/>
      <w:marLeft w:val="0"/>
      <w:marRight w:val="0"/>
      <w:marTop w:val="0"/>
      <w:marBottom w:val="0"/>
      <w:divBdr>
        <w:top w:val="none" w:sz="0" w:space="0" w:color="auto"/>
        <w:left w:val="none" w:sz="0" w:space="0" w:color="auto"/>
        <w:bottom w:val="none" w:sz="0" w:space="0" w:color="auto"/>
        <w:right w:val="none" w:sz="0" w:space="0" w:color="auto"/>
      </w:divBdr>
    </w:div>
    <w:div w:id="667095156">
      <w:bodyDiv w:val="1"/>
      <w:marLeft w:val="0"/>
      <w:marRight w:val="0"/>
      <w:marTop w:val="0"/>
      <w:marBottom w:val="0"/>
      <w:divBdr>
        <w:top w:val="none" w:sz="0" w:space="0" w:color="auto"/>
        <w:left w:val="none" w:sz="0" w:space="0" w:color="auto"/>
        <w:bottom w:val="none" w:sz="0" w:space="0" w:color="auto"/>
        <w:right w:val="none" w:sz="0" w:space="0" w:color="auto"/>
      </w:divBdr>
    </w:div>
    <w:div w:id="692154176">
      <w:bodyDiv w:val="1"/>
      <w:marLeft w:val="0"/>
      <w:marRight w:val="0"/>
      <w:marTop w:val="0"/>
      <w:marBottom w:val="0"/>
      <w:divBdr>
        <w:top w:val="none" w:sz="0" w:space="0" w:color="auto"/>
        <w:left w:val="none" w:sz="0" w:space="0" w:color="auto"/>
        <w:bottom w:val="none" w:sz="0" w:space="0" w:color="auto"/>
        <w:right w:val="none" w:sz="0" w:space="0" w:color="auto"/>
      </w:divBdr>
    </w:div>
    <w:div w:id="729883702">
      <w:bodyDiv w:val="1"/>
      <w:marLeft w:val="0"/>
      <w:marRight w:val="0"/>
      <w:marTop w:val="0"/>
      <w:marBottom w:val="0"/>
      <w:divBdr>
        <w:top w:val="none" w:sz="0" w:space="0" w:color="auto"/>
        <w:left w:val="none" w:sz="0" w:space="0" w:color="auto"/>
        <w:bottom w:val="none" w:sz="0" w:space="0" w:color="auto"/>
        <w:right w:val="none" w:sz="0" w:space="0" w:color="auto"/>
      </w:divBdr>
      <w:divsChild>
        <w:div w:id="1233151802">
          <w:marLeft w:val="547"/>
          <w:marRight w:val="0"/>
          <w:marTop w:val="120"/>
          <w:marBottom w:val="120"/>
          <w:divBdr>
            <w:top w:val="none" w:sz="0" w:space="0" w:color="auto"/>
            <w:left w:val="none" w:sz="0" w:space="0" w:color="auto"/>
            <w:bottom w:val="none" w:sz="0" w:space="0" w:color="auto"/>
            <w:right w:val="none" w:sz="0" w:space="0" w:color="auto"/>
          </w:divBdr>
        </w:div>
        <w:div w:id="1695497234">
          <w:marLeft w:val="547"/>
          <w:marRight w:val="0"/>
          <w:marTop w:val="120"/>
          <w:marBottom w:val="120"/>
          <w:divBdr>
            <w:top w:val="none" w:sz="0" w:space="0" w:color="auto"/>
            <w:left w:val="none" w:sz="0" w:space="0" w:color="auto"/>
            <w:bottom w:val="none" w:sz="0" w:space="0" w:color="auto"/>
            <w:right w:val="none" w:sz="0" w:space="0" w:color="auto"/>
          </w:divBdr>
        </w:div>
        <w:div w:id="100104665">
          <w:marLeft w:val="547"/>
          <w:marRight w:val="0"/>
          <w:marTop w:val="120"/>
          <w:marBottom w:val="120"/>
          <w:divBdr>
            <w:top w:val="none" w:sz="0" w:space="0" w:color="auto"/>
            <w:left w:val="none" w:sz="0" w:space="0" w:color="auto"/>
            <w:bottom w:val="none" w:sz="0" w:space="0" w:color="auto"/>
            <w:right w:val="none" w:sz="0" w:space="0" w:color="auto"/>
          </w:divBdr>
        </w:div>
        <w:div w:id="428939162">
          <w:marLeft w:val="547"/>
          <w:marRight w:val="0"/>
          <w:marTop w:val="120"/>
          <w:marBottom w:val="120"/>
          <w:divBdr>
            <w:top w:val="none" w:sz="0" w:space="0" w:color="auto"/>
            <w:left w:val="none" w:sz="0" w:space="0" w:color="auto"/>
            <w:bottom w:val="none" w:sz="0" w:space="0" w:color="auto"/>
            <w:right w:val="none" w:sz="0" w:space="0" w:color="auto"/>
          </w:divBdr>
        </w:div>
        <w:div w:id="1409423189">
          <w:marLeft w:val="547"/>
          <w:marRight w:val="0"/>
          <w:marTop w:val="120"/>
          <w:marBottom w:val="120"/>
          <w:divBdr>
            <w:top w:val="none" w:sz="0" w:space="0" w:color="auto"/>
            <w:left w:val="none" w:sz="0" w:space="0" w:color="auto"/>
            <w:bottom w:val="none" w:sz="0" w:space="0" w:color="auto"/>
            <w:right w:val="none" w:sz="0" w:space="0" w:color="auto"/>
          </w:divBdr>
        </w:div>
        <w:div w:id="435178396">
          <w:marLeft w:val="547"/>
          <w:marRight w:val="0"/>
          <w:marTop w:val="120"/>
          <w:marBottom w:val="120"/>
          <w:divBdr>
            <w:top w:val="none" w:sz="0" w:space="0" w:color="auto"/>
            <w:left w:val="none" w:sz="0" w:space="0" w:color="auto"/>
            <w:bottom w:val="none" w:sz="0" w:space="0" w:color="auto"/>
            <w:right w:val="none" w:sz="0" w:space="0" w:color="auto"/>
          </w:divBdr>
        </w:div>
      </w:divsChild>
    </w:div>
    <w:div w:id="773744078">
      <w:bodyDiv w:val="1"/>
      <w:marLeft w:val="0"/>
      <w:marRight w:val="0"/>
      <w:marTop w:val="0"/>
      <w:marBottom w:val="0"/>
      <w:divBdr>
        <w:top w:val="none" w:sz="0" w:space="0" w:color="auto"/>
        <w:left w:val="none" w:sz="0" w:space="0" w:color="auto"/>
        <w:bottom w:val="none" w:sz="0" w:space="0" w:color="auto"/>
        <w:right w:val="none" w:sz="0" w:space="0" w:color="auto"/>
      </w:divBdr>
    </w:div>
    <w:div w:id="797917397">
      <w:bodyDiv w:val="1"/>
      <w:marLeft w:val="0"/>
      <w:marRight w:val="0"/>
      <w:marTop w:val="0"/>
      <w:marBottom w:val="0"/>
      <w:divBdr>
        <w:top w:val="none" w:sz="0" w:space="0" w:color="auto"/>
        <w:left w:val="none" w:sz="0" w:space="0" w:color="auto"/>
        <w:bottom w:val="none" w:sz="0" w:space="0" w:color="auto"/>
        <w:right w:val="none" w:sz="0" w:space="0" w:color="auto"/>
      </w:divBdr>
    </w:div>
    <w:div w:id="889221784">
      <w:bodyDiv w:val="1"/>
      <w:marLeft w:val="0"/>
      <w:marRight w:val="0"/>
      <w:marTop w:val="0"/>
      <w:marBottom w:val="0"/>
      <w:divBdr>
        <w:top w:val="none" w:sz="0" w:space="0" w:color="auto"/>
        <w:left w:val="none" w:sz="0" w:space="0" w:color="auto"/>
        <w:bottom w:val="none" w:sz="0" w:space="0" w:color="auto"/>
        <w:right w:val="none" w:sz="0" w:space="0" w:color="auto"/>
      </w:divBdr>
    </w:div>
    <w:div w:id="936330494">
      <w:bodyDiv w:val="1"/>
      <w:marLeft w:val="0"/>
      <w:marRight w:val="0"/>
      <w:marTop w:val="0"/>
      <w:marBottom w:val="0"/>
      <w:divBdr>
        <w:top w:val="none" w:sz="0" w:space="0" w:color="auto"/>
        <w:left w:val="none" w:sz="0" w:space="0" w:color="auto"/>
        <w:bottom w:val="none" w:sz="0" w:space="0" w:color="auto"/>
        <w:right w:val="none" w:sz="0" w:space="0" w:color="auto"/>
      </w:divBdr>
    </w:div>
    <w:div w:id="999117747">
      <w:bodyDiv w:val="1"/>
      <w:marLeft w:val="0"/>
      <w:marRight w:val="0"/>
      <w:marTop w:val="0"/>
      <w:marBottom w:val="0"/>
      <w:divBdr>
        <w:top w:val="none" w:sz="0" w:space="0" w:color="auto"/>
        <w:left w:val="none" w:sz="0" w:space="0" w:color="auto"/>
        <w:bottom w:val="none" w:sz="0" w:space="0" w:color="auto"/>
        <w:right w:val="none" w:sz="0" w:space="0" w:color="auto"/>
      </w:divBdr>
    </w:div>
    <w:div w:id="1118641568">
      <w:bodyDiv w:val="1"/>
      <w:marLeft w:val="0"/>
      <w:marRight w:val="0"/>
      <w:marTop w:val="0"/>
      <w:marBottom w:val="0"/>
      <w:divBdr>
        <w:top w:val="none" w:sz="0" w:space="0" w:color="auto"/>
        <w:left w:val="none" w:sz="0" w:space="0" w:color="auto"/>
        <w:bottom w:val="none" w:sz="0" w:space="0" w:color="auto"/>
        <w:right w:val="none" w:sz="0" w:space="0" w:color="auto"/>
      </w:divBdr>
    </w:div>
    <w:div w:id="1141269968">
      <w:bodyDiv w:val="1"/>
      <w:marLeft w:val="0"/>
      <w:marRight w:val="0"/>
      <w:marTop w:val="0"/>
      <w:marBottom w:val="0"/>
      <w:divBdr>
        <w:top w:val="none" w:sz="0" w:space="0" w:color="auto"/>
        <w:left w:val="none" w:sz="0" w:space="0" w:color="auto"/>
        <w:bottom w:val="none" w:sz="0" w:space="0" w:color="auto"/>
        <w:right w:val="none" w:sz="0" w:space="0" w:color="auto"/>
      </w:divBdr>
    </w:div>
    <w:div w:id="1155606810">
      <w:bodyDiv w:val="1"/>
      <w:marLeft w:val="0"/>
      <w:marRight w:val="0"/>
      <w:marTop w:val="0"/>
      <w:marBottom w:val="0"/>
      <w:divBdr>
        <w:top w:val="none" w:sz="0" w:space="0" w:color="auto"/>
        <w:left w:val="none" w:sz="0" w:space="0" w:color="auto"/>
        <w:bottom w:val="none" w:sz="0" w:space="0" w:color="auto"/>
        <w:right w:val="none" w:sz="0" w:space="0" w:color="auto"/>
      </w:divBdr>
    </w:div>
    <w:div w:id="1214123332">
      <w:bodyDiv w:val="1"/>
      <w:marLeft w:val="0"/>
      <w:marRight w:val="0"/>
      <w:marTop w:val="0"/>
      <w:marBottom w:val="0"/>
      <w:divBdr>
        <w:top w:val="none" w:sz="0" w:space="0" w:color="auto"/>
        <w:left w:val="none" w:sz="0" w:space="0" w:color="auto"/>
        <w:bottom w:val="none" w:sz="0" w:space="0" w:color="auto"/>
        <w:right w:val="none" w:sz="0" w:space="0" w:color="auto"/>
      </w:divBdr>
    </w:div>
    <w:div w:id="1446460170">
      <w:bodyDiv w:val="1"/>
      <w:marLeft w:val="0"/>
      <w:marRight w:val="0"/>
      <w:marTop w:val="0"/>
      <w:marBottom w:val="0"/>
      <w:divBdr>
        <w:top w:val="none" w:sz="0" w:space="0" w:color="auto"/>
        <w:left w:val="none" w:sz="0" w:space="0" w:color="auto"/>
        <w:bottom w:val="none" w:sz="0" w:space="0" w:color="auto"/>
        <w:right w:val="none" w:sz="0" w:space="0" w:color="auto"/>
      </w:divBdr>
    </w:div>
    <w:div w:id="1457018340">
      <w:bodyDiv w:val="1"/>
      <w:marLeft w:val="0"/>
      <w:marRight w:val="0"/>
      <w:marTop w:val="0"/>
      <w:marBottom w:val="0"/>
      <w:divBdr>
        <w:top w:val="none" w:sz="0" w:space="0" w:color="auto"/>
        <w:left w:val="none" w:sz="0" w:space="0" w:color="auto"/>
        <w:bottom w:val="none" w:sz="0" w:space="0" w:color="auto"/>
        <w:right w:val="none" w:sz="0" w:space="0" w:color="auto"/>
      </w:divBdr>
    </w:div>
    <w:div w:id="1469932654">
      <w:bodyDiv w:val="1"/>
      <w:marLeft w:val="0"/>
      <w:marRight w:val="0"/>
      <w:marTop w:val="0"/>
      <w:marBottom w:val="0"/>
      <w:divBdr>
        <w:top w:val="none" w:sz="0" w:space="0" w:color="auto"/>
        <w:left w:val="none" w:sz="0" w:space="0" w:color="auto"/>
        <w:bottom w:val="none" w:sz="0" w:space="0" w:color="auto"/>
        <w:right w:val="none" w:sz="0" w:space="0" w:color="auto"/>
      </w:divBdr>
    </w:div>
    <w:div w:id="1513031139">
      <w:bodyDiv w:val="1"/>
      <w:marLeft w:val="0"/>
      <w:marRight w:val="0"/>
      <w:marTop w:val="0"/>
      <w:marBottom w:val="0"/>
      <w:divBdr>
        <w:top w:val="none" w:sz="0" w:space="0" w:color="auto"/>
        <w:left w:val="none" w:sz="0" w:space="0" w:color="auto"/>
        <w:bottom w:val="none" w:sz="0" w:space="0" w:color="auto"/>
        <w:right w:val="none" w:sz="0" w:space="0" w:color="auto"/>
      </w:divBdr>
      <w:divsChild>
        <w:div w:id="2088333184">
          <w:marLeft w:val="1267"/>
          <w:marRight w:val="0"/>
          <w:marTop w:val="120"/>
          <w:marBottom w:val="120"/>
          <w:divBdr>
            <w:top w:val="none" w:sz="0" w:space="0" w:color="auto"/>
            <w:left w:val="none" w:sz="0" w:space="0" w:color="auto"/>
            <w:bottom w:val="none" w:sz="0" w:space="0" w:color="auto"/>
            <w:right w:val="none" w:sz="0" w:space="0" w:color="auto"/>
          </w:divBdr>
        </w:div>
        <w:div w:id="681786273">
          <w:marLeft w:val="1267"/>
          <w:marRight w:val="0"/>
          <w:marTop w:val="120"/>
          <w:marBottom w:val="120"/>
          <w:divBdr>
            <w:top w:val="none" w:sz="0" w:space="0" w:color="auto"/>
            <w:left w:val="none" w:sz="0" w:space="0" w:color="auto"/>
            <w:bottom w:val="none" w:sz="0" w:space="0" w:color="auto"/>
            <w:right w:val="none" w:sz="0" w:space="0" w:color="auto"/>
          </w:divBdr>
        </w:div>
        <w:div w:id="1399522065">
          <w:marLeft w:val="1267"/>
          <w:marRight w:val="0"/>
          <w:marTop w:val="120"/>
          <w:marBottom w:val="120"/>
          <w:divBdr>
            <w:top w:val="none" w:sz="0" w:space="0" w:color="auto"/>
            <w:left w:val="none" w:sz="0" w:space="0" w:color="auto"/>
            <w:bottom w:val="none" w:sz="0" w:space="0" w:color="auto"/>
            <w:right w:val="none" w:sz="0" w:space="0" w:color="auto"/>
          </w:divBdr>
        </w:div>
        <w:div w:id="507671935">
          <w:marLeft w:val="1267"/>
          <w:marRight w:val="0"/>
          <w:marTop w:val="120"/>
          <w:marBottom w:val="120"/>
          <w:divBdr>
            <w:top w:val="none" w:sz="0" w:space="0" w:color="auto"/>
            <w:left w:val="none" w:sz="0" w:space="0" w:color="auto"/>
            <w:bottom w:val="none" w:sz="0" w:space="0" w:color="auto"/>
            <w:right w:val="none" w:sz="0" w:space="0" w:color="auto"/>
          </w:divBdr>
        </w:div>
      </w:divsChild>
    </w:div>
    <w:div w:id="1595898345">
      <w:bodyDiv w:val="1"/>
      <w:marLeft w:val="0"/>
      <w:marRight w:val="0"/>
      <w:marTop w:val="0"/>
      <w:marBottom w:val="0"/>
      <w:divBdr>
        <w:top w:val="none" w:sz="0" w:space="0" w:color="auto"/>
        <w:left w:val="none" w:sz="0" w:space="0" w:color="auto"/>
        <w:bottom w:val="none" w:sz="0" w:space="0" w:color="auto"/>
        <w:right w:val="none" w:sz="0" w:space="0" w:color="auto"/>
      </w:divBdr>
    </w:div>
    <w:div w:id="1661732780">
      <w:bodyDiv w:val="1"/>
      <w:marLeft w:val="0"/>
      <w:marRight w:val="0"/>
      <w:marTop w:val="0"/>
      <w:marBottom w:val="0"/>
      <w:divBdr>
        <w:top w:val="none" w:sz="0" w:space="0" w:color="auto"/>
        <w:left w:val="none" w:sz="0" w:space="0" w:color="auto"/>
        <w:bottom w:val="none" w:sz="0" w:space="0" w:color="auto"/>
        <w:right w:val="none" w:sz="0" w:space="0" w:color="auto"/>
      </w:divBdr>
    </w:div>
    <w:div w:id="1732801384">
      <w:bodyDiv w:val="1"/>
      <w:marLeft w:val="0"/>
      <w:marRight w:val="0"/>
      <w:marTop w:val="0"/>
      <w:marBottom w:val="0"/>
      <w:divBdr>
        <w:top w:val="none" w:sz="0" w:space="0" w:color="auto"/>
        <w:left w:val="none" w:sz="0" w:space="0" w:color="auto"/>
        <w:bottom w:val="none" w:sz="0" w:space="0" w:color="auto"/>
        <w:right w:val="none" w:sz="0" w:space="0" w:color="auto"/>
      </w:divBdr>
    </w:div>
    <w:div w:id="1791970426">
      <w:bodyDiv w:val="1"/>
      <w:marLeft w:val="0"/>
      <w:marRight w:val="0"/>
      <w:marTop w:val="0"/>
      <w:marBottom w:val="0"/>
      <w:divBdr>
        <w:top w:val="none" w:sz="0" w:space="0" w:color="auto"/>
        <w:left w:val="none" w:sz="0" w:space="0" w:color="auto"/>
        <w:bottom w:val="none" w:sz="0" w:space="0" w:color="auto"/>
        <w:right w:val="none" w:sz="0" w:space="0" w:color="auto"/>
      </w:divBdr>
    </w:div>
    <w:div w:id="1808891624">
      <w:bodyDiv w:val="1"/>
      <w:marLeft w:val="0"/>
      <w:marRight w:val="0"/>
      <w:marTop w:val="0"/>
      <w:marBottom w:val="0"/>
      <w:divBdr>
        <w:top w:val="none" w:sz="0" w:space="0" w:color="auto"/>
        <w:left w:val="none" w:sz="0" w:space="0" w:color="auto"/>
        <w:bottom w:val="none" w:sz="0" w:space="0" w:color="auto"/>
        <w:right w:val="none" w:sz="0" w:space="0" w:color="auto"/>
      </w:divBdr>
      <w:divsChild>
        <w:div w:id="141429570">
          <w:marLeft w:val="547"/>
          <w:marRight w:val="0"/>
          <w:marTop w:val="120"/>
          <w:marBottom w:val="120"/>
          <w:divBdr>
            <w:top w:val="none" w:sz="0" w:space="0" w:color="auto"/>
            <w:left w:val="none" w:sz="0" w:space="0" w:color="auto"/>
            <w:bottom w:val="none" w:sz="0" w:space="0" w:color="auto"/>
            <w:right w:val="none" w:sz="0" w:space="0" w:color="auto"/>
          </w:divBdr>
        </w:div>
        <w:div w:id="1532838307">
          <w:marLeft w:val="547"/>
          <w:marRight w:val="0"/>
          <w:marTop w:val="120"/>
          <w:marBottom w:val="120"/>
          <w:divBdr>
            <w:top w:val="none" w:sz="0" w:space="0" w:color="auto"/>
            <w:left w:val="none" w:sz="0" w:space="0" w:color="auto"/>
            <w:bottom w:val="none" w:sz="0" w:space="0" w:color="auto"/>
            <w:right w:val="none" w:sz="0" w:space="0" w:color="auto"/>
          </w:divBdr>
        </w:div>
        <w:div w:id="365378132">
          <w:marLeft w:val="547"/>
          <w:marRight w:val="0"/>
          <w:marTop w:val="120"/>
          <w:marBottom w:val="120"/>
          <w:divBdr>
            <w:top w:val="none" w:sz="0" w:space="0" w:color="auto"/>
            <w:left w:val="none" w:sz="0" w:space="0" w:color="auto"/>
            <w:bottom w:val="none" w:sz="0" w:space="0" w:color="auto"/>
            <w:right w:val="none" w:sz="0" w:space="0" w:color="auto"/>
          </w:divBdr>
        </w:div>
        <w:div w:id="1708523757">
          <w:marLeft w:val="547"/>
          <w:marRight w:val="0"/>
          <w:marTop w:val="120"/>
          <w:marBottom w:val="120"/>
          <w:divBdr>
            <w:top w:val="none" w:sz="0" w:space="0" w:color="auto"/>
            <w:left w:val="none" w:sz="0" w:space="0" w:color="auto"/>
            <w:bottom w:val="none" w:sz="0" w:space="0" w:color="auto"/>
            <w:right w:val="none" w:sz="0" w:space="0" w:color="auto"/>
          </w:divBdr>
        </w:div>
        <w:div w:id="537015114">
          <w:marLeft w:val="547"/>
          <w:marRight w:val="0"/>
          <w:marTop w:val="120"/>
          <w:marBottom w:val="120"/>
          <w:divBdr>
            <w:top w:val="none" w:sz="0" w:space="0" w:color="auto"/>
            <w:left w:val="none" w:sz="0" w:space="0" w:color="auto"/>
            <w:bottom w:val="none" w:sz="0" w:space="0" w:color="auto"/>
            <w:right w:val="none" w:sz="0" w:space="0" w:color="auto"/>
          </w:divBdr>
        </w:div>
        <w:div w:id="2012022336">
          <w:marLeft w:val="547"/>
          <w:marRight w:val="0"/>
          <w:marTop w:val="120"/>
          <w:marBottom w:val="120"/>
          <w:divBdr>
            <w:top w:val="none" w:sz="0" w:space="0" w:color="auto"/>
            <w:left w:val="none" w:sz="0" w:space="0" w:color="auto"/>
            <w:bottom w:val="none" w:sz="0" w:space="0" w:color="auto"/>
            <w:right w:val="none" w:sz="0" w:space="0" w:color="auto"/>
          </w:divBdr>
        </w:div>
      </w:divsChild>
    </w:div>
    <w:div w:id="1896353163">
      <w:bodyDiv w:val="1"/>
      <w:marLeft w:val="0"/>
      <w:marRight w:val="0"/>
      <w:marTop w:val="0"/>
      <w:marBottom w:val="0"/>
      <w:divBdr>
        <w:top w:val="none" w:sz="0" w:space="0" w:color="auto"/>
        <w:left w:val="none" w:sz="0" w:space="0" w:color="auto"/>
        <w:bottom w:val="none" w:sz="0" w:space="0" w:color="auto"/>
        <w:right w:val="none" w:sz="0" w:space="0" w:color="auto"/>
      </w:divBdr>
      <w:divsChild>
        <w:div w:id="776607086">
          <w:marLeft w:val="1080"/>
          <w:marRight w:val="0"/>
          <w:marTop w:val="100"/>
          <w:marBottom w:val="0"/>
          <w:divBdr>
            <w:top w:val="none" w:sz="0" w:space="0" w:color="auto"/>
            <w:left w:val="none" w:sz="0" w:space="0" w:color="auto"/>
            <w:bottom w:val="none" w:sz="0" w:space="0" w:color="auto"/>
            <w:right w:val="none" w:sz="0" w:space="0" w:color="auto"/>
          </w:divBdr>
        </w:div>
        <w:div w:id="1544516187">
          <w:marLeft w:val="1800"/>
          <w:marRight w:val="0"/>
          <w:marTop w:val="100"/>
          <w:marBottom w:val="0"/>
          <w:divBdr>
            <w:top w:val="none" w:sz="0" w:space="0" w:color="auto"/>
            <w:left w:val="none" w:sz="0" w:space="0" w:color="auto"/>
            <w:bottom w:val="none" w:sz="0" w:space="0" w:color="auto"/>
            <w:right w:val="none" w:sz="0" w:space="0" w:color="auto"/>
          </w:divBdr>
        </w:div>
        <w:div w:id="1550452391">
          <w:marLeft w:val="1080"/>
          <w:marRight w:val="0"/>
          <w:marTop w:val="100"/>
          <w:marBottom w:val="160"/>
          <w:divBdr>
            <w:top w:val="none" w:sz="0" w:space="0" w:color="auto"/>
            <w:left w:val="none" w:sz="0" w:space="0" w:color="auto"/>
            <w:bottom w:val="none" w:sz="0" w:space="0" w:color="auto"/>
            <w:right w:val="none" w:sz="0" w:space="0" w:color="auto"/>
          </w:divBdr>
        </w:div>
        <w:div w:id="1999917501">
          <w:marLeft w:val="1080"/>
          <w:marRight w:val="0"/>
          <w:marTop w:val="100"/>
          <w:marBottom w:val="160"/>
          <w:divBdr>
            <w:top w:val="none" w:sz="0" w:space="0" w:color="auto"/>
            <w:left w:val="none" w:sz="0" w:space="0" w:color="auto"/>
            <w:bottom w:val="none" w:sz="0" w:space="0" w:color="auto"/>
            <w:right w:val="none" w:sz="0" w:space="0" w:color="auto"/>
          </w:divBdr>
        </w:div>
        <w:div w:id="1519612468">
          <w:marLeft w:val="1080"/>
          <w:marRight w:val="0"/>
          <w:marTop w:val="100"/>
          <w:marBottom w:val="160"/>
          <w:divBdr>
            <w:top w:val="none" w:sz="0" w:space="0" w:color="auto"/>
            <w:left w:val="none" w:sz="0" w:space="0" w:color="auto"/>
            <w:bottom w:val="none" w:sz="0" w:space="0" w:color="auto"/>
            <w:right w:val="none" w:sz="0" w:space="0" w:color="auto"/>
          </w:divBdr>
        </w:div>
      </w:divsChild>
    </w:div>
    <w:div w:id="200319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v.scot/binaries/content/documents/govscot/publications/corporate-report/2018/06/scotlands-public-health-priorities/documents/00536757-pdf/00536757-pdf/govscot%3Adocument/00536757.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legislation.gov.uk/asp/2017/6/contents/enact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statistical-data-sets/vehicle-licensing-statistics-data-tables"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oadtraffic.dft.gov.uk/regions/3" TargetMode="External"/><Relationship Id="rId20" Type="http://schemas.openxmlformats.org/officeDocument/2006/relationships/hyperlink" Target="https://www.transport.gov.scot/publication/transport-and-travel-in-scotland-2019-results-from-the-scottish-household-survey/" TargetMode="External"/><Relationship Id="rId29" Type="http://schemas.openxmlformats.org/officeDocument/2006/relationships/hyperlink" Target="https://tactran.gov.uk/projects/regional-transport-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scot/policies/climate-change/" TargetMode="External"/><Relationship Id="rId23" Type="http://schemas.openxmlformats.org/officeDocument/2006/relationships/hyperlink" Target="https://www.transport.gov.scot/media/43316/transport-forecasts-2018.pdf" TargetMode="Externa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s://www.transport.gov.scot/publication/transport-and-travel-in-scotland-2019-results-from-the-scottish-household-survey/" TargetMode="External"/><Relationship Id="rId31" Type="http://schemas.openxmlformats.org/officeDocument/2006/relationships/hyperlink" Target="mailto:Info@tactra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dchildpoverty.org.uk/child-poverty/" TargetMode="External"/><Relationship Id="rId27" Type="http://schemas.openxmlformats.org/officeDocument/2006/relationships/hyperlink" Target="https://tactran.gov.uk/projects/regional-transport-strategy/" TargetMode="External"/><Relationship Id="rId30" Type="http://schemas.openxmlformats.org/officeDocument/2006/relationships/hyperlink" Target="mailto:Info@tactran.gov.uk"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tactran.gov.uk/wp-content/uploads/2021/12/2021-06-01-MIR-v3.0.pdf" TargetMode="External"/><Relationship Id="rId2" Type="http://schemas.openxmlformats.org/officeDocument/2006/relationships/hyperlink" Target="https://storymaps.arcgis.com/collections/4ab5fa0ab0364336a7e38b27e8718130" TargetMode="External"/><Relationship Id="rId1" Type="http://schemas.openxmlformats.org/officeDocument/2006/relationships/hyperlink" Target="https://www.transport.gov.scot/our-approach/strategy/regional-transport-partnerships/" TargetMode="External"/><Relationship Id="rId4" Type="http://schemas.openxmlformats.org/officeDocument/2006/relationships/hyperlink" Target="https://tactran.gov.uk/wp-content/uploads/2022/07/2022-01-18-A-New-RTS-2023-2033-Main-Issues-Update-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2A9A-05F7-4297-B9D2-02D3BE76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2377</Words>
  <Characters>13551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Padmore</dc:creator>
  <cp:keywords/>
  <dc:description/>
  <cp:lastModifiedBy>Jonathan Padmore</cp:lastModifiedBy>
  <cp:revision>8</cp:revision>
  <cp:lastPrinted>2022-05-30T13:18:00Z</cp:lastPrinted>
  <dcterms:created xsi:type="dcterms:W3CDTF">2022-08-29T14:06:00Z</dcterms:created>
  <dcterms:modified xsi:type="dcterms:W3CDTF">2022-08-29T15:52:00Z</dcterms:modified>
</cp:coreProperties>
</file>