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8C0DB" w14:textId="77777777" w:rsidR="003806CD" w:rsidRPr="003806CD" w:rsidRDefault="003806CD" w:rsidP="003806CD">
      <w:pPr>
        <w:jc w:val="right"/>
        <w:rPr>
          <w:rFonts w:ascii="Arial" w:hAnsi="Arial" w:cs="Arial"/>
          <w:b/>
          <w:bCs/>
          <w:sz w:val="24"/>
          <w:szCs w:val="24"/>
        </w:rPr>
      </w:pPr>
    </w:p>
    <w:p w14:paraId="287920BE" w14:textId="77777777" w:rsidR="002516B3" w:rsidRPr="002516B3" w:rsidRDefault="002516B3" w:rsidP="00C372C0">
      <w:pPr>
        <w:jc w:val="center"/>
        <w:rPr>
          <w:rFonts w:ascii="Calibri" w:hAnsi="Calibri" w:cs="Calibri"/>
          <w:color w:val="4472C4" w:themeColor="accent1"/>
          <w:sz w:val="16"/>
          <w:szCs w:val="16"/>
        </w:rPr>
      </w:pPr>
    </w:p>
    <w:p w14:paraId="3A1B972E" w14:textId="77777777" w:rsidR="00DA7A5A" w:rsidRDefault="00DA7A5A" w:rsidP="00DA7A5A">
      <w:pPr>
        <w:jc w:val="center"/>
        <w:rPr>
          <w:rFonts w:ascii="Arial" w:hAnsi="Arial" w:cs="Arial"/>
          <w:color w:val="4472C4" w:themeColor="accent1"/>
          <w:sz w:val="44"/>
          <w:szCs w:val="44"/>
        </w:rPr>
      </w:pPr>
      <w:bookmarkStart w:id="0" w:name="_Hlk112230551"/>
      <w:r>
        <w:rPr>
          <w:rFonts w:ascii="Arial" w:hAnsi="Arial" w:cs="Arial"/>
          <w:color w:val="4472C4" w:themeColor="accent1"/>
          <w:sz w:val="44"/>
          <w:szCs w:val="44"/>
        </w:rPr>
        <w:t>Consultation on a</w:t>
      </w:r>
      <w:r w:rsidRPr="00834573">
        <w:rPr>
          <w:rFonts w:ascii="Arial" w:hAnsi="Arial" w:cs="Arial"/>
          <w:color w:val="4472C4" w:themeColor="accent1"/>
          <w:sz w:val="44"/>
          <w:szCs w:val="44"/>
        </w:rPr>
        <w:t xml:space="preserve"> new </w:t>
      </w:r>
    </w:p>
    <w:bookmarkEnd w:id="0"/>
    <w:p w14:paraId="4F83967A" w14:textId="77777777" w:rsidR="00DA7A5A" w:rsidRPr="00806642" w:rsidRDefault="00DA7A5A" w:rsidP="00DA7A5A">
      <w:pPr>
        <w:jc w:val="center"/>
        <w:rPr>
          <w:rFonts w:ascii="Arial" w:hAnsi="Arial" w:cs="Arial"/>
          <w:b/>
          <w:bCs/>
          <w:color w:val="4472C4" w:themeColor="accent1"/>
          <w:sz w:val="44"/>
          <w:szCs w:val="44"/>
        </w:rPr>
      </w:pPr>
      <w:r w:rsidRPr="00806642">
        <w:rPr>
          <w:rFonts w:ascii="Arial" w:hAnsi="Arial" w:cs="Arial"/>
          <w:b/>
          <w:bCs/>
          <w:color w:val="4472C4" w:themeColor="accent1"/>
          <w:sz w:val="44"/>
          <w:szCs w:val="44"/>
        </w:rPr>
        <w:t>Regional Transport Strategy 2023-2033</w:t>
      </w:r>
    </w:p>
    <w:p w14:paraId="0630AD33" w14:textId="77777777" w:rsidR="00DA7A5A" w:rsidRPr="00834573" w:rsidRDefault="00DA7A5A" w:rsidP="00DA7A5A">
      <w:pPr>
        <w:jc w:val="center"/>
        <w:rPr>
          <w:rFonts w:ascii="Arial" w:hAnsi="Arial" w:cs="Arial"/>
          <w:color w:val="4472C4" w:themeColor="accent1"/>
          <w:sz w:val="44"/>
          <w:szCs w:val="44"/>
        </w:rPr>
      </w:pPr>
      <w:r w:rsidRPr="00834573">
        <w:rPr>
          <w:rFonts w:ascii="Arial" w:hAnsi="Arial" w:cs="Arial"/>
          <w:color w:val="4472C4" w:themeColor="accent1"/>
          <w:sz w:val="44"/>
          <w:szCs w:val="44"/>
        </w:rPr>
        <w:t>for the Angus, Dundee City, Perth and Kinross, and Stirling Council areas</w:t>
      </w:r>
    </w:p>
    <w:p w14:paraId="14714011" w14:textId="77777777" w:rsidR="00DA7A5A" w:rsidRPr="00834573" w:rsidRDefault="00DA7A5A" w:rsidP="00DA7A5A">
      <w:pPr>
        <w:jc w:val="center"/>
        <w:rPr>
          <w:rFonts w:ascii="Arial" w:hAnsi="Arial" w:cs="Arial"/>
          <w:color w:val="4472C4" w:themeColor="accent1"/>
          <w:sz w:val="44"/>
          <w:szCs w:val="44"/>
        </w:rPr>
      </w:pPr>
    </w:p>
    <w:p w14:paraId="4D4E5BE9" w14:textId="5228CC84" w:rsidR="00CA202C" w:rsidRPr="00CA202C" w:rsidRDefault="00CA202C" w:rsidP="00CA202C">
      <w:pPr>
        <w:jc w:val="center"/>
        <w:rPr>
          <w:rFonts w:ascii="Arial" w:hAnsi="Arial" w:cs="Arial"/>
          <w:color w:val="4472C4" w:themeColor="accent1"/>
          <w:sz w:val="72"/>
          <w:szCs w:val="72"/>
        </w:rPr>
      </w:pPr>
      <w:r w:rsidRPr="00CA202C">
        <w:rPr>
          <w:rFonts w:ascii="Arial" w:hAnsi="Arial" w:cs="Arial"/>
          <w:color w:val="4472C4" w:themeColor="accent1"/>
          <w:sz w:val="72"/>
          <w:szCs w:val="72"/>
        </w:rPr>
        <w:t>A conversation about changing how we travel</w:t>
      </w:r>
    </w:p>
    <w:p w14:paraId="051256FA" w14:textId="75378E3F" w:rsidR="0009598B" w:rsidRPr="00CA202C" w:rsidRDefault="00CA202C" w:rsidP="00CA202C">
      <w:pPr>
        <w:jc w:val="center"/>
        <w:rPr>
          <w:rFonts w:ascii="Arial" w:hAnsi="Arial" w:cs="Arial"/>
          <w:color w:val="4472C4" w:themeColor="accent1"/>
          <w:sz w:val="44"/>
          <w:szCs w:val="44"/>
        </w:rPr>
      </w:pPr>
      <w:r w:rsidRPr="006F5C02">
        <w:rPr>
          <w:rFonts w:ascii="Arial" w:hAnsi="Arial" w:cs="Arial"/>
          <w:b/>
          <w:bCs/>
          <w:noProof/>
          <w:sz w:val="20"/>
          <w:szCs w:val="20"/>
        </w:rPr>
        <mc:AlternateContent>
          <mc:Choice Requires="wps">
            <w:drawing>
              <wp:anchor distT="45720" distB="45720" distL="114300" distR="114300" simplePos="0" relativeHeight="251682816" behindDoc="0" locked="0" layoutInCell="1" allowOverlap="1" wp14:anchorId="0E3FE525" wp14:editId="37272EB4">
                <wp:simplePos x="0" y="0"/>
                <wp:positionH relativeFrom="margin">
                  <wp:align>right</wp:align>
                </wp:positionH>
                <wp:positionV relativeFrom="paragraph">
                  <wp:posOffset>568325</wp:posOffset>
                </wp:positionV>
                <wp:extent cx="8856345" cy="1404620"/>
                <wp:effectExtent l="0" t="0" r="20955"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345" cy="1404620"/>
                        </a:xfrm>
                        <a:prstGeom prst="rect">
                          <a:avLst/>
                        </a:prstGeom>
                        <a:solidFill>
                          <a:srgbClr val="FFFFFF"/>
                        </a:solidFill>
                        <a:ln w="9525">
                          <a:solidFill>
                            <a:sysClr val="window" lastClr="FFFFFF"/>
                          </a:solidFill>
                          <a:miter lim="800000"/>
                          <a:headEnd/>
                          <a:tailEnd/>
                        </a:ln>
                      </wps:spPr>
                      <wps:txbx>
                        <w:txbxContent>
                          <w:p w14:paraId="236CFA07" w14:textId="77777777" w:rsidR="00DA7A5A" w:rsidRDefault="00DA7A5A" w:rsidP="00DA7A5A">
                            <w:pPr>
                              <w:jc w:val="center"/>
                            </w:pPr>
                            <w:r>
                              <w:rPr>
                                <w:noProof/>
                              </w:rPr>
                              <w:t xml:space="preserve">  </w:t>
                            </w:r>
                            <w:r>
                              <w:rPr>
                                <w:noProof/>
                              </w:rPr>
                              <w:drawing>
                                <wp:inline distT="0" distB="0" distL="0" distR="0" wp14:anchorId="459D30C1" wp14:editId="3A6438BA">
                                  <wp:extent cx="935379" cy="89570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227" cy="925245"/>
                                          </a:xfrm>
                                          <a:prstGeom prst="rect">
                                            <a:avLst/>
                                          </a:prstGeom>
                                          <a:noFill/>
                                          <a:ln>
                                            <a:noFill/>
                                          </a:ln>
                                        </pic:spPr>
                                      </pic:pic>
                                    </a:graphicData>
                                  </a:graphic>
                                </wp:inline>
                              </w:drawing>
                            </w:r>
                            <w:r>
                              <w:rPr>
                                <w:noProof/>
                              </w:rPr>
                              <w:t xml:space="preserve">                  </w:t>
                            </w:r>
                            <w:r>
                              <w:rPr>
                                <w:noProof/>
                              </w:rPr>
                              <w:drawing>
                                <wp:inline distT="0" distB="0" distL="0" distR="0" wp14:anchorId="31E0FE87" wp14:editId="1F915B69">
                                  <wp:extent cx="839825" cy="889424"/>
                                  <wp:effectExtent l="0" t="0" r="0" b="6350"/>
                                  <wp:docPr id="10" name="Picture 10"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789" cy="940221"/>
                                          </a:xfrm>
                                          <a:prstGeom prst="rect">
                                            <a:avLst/>
                                          </a:prstGeom>
                                          <a:noFill/>
                                          <a:ln>
                                            <a:noFill/>
                                          </a:ln>
                                        </pic:spPr>
                                      </pic:pic>
                                    </a:graphicData>
                                  </a:graphic>
                                </wp:inline>
                              </w:drawing>
                            </w:r>
                            <w:r>
                              <w:rPr>
                                <w:rFonts w:ascii="Arial" w:hAnsi="Arial" w:cs="Arial"/>
                                <w:noProof/>
                                <w:color w:val="4472C4" w:themeColor="accent1"/>
                                <w:sz w:val="72"/>
                                <w:szCs w:val="72"/>
                              </w:rPr>
                              <w:t xml:space="preserve">     </w:t>
                            </w:r>
                            <w:r>
                              <w:rPr>
                                <w:rFonts w:ascii="Arial" w:hAnsi="Arial" w:cs="Arial"/>
                                <w:noProof/>
                                <w:color w:val="4472C4" w:themeColor="accent1"/>
                                <w:sz w:val="72"/>
                                <w:szCs w:val="72"/>
                              </w:rPr>
                              <w:drawing>
                                <wp:inline distT="0" distB="0" distL="0" distR="0" wp14:anchorId="266C80DF" wp14:editId="2B98A78E">
                                  <wp:extent cx="1612435" cy="985223"/>
                                  <wp:effectExtent l="0" t="0" r="6985" b="5715"/>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7350" cy="994336"/>
                                          </a:xfrm>
                                          <a:prstGeom prst="rect">
                                            <a:avLst/>
                                          </a:prstGeom>
                                          <a:noFill/>
                                        </pic:spPr>
                                      </pic:pic>
                                    </a:graphicData>
                                  </a:graphic>
                                </wp:inline>
                              </w:drawing>
                            </w:r>
                            <w:r>
                              <w:rPr>
                                <w:noProof/>
                              </w:rPr>
                              <w:t xml:space="preserve">               </w:t>
                            </w:r>
                            <w:r>
                              <w:rPr>
                                <w:noProof/>
                              </w:rPr>
                              <w:drawing>
                                <wp:inline distT="0" distB="0" distL="0" distR="0" wp14:anchorId="1A60C370" wp14:editId="0D3652CB">
                                  <wp:extent cx="613874" cy="886858"/>
                                  <wp:effectExtent l="0" t="0" r="0" b="889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4" cy="908211"/>
                                          </a:xfrm>
                                          <a:prstGeom prst="rect">
                                            <a:avLst/>
                                          </a:prstGeom>
                                          <a:noFill/>
                                          <a:ln>
                                            <a:noFill/>
                                          </a:ln>
                                        </pic:spPr>
                                      </pic:pic>
                                    </a:graphicData>
                                  </a:graphic>
                                </wp:inline>
                              </w:drawing>
                            </w:r>
                            <w:r>
                              <w:rPr>
                                <w:noProof/>
                              </w:rPr>
                              <w:t xml:space="preserve">                 </w:t>
                            </w:r>
                            <w:r>
                              <w:rPr>
                                <w:noProof/>
                              </w:rPr>
                              <w:drawing>
                                <wp:inline distT="0" distB="0" distL="0" distR="0" wp14:anchorId="7812E493" wp14:editId="07D7C967">
                                  <wp:extent cx="864489" cy="889308"/>
                                  <wp:effectExtent l="0" t="0" r="0"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954" cy="9052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FE525" id="_x0000_t202" coordsize="21600,21600" o:spt="202" path="m,l,21600r21600,l21600,xe">
                <v:stroke joinstyle="miter"/>
                <v:path gradientshapeok="t" o:connecttype="rect"/>
              </v:shapetype>
              <v:shape id="Text Box 2" o:spid="_x0000_s1026" type="#_x0000_t202" style="position:absolute;left:0;text-align:left;margin-left:646.15pt;margin-top:44.75pt;width:697.3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" strokecolor="window">
                <v:textbox style="mso-fit-shape-to-text:t">
                  <w:txbxContent>
                    <w:p w14:paraId="236CFA07" w14:textId="77777777" w:rsidR="00DA7A5A" w:rsidRDefault="00DA7A5A" w:rsidP="00DA7A5A">
                      <w:pPr>
                        <w:jc w:val="center"/>
                      </w:pPr>
                      <w:r>
                        <w:rPr>
                          <w:noProof/>
                        </w:rPr>
                        <w:t xml:space="preserve">  </w:t>
                      </w:r>
                      <w:r>
                        <w:rPr>
                          <w:noProof/>
                        </w:rPr>
                        <w:drawing>
                          <wp:inline distT="0" distB="0" distL="0" distR="0" wp14:anchorId="459D30C1" wp14:editId="3A6438BA">
                            <wp:extent cx="935379" cy="89570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227" cy="925245"/>
                                    </a:xfrm>
                                    <a:prstGeom prst="rect">
                                      <a:avLst/>
                                    </a:prstGeom>
                                    <a:noFill/>
                                    <a:ln>
                                      <a:noFill/>
                                    </a:ln>
                                  </pic:spPr>
                                </pic:pic>
                              </a:graphicData>
                            </a:graphic>
                          </wp:inline>
                        </w:drawing>
                      </w:r>
                      <w:r>
                        <w:rPr>
                          <w:noProof/>
                        </w:rPr>
                        <w:t xml:space="preserve">                  </w:t>
                      </w:r>
                      <w:r>
                        <w:rPr>
                          <w:noProof/>
                        </w:rPr>
                        <w:drawing>
                          <wp:inline distT="0" distB="0" distL="0" distR="0" wp14:anchorId="31E0FE87" wp14:editId="1F915B69">
                            <wp:extent cx="839825" cy="889424"/>
                            <wp:effectExtent l="0" t="0" r="0" b="6350"/>
                            <wp:docPr id="10" name="Picture 10"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 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789" cy="940221"/>
                                    </a:xfrm>
                                    <a:prstGeom prst="rect">
                                      <a:avLst/>
                                    </a:prstGeom>
                                    <a:noFill/>
                                    <a:ln>
                                      <a:noFill/>
                                    </a:ln>
                                  </pic:spPr>
                                </pic:pic>
                              </a:graphicData>
                            </a:graphic>
                          </wp:inline>
                        </w:drawing>
                      </w:r>
                      <w:r>
                        <w:rPr>
                          <w:rFonts w:ascii="Arial" w:hAnsi="Arial" w:cs="Arial"/>
                          <w:noProof/>
                          <w:color w:val="4472C4" w:themeColor="accent1"/>
                          <w:sz w:val="72"/>
                          <w:szCs w:val="72"/>
                        </w:rPr>
                        <w:t xml:space="preserve">     </w:t>
                      </w:r>
                      <w:r>
                        <w:rPr>
                          <w:rFonts w:ascii="Arial" w:hAnsi="Arial" w:cs="Arial"/>
                          <w:noProof/>
                          <w:color w:val="4472C4" w:themeColor="accent1"/>
                          <w:sz w:val="72"/>
                          <w:szCs w:val="72"/>
                        </w:rPr>
                        <w:drawing>
                          <wp:inline distT="0" distB="0" distL="0" distR="0" wp14:anchorId="266C80DF" wp14:editId="2B98A78E">
                            <wp:extent cx="1612435" cy="985223"/>
                            <wp:effectExtent l="0" t="0" r="6985" b="5715"/>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7350" cy="994336"/>
                                    </a:xfrm>
                                    <a:prstGeom prst="rect">
                                      <a:avLst/>
                                    </a:prstGeom>
                                    <a:noFill/>
                                  </pic:spPr>
                                </pic:pic>
                              </a:graphicData>
                            </a:graphic>
                          </wp:inline>
                        </w:drawing>
                      </w:r>
                      <w:r>
                        <w:rPr>
                          <w:noProof/>
                        </w:rPr>
                        <w:t xml:space="preserve">               </w:t>
                      </w:r>
                      <w:r>
                        <w:rPr>
                          <w:noProof/>
                        </w:rPr>
                        <w:drawing>
                          <wp:inline distT="0" distB="0" distL="0" distR="0" wp14:anchorId="1A60C370" wp14:editId="0D3652CB">
                            <wp:extent cx="613874" cy="886858"/>
                            <wp:effectExtent l="0" t="0" r="0" b="889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4" cy="908211"/>
                                    </a:xfrm>
                                    <a:prstGeom prst="rect">
                                      <a:avLst/>
                                    </a:prstGeom>
                                    <a:noFill/>
                                    <a:ln>
                                      <a:noFill/>
                                    </a:ln>
                                  </pic:spPr>
                                </pic:pic>
                              </a:graphicData>
                            </a:graphic>
                          </wp:inline>
                        </w:drawing>
                      </w:r>
                      <w:r>
                        <w:rPr>
                          <w:noProof/>
                        </w:rPr>
                        <w:t xml:space="preserve">                 </w:t>
                      </w:r>
                      <w:r>
                        <w:rPr>
                          <w:noProof/>
                        </w:rPr>
                        <w:drawing>
                          <wp:inline distT="0" distB="0" distL="0" distR="0" wp14:anchorId="7812E493" wp14:editId="07D7C967">
                            <wp:extent cx="864489" cy="889308"/>
                            <wp:effectExtent l="0" t="0" r="0"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9954" cy="905217"/>
                                    </a:xfrm>
                                    <a:prstGeom prst="rect">
                                      <a:avLst/>
                                    </a:prstGeom>
                                    <a:noFill/>
                                    <a:ln>
                                      <a:noFill/>
                                    </a:ln>
                                  </pic:spPr>
                                </pic:pic>
                              </a:graphicData>
                            </a:graphic>
                          </wp:inline>
                        </w:drawing>
                      </w:r>
                    </w:p>
                  </w:txbxContent>
                </v:textbox>
                <w10:wrap type="square" anchorx="margin"/>
              </v:shape>
            </w:pict>
          </mc:Fallback>
        </mc:AlternateContent>
      </w:r>
      <w:r w:rsidR="00DA7A5A" w:rsidRPr="005D6ED4">
        <w:rPr>
          <w:rFonts w:ascii="Arial" w:hAnsi="Arial" w:cs="Arial"/>
          <w:color w:val="4472C4" w:themeColor="accent1"/>
          <w:sz w:val="44"/>
          <w:szCs w:val="44"/>
        </w:rPr>
        <w:t>Summer 2022</w:t>
      </w:r>
      <w:r w:rsidR="0009598B">
        <w:rPr>
          <w:rFonts w:ascii="Arial" w:hAnsi="Arial" w:cs="Arial"/>
          <w:b/>
          <w:bCs/>
          <w:sz w:val="32"/>
          <w:szCs w:val="32"/>
        </w:rPr>
        <w:br w:type="page"/>
      </w:r>
    </w:p>
    <w:p w14:paraId="638CFD1F" w14:textId="34E30A63" w:rsidR="00C360CD" w:rsidRPr="009C0D3D" w:rsidRDefault="00A62509">
      <w:pPr>
        <w:rPr>
          <w:rFonts w:ascii="Arial" w:hAnsi="Arial" w:cs="Arial"/>
          <w:b/>
          <w:bCs/>
          <w:sz w:val="48"/>
          <w:szCs w:val="48"/>
        </w:rPr>
      </w:pPr>
      <w:r w:rsidRPr="009C0D3D">
        <w:rPr>
          <w:rFonts w:ascii="Arial" w:hAnsi="Arial" w:cs="Arial"/>
          <w:b/>
          <w:bCs/>
          <w:sz w:val="48"/>
          <w:szCs w:val="48"/>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3"/>
        <w:gridCol w:w="1195"/>
      </w:tblGrid>
      <w:tr w:rsidR="00C360CD" w:rsidRPr="00513E71" w14:paraId="7E415244" w14:textId="77777777" w:rsidTr="002516B3">
        <w:tc>
          <w:tcPr>
            <w:tcW w:w="12753" w:type="dxa"/>
          </w:tcPr>
          <w:p w14:paraId="7FC24355" w14:textId="7553E548" w:rsidR="00C360CD" w:rsidRPr="00513E71" w:rsidRDefault="005D715E" w:rsidP="00C360CD">
            <w:pPr>
              <w:pStyle w:val="ListParagraph"/>
              <w:numPr>
                <w:ilvl w:val="0"/>
                <w:numId w:val="15"/>
              </w:numPr>
              <w:spacing w:after="120"/>
              <w:rPr>
                <w:rFonts w:ascii="Arial" w:hAnsi="Arial" w:cs="Arial"/>
                <w:sz w:val="32"/>
                <w:szCs w:val="32"/>
              </w:rPr>
            </w:pPr>
            <w:hyperlink w:anchor="Introduction" w:history="1">
              <w:r w:rsidR="00C360CD" w:rsidRPr="00513E71">
                <w:rPr>
                  <w:rStyle w:val="Hyperlink"/>
                  <w:rFonts w:ascii="Arial" w:hAnsi="Arial" w:cs="Arial"/>
                  <w:sz w:val="32"/>
                  <w:szCs w:val="32"/>
                </w:rPr>
                <w:t>Introduction</w:t>
              </w:r>
            </w:hyperlink>
          </w:p>
        </w:tc>
        <w:tc>
          <w:tcPr>
            <w:tcW w:w="1195" w:type="dxa"/>
          </w:tcPr>
          <w:p w14:paraId="5A9E1966" w14:textId="77777777" w:rsidR="00C360CD" w:rsidRPr="00513E71" w:rsidRDefault="00C360CD" w:rsidP="00C360CD">
            <w:pPr>
              <w:spacing w:after="120"/>
              <w:rPr>
                <w:rFonts w:ascii="Arial" w:hAnsi="Arial" w:cs="Arial"/>
                <w:sz w:val="32"/>
                <w:szCs w:val="32"/>
              </w:rPr>
            </w:pPr>
          </w:p>
        </w:tc>
      </w:tr>
      <w:tr w:rsidR="00C360CD" w:rsidRPr="00513E71" w14:paraId="17D14231" w14:textId="77777777" w:rsidTr="002516B3">
        <w:tc>
          <w:tcPr>
            <w:tcW w:w="12753" w:type="dxa"/>
          </w:tcPr>
          <w:p w14:paraId="2AFDF058" w14:textId="45333E06" w:rsidR="00C360CD" w:rsidRPr="00513E71" w:rsidRDefault="005D715E" w:rsidP="00C360CD">
            <w:pPr>
              <w:pStyle w:val="ListParagraph"/>
              <w:numPr>
                <w:ilvl w:val="0"/>
                <w:numId w:val="15"/>
              </w:numPr>
              <w:spacing w:after="120"/>
              <w:rPr>
                <w:rFonts w:ascii="Arial" w:hAnsi="Arial" w:cs="Arial"/>
                <w:sz w:val="32"/>
                <w:szCs w:val="32"/>
              </w:rPr>
            </w:pPr>
            <w:hyperlink w:anchor="IssuesandObjectives" w:history="1">
              <w:r w:rsidR="00C360CD" w:rsidRPr="00513E71">
                <w:rPr>
                  <w:rStyle w:val="Hyperlink"/>
                  <w:rFonts w:ascii="Arial" w:hAnsi="Arial" w:cs="Arial"/>
                  <w:sz w:val="32"/>
                  <w:szCs w:val="32"/>
                </w:rPr>
                <w:t xml:space="preserve">The identification of issues, </w:t>
              </w:r>
              <w:proofErr w:type="gramStart"/>
              <w:r w:rsidR="00C360CD" w:rsidRPr="00513E71">
                <w:rPr>
                  <w:rStyle w:val="Hyperlink"/>
                  <w:rFonts w:ascii="Arial" w:hAnsi="Arial" w:cs="Arial"/>
                  <w:sz w:val="32"/>
                  <w:szCs w:val="32"/>
                </w:rPr>
                <w:t>objectives</w:t>
              </w:r>
              <w:proofErr w:type="gramEnd"/>
              <w:r w:rsidR="00C360CD" w:rsidRPr="00513E71">
                <w:rPr>
                  <w:rStyle w:val="Hyperlink"/>
                  <w:rFonts w:ascii="Arial" w:hAnsi="Arial" w:cs="Arial"/>
                  <w:sz w:val="32"/>
                  <w:szCs w:val="32"/>
                </w:rPr>
                <w:t xml:space="preserve"> and outcomes</w:t>
              </w:r>
            </w:hyperlink>
          </w:p>
        </w:tc>
        <w:tc>
          <w:tcPr>
            <w:tcW w:w="1195" w:type="dxa"/>
          </w:tcPr>
          <w:p w14:paraId="6AFA1A56" w14:textId="77777777" w:rsidR="00C360CD" w:rsidRPr="00513E71" w:rsidRDefault="00C360CD" w:rsidP="00C360CD">
            <w:pPr>
              <w:spacing w:after="120"/>
              <w:rPr>
                <w:rFonts w:ascii="Arial" w:hAnsi="Arial" w:cs="Arial"/>
                <w:sz w:val="32"/>
                <w:szCs w:val="32"/>
              </w:rPr>
            </w:pPr>
          </w:p>
        </w:tc>
      </w:tr>
      <w:tr w:rsidR="00C360CD" w:rsidRPr="00513E71" w14:paraId="29EB4680" w14:textId="77777777" w:rsidTr="002516B3">
        <w:tc>
          <w:tcPr>
            <w:tcW w:w="12753" w:type="dxa"/>
          </w:tcPr>
          <w:p w14:paraId="51E50979" w14:textId="2440CE37" w:rsidR="00C360CD" w:rsidRPr="00513E71" w:rsidRDefault="00C360CD" w:rsidP="00C360CD">
            <w:pPr>
              <w:spacing w:after="120"/>
              <w:rPr>
                <w:rFonts w:ascii="Arial" w:hAnsi="Arial" w:cs="Arial"/>
                <w:sz w:val="32"/>
                <w:szCs w:val="32"/>
              </w:rPr>
            </w:pPr>
            <w:r w:rsidRPr="00513E71">
              <w:rPr>
                <w:rFonts w:ascii="Arial" w:hAnsi="Arial" w:cs="Arial"/>
                <w:sz w:val="32"/>
                <w:szCs w:val="32"/>
              </w:rPr>
              <w:t>3</w:t>
            </w:r>
            <w:r w:rsidRPr="00513E71">
              <w:rPr>
                <w:rFonts w:ascii="Arial" w:hAnsi="Arial" w:cs="Arial"/>
                <w:sz w:val="32"/>
                <w:szCs w:val="32"/>
              </w:rPr>
              <w:tab/>
            </w:r>
            <w:hyperlink w:anchor="AlternativeStrategies" w:history="1">
              <w:r w:rsidR="0015517D" w:rsidRPr="00513E71">
                <w:rPr>
                  <w:rStyle w:val="Hyperlink"/>
                  <w:rFonts w:ascii="Arial" w:hAnsi="Arial" w:cs="Arial"/>
                  <w:sz w:val="32"/>
                  <w:szCs w:val="32"/>
                </w:rPr>
                <w:t xml:space="preserve">The </w:t>
              </w:r>
              <w:r w:rsidR="00473405" w:rsidRPr="00513E71">
                <w:rPr>
                  <w:rStyle w:val="Hyperlink"/>
                  <w:rFonts w:ascii="Arial" w:hAnsi="Arial" w:cs="Arial"/>
                  <w:sz w:val="32"/>
                  <w:szCs w:val="32"/>
                </w:rPr>
                <w:t>s</w:t>
              </w:r>
              <w:r w:rsidR="0015517D" w:rsidRPr="00513E71">
                <w:rPr>
                  <w:rStyle w:val="Hyperlink"/>
                  <w:rFonts w:ascii="Arial" w:hAnsi="Arial" w:cs="Arial"/>
                  <w:sz w:val="32"/>
                  <w:szCs w:val="32"/>
                </w:rPr>
                <w:t xml:space="preserve">cale of </w:t>
              </w:r>
              <w:r w:rsidR="00473405" w:rsidRPr="00513E71">
                <w:rPr>
                  <w:rStyle w:val="Hyperlink"/>
                  <w:rFonts w:ascii="Arial" w:hAnsi="Arial" w:cs="Arial"/>
                  <w:sz w:val="32"/>
                  <w:szCs w:val="32"/>
                </w:rPr>
                <w:t>c</w:t>
              </w:r>
              <w:r w:rsidR="0015517D" w:rsidRPr="00513E71">
                <w:rPr>
                  <w:rStyle w:val="Hyperlink"/>
                  <w:rFonts w:ascii="Arial" w:hAnsi="Arial" w:cs="Arial"/>
                  <w:sz w:val="32"/>
                  <w:szCs w:val="32"/>
                </w:rPr>
                <w:t>hange</w:t>
              </w:r>
            </w:hyperlink>
            <w:r w:rsidR="009706F8" w:rsidRPr="00513E71">
              <w:rPr>
                <w:rStyle w:val="Hyperlink"/>
                <w:rFonts w:ascii="Arial" w:hAnsi="Arial" w:cs="Arial"/>
                <w:sz w:val="32"/>
                <w:szCs w:val="32"/>
              </w:rPr>
              <w:t xml:space="preserve"> required</w:t>
            </w:r>
          </w:p>
        </w:tc>
        <w:tc>
          <w:tcPr>
            <w:tcW w:w="1195" w:type="dxa"/>
          </w:tcPr>
          <w:p w14:paraId="5AA93F39" w14:textId="77777777" w:rsidR="00C360CD" w:rsidRPr="00513E71" w:rsidRDefault="00C360CD" w:rsidP="00C360CD">
            <w:pPr>
              <w:spacing w:after="120"/>
              <w:rPr>
                <w:rFonts w:ascii="Arial" w:hAnsi="Arial" w:cs="Arial"/>
                <w:sz w:val="32"/>
                <w:szCs w:val="32"/>
              </w:rPr>
            </w:pPr>
          </w:p>
        </w:tc>
      </w:tr>
      <w:tr w:rsidR="00C360CD" w:rsidRPr="00513E71" w14:paraId="6E8842C1" w14:textId="77777777" w:rsidTr="002516B3">
        <w:tc>
          <w:tcPr>
            <w:tcW w:w="12753" w:type="dxa"/>
          </w:tcPr>
          <w:p w14:paraId="7DE744D3" w14:textId="45E1DEB6" w:rsidR="00C360CD" w:rsidRPr="00513E71" w:rsidRDefault="00C360CD" w:rsidP="00C360CD">
            <w:pPr>
              <w:spacing w:after="120"/>
              <w:ind w:left="720"/>
              <w:rPr>
                <w:rFonts w:ascii="Arial" w:hAnsi="Arial" w:cs="Arial"/>
                <w:sz w:val="28"/>
                <w:szCs w:val="28"/>
              </w:rPr>
            </w:pPr>
            <w:r w:rsidRPr="00513E71">
              <w:rPr>
                <w:rFonts w:ascii="Arial" w:hAnsi="Arial" w:cs="Arial"/>
                <w:sz w:val="28"/>
                <w:szCs w:val="28"/>
              </w:rPr>
              <w:t>3.</w:t>
            </w:r>
            <w:r w:rsidR="00B832D9" w:rsidRPr="00513E71">
              <w:rPr>
                <w:rFonts w:ascii="Arial" w:hAnsi="Arial" w:cs="Arial"/>
                <w:sz w:val="28"/>
                <w:szCs w:val="28"/>
              </w:rPr>
              <w:t>1</w:t>
            </w:r>
            <w:r w:rsidRPr="00513E71">
              <w:rPr>
                <w:rFonts w:ascii="Arial" w:hAnsi="Arial" w:cs="Arial"/>
                <w:sz w:val="28"/>
                <w:szCs w:val="28"/>
              </w:rPr>
              <w:tab/>
            </w:r>
            <w:r w:rsidR="00B832D9" w:rsidRPr="00513E71">
              <w:rPr>
                <w:rFonts w:ascii="Arial" w:hAnsi="Arial" w:cs="Arial"/>
                <w:sz w:val="28"/>
                <w:szCs w:val="28"/>
              </w:rPr>
              <w:t xml:space="preserve">What scale of change is required and what does it mean </w:t>
            </w:r>
            <w:r w:rsidR="005A0B93" w:rsidRPr="00513E71">
              <w:rPr>
                <w:rFonts w:ascii="Arial" w:hAnsi="Arial" w:cs="Arial"/>
                <w:sz w:val="28"/>
                <w:szCs w:val="28"/>
              </w:rPr>
              <w:t xml:space="preserve">to </w:t>
            </w:r>
            <w:r w:rsidR="00B832D9" w:rsidRPr="00513E71">
              <w:rPr>
                <w:rFonts w:ascii="Arial" w:hAnsi="Arial" w:cs="Arial"/>
                <w:sz w:val="28"/>
                <w:szCs w:val="28"/>
              </w:rPr>
              <w:t>you?</w:t>
            </w:r>
          </w:p>
        </w:tc>
        <w:tc>
          <w:tcPr>
            <w:tcW w:w="1195" w:type="dxa"/>
          </w:tcPr>
          <w:p w14:paraId="2C4858ED" w14:textId="77777777" w:rsidR="00C360CD" w:rsidRPr="00513E71" w:rsidRDefault="00C360CD" w:rsidP="00C360CD">
            <w:pPr>
              <w:spacing w:after="120"/>
              <w:rPr>
                <w:rFonts w:ascii="Arial" w:hAnsi="Arial" w:cs="Arial"/>
                <w:sz w:val="28"/>
                <w:szCs w:val="28"/>
              </w:rPr>
            </w:pPr>
          </w:p>
        </w:tc>
      </w:tr>
      <w:tr w:rsidR="00C360CD" w:rsidRPr="00513E71" w14:paraId="4A7FF532" w14:textId="77777777" w:rsidTr="002516B3">
        <w:tc>
          <w:tcPr>
            <w:tcW w:w="12753" w:type="dxa"/>
          </w:tcPr>
          <w:p w14:paraId="7C75CAF7" w14:textId="740BA67A" w:rsidR="00C360CD" w:rsidRPr="00513E71" w:rsidRDefault="00C360CD" w:rsidP="00C360CD">
            <w:pPr>
              <w:spacing w:after="120"/>
              <w:rPr>
                <w:rFonts w:ascii="Arial" w:hAnsi="Arial" w:cs="Arial"/>
                <w:sz w:val="32"/>
                <w:szCs w:val="32"/>
              </w:rPr>
            </w:pPr>
            <w:r w:rsidRPr="00513E71">
              <w:rPr>
                <w:rFonts w:ascii="Arial" w:hAnsi="Arial" w:cs="Arial"/>
                <w:sz w:val="32"/>
                <w:szCs w:val="32"/>
              </w:rPr>
              <w:t>4</w:t>
            </w:r>
            <w:r w:rsidRPr="00513E71">
              <w:rPr>
                <w:rFonts w:ascii="Arial" w:hAnsi="Arial" w:cs="Arial"/>
                <w:sz w:val="32"/>
                <w:szCs w:val="32"/>
              </w:rPr>
              <w:tab/>
            </w:r>
            <w:hyperlink w:anchor="IndividualMeasures" w:history="1">
              <w:r w:rsidR="00473405" w:rsidRPr="00513E71">
                <w:rPr>
                  <w:rStyle w:val="Hyperlink"/>
                  <w:rFonts w:ascii="Arial" w:hAnsi="Arial" w:cs="Arial"/>
                  <w:sz w:val="32"/>
                  <w:szCs w:val="32"/>
                </w:rPr>
                <w:t>What measures could bring about the change required?</w:t>
              </w:r>
            </w:hyperlink>
          </w:p>
        </w:tc>
        <w:tc>
          <w:tcPr>
            <w:tcW w:w="1195" w:type="dxa"/>
          </w:tcPr>
          <w:p w14:paraId="4DF85273" w14:textId="77777777" w:rsidR="00C360CD" w:rsidRPr="00513E71" w:rsidRDefault="00C360CD" w:rsidP="00C360CD">
            <w:pPr>
              <w:spacing w:after="120"/>
              <w:rPr>
                <w:rFonts w:ascii="Arial" w:hAnsi="Arial" w:cs="Arial"/>
                <w:sz w:val="32"/>
                <w:szCs w:val="32"/>
              </w:rPr>
            </w:pPr>
          </w:p>
        </w:tc>
      </w:tr>
      <w:tr w:rsidR="0026560B" w:rsidRPr="00513E71" w14:paraId="604CB4D2" w14:textId="77777777" w:rsidTr="002516B3">
        <w:tc>
          <w:tcPr>
            <w:tcW w:w="12753" w:type="dxa"/>
          </w:tcPr>
          <w:p w14:paraId="53B14E4D" w14:textId="691B71AD" w:rsidR="0026560B" w:rsidRPr="00513E71" w:rsidRDefault="0026560B" w:rsidP="003D3BD7">
            <w:pPr>
              <w:spacing w:after="120"/>
              <w:ind w:left="720"/>
              <w:rPr>
                <w:rFonts w:ascii="Arial" w:hAnsi="Arial" w:cs="Arial"/>
                <w:sz w:val="28"/>
                <w:szCs w:val="28"/>
              </w:rPr>
            </w:pPr>
            <w:r w:rsidRPr="00513E71">
              <w:rPr>
                <w:rFonts w:ascii="Arial" w:hAnsi="Arial" w:cs="Arial"/>
                <w:sz w:val="28"/>
                <w:szCs w:val="28"/>
              </w:rPr>
              <w:t>4.1</w:t>
            </w:r>
            <w:r w:rsidRPr="00513E71">
              <w:rPr>
                <w:rFonts w:ascii="Arial" w:hAnsi="Arial" w:cs="Arial"/>
                <w:sz w:val="28"/>
                <w:szCs w:val="28"/>
              </w:rPr>
              <w:tab/>
              <w:t xml:space="preserve">Summary of </w:t>
            </w:r>
            <w:r w:rsidR="000857C9" w:rsidRPr="00513E71">
              <w:rPr>
                <w:rFonts w:ascii="Arial" w:hAnsi="Arial" w:cs="Arial"/>
                <w:sz w:val="28"/>
                <w:szCs w:val="28"/>
              </w:rPr>
              <w:t>p</w:t>
            </w:r>
            <w:r w:rsidRPr="00513E71">
              <w:rPr>
                <w:rFonts w:ascii="Arial" w:hAnsi="Arial" w:cs="Arial"/>
                <w:sz w:val="28"/>
                <w:szCs w:val="28"/>
              </w:rPr>
              <w:t xml:space="preserve">otential </w:t>
            </w:r>
            <w:r w:rsidR="000857C9" w:rsidRPr="00513E71">
              <w:rPr>
                <w:rFonts w:ascii="Arial" w:hAnsi="Arial" w:cs="Arial"/>
                <w:sz w:val="28"/>
                <w:szCs w:val="28"/>
              </w:rPr>
              <w:t>m</w:t>
            </w:r>
            <w:r w:rsidRPr="00513E71">
              <w:rPr>
                <w:rFonts w:ascii="Arial" w:hAnsi="Arial" w:cs="Arial"/>
                <w:sz w:val="28"/>
                <w:szCs w:val="28"/>
              </w:rPr>
              <w:t>easures</w:t>
            </w:r>
          </w:p>
        </w:tc>
        <w:tc>
          <w:tcPr>
            <w:tcW w:w="1195" w:type="dxa"/>
          </w:tcPr>
          <w:p w14:paraId="5415B850" w14:textId="77777777" w:rsidR="0026560B" w:rsidRPr="00513E71" w:rsidRDefault="0026560B" w:rsidP="003D3BD7">
            <w:pPr>
              <w:spacing w:after="120"/>
              <w:rPr>
                <w:rFonts w:ascii="Arial" w:hAnsi="Arial" w:cs="Arial"/>
                <w:sz w:val="28"/>
                <w:szCs w:val="28"/>
              </w:rPr>
            </w:pPr>
          </w:p>
        </w:tc>
      </w:tr>
      <w:tr w:rsidR="00C360CD" w:rsidRPr="00513E71" w14:paraId="1E744416" w14:textId="77777777" w:rsidTr="002516B3">
        <w:tc>
          <w:tcPr>
            <w:tcW w:w="12753" w:type="dxa"/>
          </w:tcPr>
          <w:p w14:paraId="29EE5CD3" w14:textId="4ED61901" w:rsidR="00C360CD" w:rsidRPr="00513E71" w:rsidRDefault="00C360CD" w:rsidP="00C360CD">
            <w:pPr>
              <w:spacing w:after="120"/>
              <w:ind w:left="720"/>
              <w:rPr>
                <w:rFonts w:ascii="Arial" w:hAnsi="Arial" w:cs="Arial"/>
                <w:sz w:val="28"/>
                <w:szCs w:val="28"/>
              </w:rPr>
            </w:pPr>
            <w:r w:rsidRPr="00513E71">
              <w:rPr>
                <w:rFonts w:ascii="Arial" w:hAnsi="Arial" w:cs="Arial"/>
                <w:sz w:val="28"/>
                <w:szCs w:val="28"/>
              </w:rPr>
              <w:t>4.</w:t>
            </w:r>
            <w:r w:rsidR="0026560B" w:rsidRPr="00513E71">
              <w:rPr>
                <w:rFonts w:ascii="Arial" w:hAnsi="Arial" w:cs="Arial"/>
                <w:sz w:val="28"/>
                <w:szCs w:val="28"/>
              </w:rPr>
              <w:t>2</w:t>
            </w:r>
            <w:r w:rsidRPr="00513E71">
              <w:rPr>
                <w:rFonts w:ascii="Arial" w:hAnsi="Arial" w:cs="Arial"/>
                <w:sz w:val="28"/>
                <w:szCs w:val="28"/>
              </w:rPr>
              <w:tab/>
            </w:r>
            <w:r w:rsidR="00B832D9" w:rsidRPr="00513E71">
              <w:rPr>
                <w:rFonts w:ascii="Arial" w:hAnsi="Arial" w:cs="Arial"/>
                <w:sz w:val="28"/>
                <w:szCs w:val="28"/>
              </w:rPr>
              <w:t>Which measures will help deliver which objective?</w:t>
            </w:r>
          </w:p>
        </w:tc>
        <w:tc>
          <w:tcPr>
            <w:tcW w:w="1195" w:type="dxa"/>
          </w:tcPr>
          <w:p w14:paraId="386BE671" w14:textId="77777777" w:rsidR="00C360CD" w:rsidRPr="00513E71" w:rsidRDefault="00C360CD" w:rsidP="00C360CD">
            <w:pPr>
              <w:spacing w:after="120"/>
              <w:rPr>
                <w:rFonts w:ascii="Arial" w:hAnsi="Arial" w:cs="Arial"/>
                <w:sz w:val="28"/>
                <w:szCs w:val="28"/>
              </w:rPr>
            </w:pPr>
          </w:p>
        </w:tc>
      </w:tr>
      <w:tr w:rsidR="00C360CD" w:rsidRPr="00513E71" w14:paraId="7C047389" w14:textId="77777777" w:rsidTr="002516B3">
        <w:tc>
          <w:tcPr>
            <w:tcW w:w="12753" w:type="dxa"/>
          </w:tcPr>
          <w:p w14:paraId="751A4245" w14:textId="6C69FD06" w:rsidR="00C360CD" w:rsidRPr="00513E71" w:rsidRDefault="00C011F9" w:rsidP="00C011F9">
            <w:pPr>
              <w:rPr>
                <w:rFonts w:ascii="Arial" w:hAnsi="Arial" w:cs="Arial"/>
                <w:sz w:val="32"/>
                <w:szCs w:val="32"/>
              </w:rPr>
            </w:pPr>
            <w:r w:rsidRPr="00513E71">
              <w:rPr>
                <w:rFonts w:ascii="Arial" w:hAnsi="Arial" w:cs="Arial"/>
                <w:sz w:val="32"/>
                <w:szCs w:val="32"/>
              </w:rPr>
              <w:t>5</w:t>
            </w:r>
            <w:r w:rsidR="00B0258B" w:rsidRPr="00513E71">
              <w:rPr>
                <w:rFonts w:ascii="Arial" w:hAnsi="Arial" w:cs="Arial"/>
                <w:sz w:val="32"/>
                <w:szCs w:val="32"/>
              </w:rPr>
              <w:t xml:space="preserve">     </w:t>
            </w:r>
            <w:r w:rsidR="0026560B" w:rsidRPr="00513E71">
              <w:rPr>
                <w:rFonts w:ascii="Arial" w:hAnsi="Arial" w:cs="Arial"/>
                <w:sz w:val="32"/>
                <w:szCs w:val="32"/>
              </w:rPr>
              <w:t xml:space="preserve"> </w:t>
            </w:r>
            <w:hyperlink w:anchor="NextSteps" w:history="1">
              <w:r w:rsidRPr="00513E71">
                <w:rPr>
                  <w:rStyle w:val="Hyperlink"/>
                  <w:rFonts w:ascii="Arial" w:hAnsi="Arial" w:cs="Arial"/>
                  <w:sz w:val="32"/>
                  <w:szCs w:val="32"/>
                </w:rPr>
                <w:t>Next steps</w:t>
              </w:r>
            </w:hyperlink>
          </w:p>
        </w:tc>
        <w:tc>
          <w:tcPr>
            <w:tcW w:w="1195" w:type="dxa"/>
          </w:tcPr>
          <w:p w14:paraId="0B6D528C" w14:textId="77777777" w:rsidR="00C360CD" w:rsidRPr="00513E71" w:rsidRDefault="00C360CD" w:rsidP="00C360CD">
            <w:pPr>
              <w:spacing w:after="120"/>
              <w:rPr>
                <w:rFonts w:ascii="Arial" w:hAnsi="Arial" w:cs="Arial"/>
                <w:sz w:val="32"/>
                <w:szCs w:val="32"/>
              </w:rPr>
            </w:pPr>
          </w:p>
        </w:tc>
      </w:tr>
      <w:tr w:rsidR="002223E4" w:rsidRPr="00513E71" w14:paraId="618942E1" w14:textId="77777777" w:rsidTr="002516B3">
        <w:tc>
          <w:tcPr>
            <w:tcW w:w="12753" w:type="dxa"/>
          </w:tcPr>
          <w:p w14:paraId="12AEBC48" w14:textId="6F629CDC" w:rsidR="002223E4" w:rsidRPr="00513E71" w:rsidRDefault="002223E4" w:rsidP="002223E4">
            <w:pPr>
              <w:ind w:left="720"/>
              <w:rPr>
                <w:rFonts w:ascii="Arial" w:hAnsi="Arial" w:cs="Arial"/>
                <w:sz w:val="28"/>
                <w:szCs w:val="28"/>
              </w:rPr>
            </w:pPr>
            <w:r w:rsidRPr="00513E71">
              <w:rPr>
                <w:rFonts w:ascii="Arial" w:hAnsi="Arial" w:cs="Arial"/>
                <w:sz w:val="28"/>
                <w:szCs w:val="28"/>
              </w:rPr>
              <w:t>5.1</w:t>
            </w:r>
            <w:r w:rsidRPr="00513E71">
              <w:rPr>
                <w:rFonts w:ascii="Arial" w:hAnsi="Arial" w:cs="Arial"/>
                <w:sz w:val="28"/>
                <w:szCs w:val="28"/>
              </w:rPr>
              <w:tab/>
              <w:t>How are we going to assess measures?</w:t>
            </w:r>
          </w:p>
        </w:tc>
        <w:tc>
          <w:tcPr>
            <w:tcW w:w="1195" w:type="dxa"/>
          </w:tcPr>
          <w:p w14:paraId="5479D911" w14:textId="77777777" w:rsidR="002223E4" w:rsidRPr="00513E71" w:rsidRDefault="002223E4" w:rsidP="00C360CD">
            <w:pPr>
              <w:spacing w:after="120"/>
              <w:rPr>
                <w:rFonts w:ascii="Arial" w:hAnsi="Arial" w:cs="Arial"/>
                <w:sz w:val="28"/>
                <w:szCs w:val="28"/>
              </w:rPr>
            </w:pPr>
          </w:p>
        </w:tc>
      </w:tr>
      <w:tr w:rsidR="002223E4" w:rsidRPr="00513E71" w14:paraId="4367F8E2" w14:textId="77777777" w:rsidTr="002516B3">
        <w:tc>
          <w:tcPr>
            <w:tcW w:w="12753" w:type="dxa"/>
          </w:tcPr>
          <w:p w14:paraId="228F67F9" w14:textId="0A5AF275" w:rsidR="002223E4" w:rsidRPr="00513E71" w:rsidRDefault="002223E4" w:rsidP="002223E4">
            <w:pPr>
              <w:ind w:left="720"/>
              <w:rPr>
                <w:rFonts w:ascii="Arial" w:hAnsi="Arial" w:cs="Arial"/>
                <w:sz w:val="28"/>
                <w:szCs w:val="28"/>
              </w:rPr>
            </w:pPr>
            <w:r w:rsidRPr="00513E71">
              <w:rPr>
                <w:rFonts w:ascii="Arial" w:hAnsi="Arial" w:cs="Arial"/>
                <w:sz w:val="28"/>
                <w:szCs w:val="28"/>
              </w:rPr>
              <w:t>5.2</w:t>
            </w:r>
            <w:r w:rsidRPr="00513E71">
              <w:rPr>
                <w:rFonts w:ascii="Arial" w:hAnsi="Arial" w:cs="Arial"/>
                <w:sz w:val="28"/>
                <w:szCs w:val="28"/>
              </w:rPr>
              <w:tab/>
            </w:r>
            <w:r w:rsidR="00AF1B4F" w:rsidRPr="00AF1B4F">
              <w:rPr>
                <w:rFonts w:ascii="Arial" w:hAnsi="Arial" w:cs="Arial"/>
                <w:sz w:val="28"/>
                <w:szCs w:val="28"/>
              </w:rPr>
              <w:t>How to respond</w:t>
            </w:r>
          </w:p>
        </w:tc>
        <w:tc>
          <w:tcPr>
            <w:tcW w:w="1195" w:type="dxa"/>
          </w:tcPr>
          <w:p w14:paraId="72946EB5" w14:textId="77777777" w:rsidR="002223E4" w:rsidRPr="00513E71" w:rsidRDefault="002223E4" w:rsidP="00C360CD">
            <w:pPr>
              <w:spacing w:after="120"/>
              <w:rPr>
                <w:rFonts w:ascii="Arial" w:hAnsi="Arial" w:cs="Arial"/>
                <w:sz w:val="28"/>
                <w:szCs w:val="28"/>
              </w:rPr>
            </w:pPr>
          </w:p>
        </w:tc>
      </w:tr>
      <w:tr w:rsidR="00B0258B" w:rsidRPr="00513E71" w14:paraId="6EF90142" w14:textId="77777777" w:rsidTr="002516B3">
        <w:tc>
          <w:tcPr>
            <w:tcW w:w="13948" w:type="dxa"/>
            <w:gridSpan w:val="2"/>
          </w:tcPr>
          <w:p w14:paraId="5D4D0656" w14:textId="65C61C71" w:rsidR="00B0258B" w:rsidRPr="00513E71" w:rsidRDefault="00B0258B" w:rsidP="00C360CD">
            <w:pPr>
              <w:spacing w:after="120"/>
              <w:rPr>
                <w:rFonts w:ascii="Arial" w:hAnsi="Arial" w:cs="Arial"/>
                <w:sz w:val="28"/>
                <w:szCs w:val="28"/>
              </w:rPr>
            </w:pPr>
            <w:r w:rsidRPr="00513E71">
              <w:rPr>
                <w:rFonts w:ascii="Arial" w:hAnsi="Arial" w:cs="Arial"/>
                <w:sz w:val="28"/>
                <w:szCs w:val="28"/>
              </w:rPr>
              <w:t>Annexes</w:t>
            </w:r>
          </w:p>
        </w:tc>
      </w:tr>
      <w:tr w:rsidR="00B0258B" w:rsidRPr="00513E71" w14:paraId="4EAF1188" w14:textId="77777777" w:rsidTr="002516B3">
        <w:tc>
          <w:tcPr>
            <w:tcW w:w="12753" w:type="dxa"/>
          </w:tcPr>
          <w:p w14:paraId="6FCDFCE2" w14:textId="72AF0233" w:rsidR="00B0258B" w:rsidRPr="00513E71" w:rsidRDefault="0026560B" w:rsidP="0026560B">
            <w:pPr>
              <w:ind w:left="720"/>
              <w:rPr>
                <w:rFonts w:ascii="Arial" w:hAnsi="Arial" w:cs="Arial"/>
                <w:sz w:val="28"/>
                <w:szCs w:val="28"/>
              </w:rPr>
            </w:pPr>
            <w:bookmarkStart w:id="1" w:name="_Hlk104383955"/>
            <w:r w:rsidRPr="00513E71">
              <w:rPr>
                <w:rFonts w:ascii="Arial" w:hAnsi="Arial" w:cs="Arial"/>
                <w:sz w:val="28"/>
                <w:szCs w:val="28"/>
              </w:rPr>
              <w:t xml:space="preserve">A1.   </w:t>
            </w:r>
            <w:bookmarkStart w:id="2" w:name="_Hlk104383695"/>
            <w:r w:rsidR="006135AE" w:rsidRPr="00513E71">
              <w:rPr>
                <w:rFonts w:ascii="Arial" w:hAnsi="Arial" w:cs="Arial"/>
                <w:sz w:val="28"/>
                <w:szCs w:val="28"/>
              </w:rPr>
              <w:fldChar w:fldCharType="begin"/>
            </w:r>
            <w:r w:rsidR="006135AE" w:rsidRPr="00513E71">
              <w:rPr>
                <w:rFonts w:ascii="Arial" w:hAnsi="Arial" w:cs="Arial"/>
                <w:sz w:val="28"/>
                <w:szCs w:val="28"/>
              </w:rPr>
              <w:instrText xml:space="preserve"> HYPERLINK  \l "AnnexA" </w:instrText>
            </w:r>
            <w:r w:rsidR="006135AE" w:rsidRPr="00513E71">
              <w:rPr>
                <w:rFonts w:ascii="Arial" w:hAnsi="Arial" w:cs="Arial"/>
                <w:sz w:val="28"/>
                <w:szCs w:val="28"/>
              </w:rPr>
              <w:fldChar w:fldCharType="separate"/>
            </w:r>
            <w:r w:rsidR="0095319D" w:rsidRPr="00513E71">
              <w:rPr>
                <w:rStyle w:val="Hyperlink"/>
                <w:rFonts w:ascii="Arial" w:hAnsi="Arial" w:cs="Arial"/>
                <w:sz w:val="28"/>
                <w:szCs w:val="28"/>
              </w:rPr>
              <w:t>What</w:t>
            </w:r>
            <w:r w:rsidR="00B7105D" w:rsidRPr="00513E71">
              <w:rPr>
                <w:rStyle w:val="Hyperlink"/>
                <w:rFonts w:ascii="Arial" w:hAnsi="Arial" w:cs="Arial"/>
                <w:sz w:val="28"/>
                <w:szCs w:val="28"/>
              </w:rPr>
              <w:t xml:space="preserve"> are your views on the potential</w:t>
            </w:r>
            <w:r w:rsidR="0095319D" w:rsidRPr="00513E71">
              <w:rPr>
                <w:rStyle w:val="Hyperlink"/>
                <w:rFonts w:ascii="Arial" w:hAnsi="Arial" w:cs="Arial"/>
                <w:sz w:val="28"/>
                <w:szCs w:val="28"/>
              </w:rPr>
              <w:t xml:space="preserve"> measures?</w:t>
            </w:r>
            <w:bookmarkEnd w:id="2"/>
            <w:bookmarkEnd w:id="1"/>
            <w:r w:rsidR="006135AE" w:rsidRPr="00513E71">
              <w:rPr>
                <w:rFonts w:ascii="Arial" w:hAnsi="Arial" w:cs="Arial"/>
                <w:sz w:val="28"/>
                <w:szCs w:val="28"/>
              </w:rPr>
              <w:fldChar w:fldCharType="end"/>
            </w:r>
          </w:p>
        </w:tc>
        <w:tc>
          <w:tcPr>
            <w:tcW w:w="1195" w:type="dxa"/>
          </w:tcPr>
          <w:p w14:paraId="4C6B6283" w14:textId="77777777" w:rsidR="00B0258B" w:rsidRPr="00513E71" w:rsidRDefault="00B0258B" w:rsidP="00C360CD">
            <w:pPr>
              <w:spacing w:after="120"/>
              <w:rPr>
                <w:rFonts w:ascii="Arial" w:hAnsi="Arial" w:cs="Arial"/>
                <w:sz w:val="28"/>
                <w:szCs w:val="28"/>
              </w:rPr>
            </w:pPr>
          </w:p>
        </w:tc>
      </w:tr>
      <w:tr w:rsidR="0009598B" w:rsidRPr="00513E71" w14:paraId="0743B6C6" w14:textId="77777777" w:rsidTr="002516B3">
        <w:tc>
          <w:tcPr>
            <w:tcW w:w="12753" w:type="dxa"/>
          </w:tcPr>
          <w:p w14:paraId="61B23005" w14:textId="22BADABD" w:rsidR="0009598B" w:rsidRPr="00513E71" w:rsidRDefault="0026560B" w:rsidP="0026560B">
            <w:pPr>
              <w:ind w:left="720"/>
              <w:rPr>
                <w:rFonts w:ascii="Arial" w:hAnsi="Arial" w:cs="Arial"/>
                <w:sz w:val="28"/>
                <w:szCs w:val="28"/>
              </w:rPr>
            </w:pPr>
            <w:r w:rsidRPr="00513E71">
              <w:rPr>
                <w:rFonts w:ascii="Arial" w:hAnsi="Arial" w:cs="Arial"/>
                <w:sz w:val="28"/>
                <w:szCs w:val="28"/>
              </w:rPr>
              <w:t>A</w:t>
            </w:r>
            <w:r w:rsidR="00B0258B" w:rsidRPr="00513E71">
              <w:rPr>
                <w:rFonts w:ascii="Arial" w:hAnsi="Arial" w:cs="Arial"/>
                <w:sz w:val="28"/>
                <w:szCs w:val="28"/>
              </w:rPr>
              <w:t xml:space="preserve">2.   </w:t>
            </w:r>
            <w:hyperlink w:anchor="Annex2" w:history="1">
              <w:r w:rsidR="00B0258B" w:rsidRPr="00513E71">
                <w:rPr>
                  <w:rStyle w:val="Hyperlink"/>
                  <w:rFonts w:ascii="Arial" w:hAnsi="Arial" w:cs="Arial"/>
                  <w:sz w:val="28"/>
                  <w:szCs w:val="28"/>
                </w:rPr>
                <w:t xml:space="preserve">Which measures are most likely where </w:t>
              </w:r>
              <w:r w:rsidR="005A0B93" w:rsidRPr="00513E71">
                <w:rPr>
                  <w:rStyle w:val="Hyperlink"/>
                  <w:rFonts w:ascii="Arial" w:hAnsi="Arial" w:cs="Arial"/>
                  <w:sz w:val="28"/>
                  <w:szCs w:val="28"/>
                </w:rPr>
                <w:t>you</w:t>
              </w:r>
              <w:r w:rsidR="00B0258B" w:rsidRPr="00513E71">
                <w:rPr>
                  <w:rStyle w:val="Hyperlink"/>
                  <w:rFonts w:ascii="Arial" w:hAnsi="Arial" w:cs="Arial"/>
                  <w:sz w:val="28"/>
                  <w:szCs w:val="28"/>
                </w:rPr>
                <w:t xml:space="preserve"> live</w:t>
              </w:r>
            </w:hyperlink>
          </w:p>
        </w:tc>
        <w:tc>
          <w:tcPr>
            <w:tcW w:w="1195" w:type="dxa"/>
          </w:tcPr>
          <w:p w14:paraId="0BE91127" w14:textId="56242AC3" w:rsidR="0009598B" w:rsidRPr="00513E71" w:rsidRDefault="00B0258B" w:rsidP="00C360CD">
            <w:pPr>
              <w:spacing w:after="120"/>
              <w:rPr>
                <w:rFonts w:ascii="Arial" w:hAnsi="Arial" w:cs="Arial"/>
                <w:sz w:val="28"/>
                <w:szCs w:val="28"/>
              </w:rPr>
            </w:pPr>
            <w:r w:rsidRPr="00513E71">
              <w:rPr>
                <w:rFonts w:ascii="Arial" w:hAnsi="Arial" w:cs="Arial"/>
                <w:sz w:val="28"/>
                <w:szCs w:val="28"/>
              </w:rPr>
              <w:t xml:space="preserve"> </w:t>
            </w:r>
          </w:p>
        </w:tc>
      </w:tr>
      <w:tr w:rsidR="0026560B" w:rsidRPr="002223E4" w14:paraId="46982AA2" w14:textId="77777777" w:rsidTr="002516B3">
        <w:tc>
          <w:tcPr>
            <w:tcW w:w="12753" w:type="dxa"/>
          </w:tcPr>
          <w:p w14:paraId="796D8F16" w14:textId="687C54AD" w:rsidR="0026560B" w:rsidRDefault="0026560B" w:rsidP="0026560B">
            <w:pPr>
              <w:ind w:left="720"/>
              <w:rPr>
                <w:rFonts w:ascii="Arial" w:hAnsi="Arial" w:cs="Arial"/>
                <w:sz w:val="28"/>
                <w:szCs w:val="28"/>
              </w:rPr>
            </w:pPr>
            <w:r w:rsidRPr="00513E71">
              <w:rPr>
                <w:rFonts w:ascii="Arial" w:hAnsi="Arial" w:cs="Arial"/>
                <w:sz w:val="28"/>
                <w:szCs w:val="28"/>
              </w:rPr>
              <w:t>A3.</w:t>
            </w:r>
            <w:r w:rsidRPr="00513E71">
              <w:t xml:space="preserve">     </w:t>
            </w:r>
            <w:hyperlink w:anchor="Annex3" w:history="1">
              <w:r w:rsidRPr="00513E71">
                <w:rPr>
                  <w:rStyle w:val="Hyperlink"/>
                  <w:rFonts w:ascii="Arial" w:hAnsi="Arial" w:cs="Arial"/>
                  <w:sz w:val="28"/>
                  <w:szCs w:val="28"/>
                </w:rPr>
                <w:t>References</w:t>
              </w:r>
            </w:hyperlink>
          </w:p>
        </w:tc>
        <w:tc>
          <w:tcPr>
            <w:tcW w:w="1195" w:type="dxa"/>
          </w:tcPr>
          <w:p w14:paraId="7B1743FD" w14:textId="77777777" w:rsidR="0026560B" w:rsidRDefault="0026560B" w:rsidP="00C360CD">
            <w:pPr>
              <w:spacing w:after="120"/>
              <w:rPr>
                <w:rFonts w:ascii="Arial" w:hAnsi="Arial" w:cs="Arial"/>
                <w:sz w:val="28"/>
                <w:szCs w:val="28"/>
              </w:rPr>
            </w:pPr>
          </w:p>
        </w:tc>
      </w:tr>
      <w:tr w:rsidR="00C360CD" w:rsidRPr="00C011F9" w14:paraId="16465D09" w14:textId="77777777" w:rsidTr="002516B3">
        <w:tc>
          <w:tcPr>
            <w:tcW w:w="12753" w:type="dxa"/>
          </w:tcPr>
          <w:p w14:paraId="67955616" w14:textId="58BB9302" w:rsidR="00C360CD" w:rsidRPr="00C011F9" w:rsidRDefault="00C360CD" w:rsidP="00C011F9">
            <w:pPr>
              <w:rPr>
                <w:rFonts w:ascii="Arial" w:hAnsi="Arial" w:cs="Arial"/>
                <w:sz w:val="32"/>
                <w:szCs w:val="32"/>
              </w:rPr>
            </w:pPr>
          </w:p>
        </w:tc>
        <w:tc>
          <w:tcPr>
            <w:tcW w:w="1195" w:type="dxa"/>
          </w:tcPr>
          <w:p w14:paraId="6714712B" w14:textId="77777777" w:rsidR="00C360CD" w:rsidRPr="00C011F9" w:rsidRDefault="00C360CD" w:rsidP="00C360CD">
            <w:pPr>
              <w:spacing w:after="120"/>
              <w:rPr>
                <w:rFonts w:ascii="Arial" w:hAnsi="Arial" w:cs="Arial"/>
                <w:sz w:val="32"/>
                <w:szCs w:val="32"/>
              </w:rPr>
            </w:pPr>
          </w:p>
        </w:tc>
      </w:tr>
    </w:tbl>
    <w:p w14:paraId="56868C5F" w14:textId="07783979" w:rsidR="00A62509" w:rsidRPr="00AF1B4F" w:rsidRDefault="00CA202C" w:rsidP="00AF1B4F">
      <w:pPr>
        <w:rPr>
          <w:rFonts w:ascii="Arial" w:hAnsi="Arial" w:cs="Arial"/>
          <w:sz w:val="28"/>
          <w:szCs w:val="28"/>
        </w:rPr>
      </w:pPr>
      <w:r w:rsidRPr="00CA202C">
        <w:rPr>
          <w:rFonts w:ascii="Arial" w:hAnsi="Arial" w:cs="Arial"/>
          <w:sz w:val="28"/>
          <w:szCs w:val="28"/>
        </w:rPr>
        <w:t>If you require help in responding to this consultation, for example a version of the consultation in an easy read format or in an alternative language, please leave a message at</w:t>
      </w:r>
      <w:r w:rsidRPr="00CA202C">
        <w:rPr>
          <w:rFonts w:ascii="Arial" w:hAnsi="Arial" w:cs="Arial"/>
          <w:b/>
          <w:bCs/>
          <w:sz w:val="28"/>
          <w:szCs w:val="28"/>
        </w:rPr>
        <w:t xml:space="preserve"> </w:t>
      </w:r>
      <w:hyperlink r:id="rId18" w:history="1">
        <w:r w:rsidRPr="00CA202C">
          <w:rPr>
            <w:rStyle w:val="Hyperlink"/>
            <w:rFonts w:ascii="Arial" w:hAnsi="Arial" w:cs="Arial"/>
            <w:b/>
            <w:bCs/>
            <w:sz w:val="28"/>
            <w:szCs w:val="28"/>
          </w:rPr>
          <w:t>Info@tactran.gov.uk</w:t>
        </w:r>
      </w:hyperlink>
      <w:r>
        <w:rPr>
          <w:rFonts w:ascii="Arial" w:hAnsi="Arial" w:cs="Arial"/>
          <w:sz w:val="28"/>
          <w:szCs w:val="28"/>
        </w:rPr>
        <w:t xml:space="preserve"> </w:t>
      </w:r>
      <w:r w:rsidRPr="00CA202C">
        <w:rPr>
          <w:rFonts w:ascii="Arial" w:hAnsi="Arial" w:cs="Arial"/>
          <w:sz w:val="28"/>
          <w:szCs w:val="28"/>
        </w:rPr>
        <w:t xml:space="preserve"> or </w:t>
      </w:r>
      <w:proofErr w:type="gramStart"/>
      <w:r w:rsidRPr="00CA202C">
        <w:rPr>
          <w:rFonts w:ascii="Arial" w:hAnsi="Arial" w:cs="Arial"/>
          <w:b/>
          <w:bCs/>
          <w:sz w:val="28"/>
          <w:szCs w:val="28"/>
        </w:rPr>
        <w:t>01738  475775</w:t>
      </w:r>
      <w:proofErr w:type="gramEnd"/>
      <w:r w:rsidR="00A62509" w:rsidRPr="00AF1B4F">
        <w:rPr>
          <w:rFonts w:ascii="Arial" w:hAnsi="Arial" w:cs="Arial"/>
          <w:sz w:val="28"/>
          <w:szCs w:val="28"/>
        </w:rPr>
        <w:br w:type="page"/>
      </w:r>
    </w:p>
    <w:p w14:paraId="358052A3" w14:textId="7A00BE9D" w:rsidR="00450756" w:rsidRPr="009C0D3D" w:rsidRDefault="003D1766" w:rsidP="00BA64BB">
      <w:pPr>
        <w:rPr>
          <w:rFonts w:ascii="Arial" w:hAnsi="Arial" w:cs="Arial"/>
          <w:b/>
          <w:bCs/>
          <w:sz w:val="48"/>
          <w:szCs w:val="48"/>
        </w:rPr>
      </w:pPr>
      <w:bookmarkStart w:id="3" w:name="Introduction"/>
      <w:r>
        <w:rPr>
          <w:noProof/>
        </w:rPr>
        <w:lastRenderedPageBreak/>
        <w:drawing>
          <wp:anchor distT="0" distB="0" distL="114300" distR="114300" simplePos="0" relativeHeight="251680768" behindDoc="0" locked="0" layoutInCell="1" allowOverlap="1" wp14:anchorId="5F42F379" wp14:editId="08DADB68">
            <wp:simplePos x="0" y="0"/>
            <wp:positionH relativeFrom="column">
              <wp:posOffset>2616835</wp:posOffset>
            </wp:positionH>
            <wp:positionV relativeFrom="paragraph">
              <wp:posOffset>0</wp:posOffset>
            </wp:positionV>
            <wp:extent cx="7030720" cy="3954780"/>
            <wp:effectExtent l="0" t="0" r="0" b="762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030720" cy="3954780"/>
                    </a:xfrm>
                    <a:prstGeom prst="rect">
                      <a:avLst/>
                    </a:prstGeom>
                  </pic:spPr>
                </pic:pic>
              </a:graphicData>
            </a:graphic>
            <wp14:sizeRelH relativeFrom="page">
              <wp14:pctWidth>0</wp14:pctWidth>
            </wp14:sizeRelH>
            <wp14:sizeRelV relativeFrom="page">
              <wp14:pctHeight>0</wp14:pctHeight>
            </wp14:sizeRelV>
          </wp:anchor>
        </w:drawing>
      </w:r>
      <w:r w:rsidR="00BA64BB" w:rsidRPr="009C0D3D">
        <w:rPr>
          <w:rFonts w:ascii="Arial" w:hAnsi="Arial" w:cs="Arial"/>
          <w:b/>
          <w:bCs/>
          <w:sz w:val="48"/>
          <w:szCs w:val="48"/>
        </w:rPr>
        <w:t>1</w:t>
      </w:r>
      <w:r w:rsidR="00BA64BB" w:rsidRPr="009C0D3D">
        <w:rPr>
          <w:rFonts w:ascii="Arial" w:hAnsi="Arial" w:cs="Arial"/>
          <w:b/>
          <w:bCs/>
          <w:sz w:val="48"/>
          <w:szCs w:val="48"/>
        </w:rPr>
        <w:tab/>
      </w:r>
      <w:r w:rsidR="00C360CD" w:rsidRPr="009C0D3D">
        <w:rPr>
          <w:rFonts w:ascii="Arial" w:hAnsi="Arial" w:cs="Arial"/>
          <w:b/>
          <w:bCs/>
          <w:sz w:val="48"/>
          <w:szCs w:val="48"/>
        </w:rPr>
        <w:t>Introduction</w:t>
      </w:r>
      <w:bookmarkStart w:id="4" w:name="_Hlk102575013"/>
    </w:p>
    <w:bookmarkEnd w:id="3"/>
    <w:bookmarkEnd w:id="4"/>
    <w:p w14:paraId="332B849B" w14:textId="506F9B82" w:rsidR="003806CD" w:rsidRPr="00513E71" w:rsidRDefault="003806CD" w:rsidP="003806CD">
      <w:pPr>
        <w:rPr>
          <w:rFonts w:ascii="Arial" w:hAnsi="Arial" w:cs="Arial"/>
          <w:b/>
          <w:bCs/>
          <w:sz w:val="24"/>
          <w:szCs w:val="24"/>
        </w:rPr>
      </w:pPr>
      <w:r w:rsidRPr="00513E71">
        <w:rPr>
          <w:rFonts w:ascii="Arial" w:hAnsi="Arial" w:cs="Arial"/>
          <w:b/>
          <w:bCs/>
          <w:sz w:val="24"/>
          <w:szCs w:val="24"/>
        </w:rPr>
        <w:t>A conversation about changing how we travel</w:t>
      </w:r>
    </w:p>
    <w:p w14:paraId="12BB92F1" w14:textId="06B572C6" w:rsidR="003228C0" w:rsidRPr="00513E71" w:rsidRDefault="003228C0" w:rsidP="006A200A">
      <w:pPr>
        <w:rPr>
          <w:rFonts w:ascii="Arial" w:hAnsi="Arial" w:cs="Arial"/>
        </w:rPr>
      </w:pPr>
      <w:proofErr w:type="spellStart"/>
      <w:r w:rsidRPr="00513E71">
        <w:rPr>
          <w:rFonts w:ascii="Arial" w:hAnsi="Arial" w:cs="Arial"/>
        </w:rPr>
        <w:t>Tactran</w:t>
      </w:r>
      <w:proofErr w:type="spellEnd"/>
      <w:r w:rsidRPr="00513E71">
        <w:rPr>
          <w:rFonts w:ascii="Arial" w:hAnsi="Arial" w:cs="Arial"/>
        </w:rPr>
        <w:t xml:space="preserve"> are preparing a new Regional Transport Strategy for the area covering Angus, Dundee</w:t>
      </w:r>
      <w:r w:rsidR="006E6470">
        <w:rPr>
          <w:rFonts w:ascii="Arial" w:hAnsi="Arial" w:cs="Arial"/>
        </w:rPr>
        <w:t xml:space="preserve"> City</w:t>
      </w:r>
      <w:r w:rsidRPr="00513E71">
        <w:rPr>
          <w:rFonts w:ascii="Arial" w:hAnsi="Arial" w:cs="Arial"/>
        </w:rPr>
        <w:t xml:space="preserve">, Perth </w:t>
      </w:r>
      <w:r w:rsidR="006E6470">
        <w:rPr>
          <w:rFonts w:ascii="Arial" w:hAnsi="Arial" w:cs="Arial"/>
        </w:rPr>
        <w:t xml:space="preserve">&amp; </w:t>
      </w:r>
      <w:proofErr w:type="gramStart"/>
      <w:r w:rsidRPr="00513E71">
        <w:rPr>
          <w:rFonts w:ascii="Arial" w:hAnsi="Arial" w:cs="Arial"/>
        </w:rPr>
        <w:t>Kinross</w:t>
      </w:r>
      <w:proofErr w:type="gramEnd"/>
      <w:r w:rsidRPr="00513E71">
        <w:rPr>
          <w:rFonts w:ascii="Arial" w:hAnsi="Arial" w:cs="Arial"/>
        </w:rPr>
        <w:t xml:space="preserve"> and Stirling Councils.</w:t>
      </w:r>
      <w:r w:rsidR="003D1766" w:rsidRPr="003D1766">
        <w:rPr>
          <w:noProof/>
        </w:rPr>
        <w:t xml:space="preserve"> </w:t>
      </w:r>
    </w:p>
    <w:p w14:paraId="6BD64D1F" w14:textId="2E5FD228" w:rsidR="000857C9" w:rsidRPr="00513E71" w:rsidRDefault="000857C9" w:rsidP="006A200A">
      <w:pPr>
        <w:rPr>
          <w:rFonts w:ascii="Arial" w:hAnsi="Arial" w:cs="Arial"/>
        </w:rPr>
      </w:pPr>
      <w:r w:rsidRPr="00513E71">
        <w:rPr>
          <w:rFonts w:ascii="Arial" w:hAnsi="Arial" w:cs="Arial"/>
        </w:rPr>
        <w:t>National targets relating to Climate Change mean we all need to consider how we change when and how we travel.</w:t>
      </w:r>
    </w:p>
    <w:p w14:paraId="4100F181" w14:textId="6AEBE2FF" w:rsidR="003228C0" w:rsidRDefault="003228C0" w:rsidP="006A200A">
      <w:pPr>
        <w:rPr>
          <w:rFonts w:ascii="Arial" w:hAnsi="Arial" w:cs="Arial"/>
        </w:rPr>
      </w:pPr>
      <w:r w:rsidRPr="00513E71">
        <w:rPr>
          <w:rFonts w:ascii="Arial" w:hAnsi="Arial" w:cs="Arial"/>
        </w:rPr>
        <w:t>To inform the draft strategy</w:t>
      </w:r>
      <w:r w:rsidR="003806CD" w:rsidRPr="00513E71">
        <w:rPr>
          <w:rFonts w:ascii="Arial" w:hAnsi="Arial" w:cs="Arial"/>
        </w:rPr>
        <w:t>,</w:t>
      </w:r>
      <w:r w:rsidRPr="00513E71">
        <w:rPr>
          <w:rFonts w:ascii="Arial" w:hAnsi="Arial" w:cs="Arial"/>
        </w:rPr>
        <w:t xml:space="preserve"> which we expect to consult on </w:t>
      </w:r>
      <w:r w:rsidR="006E6470">
        <w:rPr>
          <w:rFonts w:ascii="Arial" w:hAnsi="Arial" w:cs="Arial"/>
        </w:rPr>
        <w:t>during</w:t>
      </w:r>
      <w:r w:rsidRPr="00513E71">
        <w:rPr>
          <w:rFonts w:ascii="Arial" w:hAnsi="Arial" w:cs="Arial"/>
        </w:rPr>
        <w:t xml:space="preserve"> 2023, we want to understand how you feel about the measures which could help deliver the </w:t>
      </w:r>
      <w:r w:rsidR="00E67AF3" w:rsidRPr="00513E71">
        <w:rPr>
          <w:rFonts w:ascii="Arial" w:hAnsi="Arial" w:cs="Arial"/>
        </w:rPr>
        <w:t xml:space="preserve">national targets and the Regional Transport </w:t>
      </w:r>
      <w:r w:rsidRPr="00513E71">
        <w:rPr>
          <w:rFonts w:ascii="Arial" w:hAnsi="Arial" w:cs="Arial"/>
        </w:rPr>
        <w:t>Strategy’s objectives</w:t>
      </w:r>
      <w:r w:rsidR="000857C9" w:rsidRPr="00513E71">
        <w:rPr>
          <w:rFonts w:ascii="Arial" w:hAnsi="Arial" w:cs="Arial"/>
        </w:rPr>
        <w:t>.</w:t>
      </w:r>
    </w:p>
    <w:p w14:paraId="5C3DC66A" w14:textId="099D7F14" w:rsidR="003228C0" w:rsidRDefault="003228C0" w:rsidP="003228C0">
      <w:pPr>
        <w:rPr>
          <w:rFonts w:ascii="Arial" w:hAnsi="Arial" w:cs="Arial"/>
          <w:b/>
          <w:bCs/>
          <w:sz w:val="24"/>
          <w:szCs w:val="24"/>
        </w:rPr>
      </w:pPr>
    </w:p>
    <w:p w14:paraId="7A20E76C" w14:textId="77777777" w:rsidR="003D1766" w:rsidRDefault="003D1766" w:rsidP="003228C0">
      <w:pPr>
        <w:rPr>
          <w:rFonts w:ascii="Arial" w:hAnsi="Arial" w:cs="Arial"/>
          <w:b/>
          <w:bCs/>
          <w:sz w:val="24"/>
          <w:szCs w:val="24"/>
        </w:rPr>
      </w:pPr>
    </w:p>
    <w:p w14:paraId="755584D5" w14:textId="77777777" w:rsidR="003D1766" w:rsidRDefault="003D1766">
      <w:pPr>
        <w:rPr>
          <w:rFonts w:ascii="Arial" w:hAnsi="Arial" w:cs="Arial"/>
          <w:b/>
          <w:bCs/>
          <w:sz w:val="24"/>
          <w:szCs w:val="24"/>
        </w:rPr>
      </w:pPr>
      <w:r>
        <w:rPr>
          <w:rFonts w:ascii="Arial" w:hAnsi="Arial" w:cs="Arial"/>
          <w:b/>
          <w:bCs/>
          <w:sz w:val="24"/>
          <w:szCs w:val="24"/>
        </w:rPr>
        <w:br w:type="page"/>
      </w:r>
    </w:p>
    <w:p w14:paraId="48F1C792" w14:textId="72B06D14" w:rsidR="003228C0" w:rsidRPr="00955DE7" w:rsidRDefault="001D08D7" w:rsidP="003228C0">
      <w:pPr>
        <w:rPr>
          <w:rFonts w:ascii="Arial" w:hAnsi="Arial" w:cs="Arial"/>
          <w:b/>
          <w:bCs/>
          <w:sz w:val="24"/>
          <w:szCs w:val="24"/>
        </w:rPr>
      </w:pPr>
      <w:r w:rsidRPr="001D08D7">
        <w:rPr>
          <w:rFonts w:ascii="Arial" w:hAnsi="Arial" w:cs="Arial"/>
          <w:noProof/>
        </w:rPr>
        <w:lastRenderedPageBreak/>
        <mc:AlternateContent>
          <mc:Choice Requires="wps">
            <w:drawing>
              <wp:anchor distT="45720" distB="45720" distL="114300" distR="114300" simplePos="0" relativeHeight="251660288" behindDoc="0" locked="0" layoutInCell="1" allowOverlap="1" wp14:anchorId="71098193" wp14:editId="420655D8">
                <wp:simplePos x="0" y="0"/>
                <wp:positionH relativeFrom="column">
                  <wp:posOffset>4330065</wp:posOffset>
                </wp:positionH>
                <wp:positionV relativeFrom="paragraph">
                  <wp:posOffset>14605</wp:posOffset>
                </wp:positionV>
                <wp:extent cx="2070100" cy="26733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7335"/>
                        </a:xfrm>
                        <a:prstGeom prst="rect">
                          <a:avLst/>
                        </a:prstGeom>
                        <a:solidFill>
                          <a:srgbClr val="FFFFFF"/>
                        </a:solidFill>
                        <a:ln w="9525">
                          <a:noFill/>
                          <a:miter lim="800000"/>
                          <a:headEnd/>
                          <a:tailEnd/>
                        </a:ln>
                      </wps:spPr>
                      <wps:txbx>
                        <w:txbxContent>
                          <w:p w14:paraId="0C3ADFE8" w14:textId="01EBDA08" w:rsidR="001D08D7" w:rsidRPr="001D08D7" w:rsidRDefault="001D08D7">
                            <w:pPr>
                              <w:rPr>
                                <w:b/>
                                <w:bCs/>
                              </w:rPr>
                            </w:pPr>
                            <w:r>
                              <w:rPr>
                                <w:b/>
                                <w:bCs/>
                              </w:rPr>
                              <w:t>Fig 1</w:t>
                            </w:r>
                            <w:r w:rsidR="001D2FCF">
                              <w:rPr>
                                <w:b/>
                                <w:bCs/>
                              </w:rPr>
                              <w:t xml:space="preserve">  </w:t>
                            </w:r>
                            <w:r w:rsidRPr="001D08D7">
                              <w:rPr>
                                <w:b/>
                                <w:bCs/>
                              </w:rPr>
                              <w:t>RTS development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98193" id="_x0000_t202" coordsize="21600,21600" o:spt="202" path="m,l,21600r21600,l21600,xe">
                <v:stroke joinstyle="miter"/>
                <v:path gradientshapeok="t" o:connecttype="rect"/>
              </v:shapetype>
              <v:shape id="Text Box 2" o:spid="_x0000_s1026" type="#_x0000_t202" style="position:absolute;margin-left:340.95pt;margin-top:1.15pt;width:163pt;height:21.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" stroked="f">
                <v:textbox>
                  <w:txbxContent>
                    <w:p w14:paraId="0C3ADFE8" w14:textId="01EBDA08" w:rsidR="001D08D7" w:rsidRPr="001D08D7" w:rsidRDefault="001D08D7">
                      <w:pPr>
                        <w:rPr>
                          <w:b/>
                          <w:bCs/>
                        </w:rPr>
                      </w:pPr>
                      <w:r>
                        <w:rPr>
                          <w:b/>
                          <w:bCs/>
                        </w:rPr>
                        <w:t>Fig 1</w:t>
                      </w:r>
                      <w:r w:rsidR="001D2FCF">
                        <w:rPr>
                          <w:b/>
                          <w:bCs/>
                        </w:rPr>
                        <w:t xml:space="preserve">  </w:t>
                      </w:r>
                      <w:r w:rsidRPr="001D08D7">
                        <w:rPr>
                          <w:b/>
                          <w:bCs/>
                        </w:rPr>
                        <w:t>RTS development process</w:t>
                      </w:r>
                    </w:p>
                  </w:txbxContent>
                </v:textbox>
                <w10:wrap type="square"/>
              </v:shape>
            </w:pict>
          </mc:Fallback>
        </mc:AlternateContent>
      </w:r>
      <w:r w:rsidR="003228C0" w:rsidRPr="00955DE7">
        <w:rPr>
          <w:rFonts w:ascii="Arial" w:hAnsi="Arial" w:cs="Arial"/>
          <w:b/>
          <w:bCs/>
          <w:sz w:val="24"/>
          <w:szCs w:val="24"/>
        </w:rPr>
        <w:t xml:space="preserve">The identification of issues, </w:t>
      </w:r>
      <w:proofErr w:type="gramStart"/>
      <w:r w:rsidR="003228C0" w:rsidRPr="00955DE7">
        <w:rPr>
          <w:rFonts w:ascii="Arial" w:hAnsi="Arial" w:cs="Arial"/>
          <w:b/>
          <w:bCs/>
          <w:sz w:val="24"/>
          <w:szCs w:val="24"/>
        </w:rPr>
        <w:t>objectives</w:t>
      </w:r>
      <w:proofErr w:type="gramEnd"/>
      <w:r w:rsidR="003228C0" w:rsidRPr="00955DE7">
        <w:rPr>
          <w:rFonts w:ascii="Arial" w:hAnsi="Arial" w:cs="Arial"/>
          <w:b/>
          <w:bCs/>
          <w:sz w:val="24"/>
          <w:szCs w:val="24"/>
        </w:rPr>
        <w:t xml:space="preserve"> and outcomes</w:t>
      </w:r>
      <w:r w:rsidR="00EB0C58" w:rsidRPr="00EB0C58">
        <w:rPr>
          <w:noProof/>
        </w:rPr>
        <w:t xml:space="preserve"> </w:t>
      </w:r>
    </w:p>
    <w:p w14:paraId="7E81F790" w14:textId="71D70CB7" w:rsidR="003228C0" w:rsidRDefault="001D08D7" w:rsidP="006A200A">
      <w:pPr>
        <w:rPr>
          <w:rFonts w:ascii="Arial" w:hAnsi="Arial" w:cs="Arial"/>
        </w:rPr>
      </w:pPr>
      <w:r>
        <w:rPr>
          <w:noProof/>
        </w:rPr>
        <w:drawing>
          <wp:anchor distT="0" distB="0" distL="114300" distR="114300" simplePos="0" relativeHeight="251658240" behindDoc="1" locked="0" layoutInCell="1" allowOverlap="1" wp14:anchorId="480604D7" wp14:editId="1F8E78C6">
            <wp:simplePos x="0" y="0"/>
            <wp:positionH relativeFrom="margin">
              <wp:posOffset>3837940</wp:posOffset>
            </wp:positionH>
            <wp:positionV relativeFrom="paragraph">
              <wp:posOffset>6350</wp:posOffset>
            </wp:positionV>
            <wp:extent cx="5215255" cy="3965575"/>
            <wp:effectExtent l="0" t="0" r="23495" b="15875"/>
            <wp:wrapSquare wrapText="bothSides"/>
            <wp:docPr id="3" name="Diagram 3">
              <a:extLst xmlns:a="http://schemas.openxmlformats.org/drawingml/2006/main">
                <a:ext uri="{FF2B5EF4-FFF2-40B4-BE49-F238E27FC236}">
                  <a16:creationId xmlns:a16="http://schemas.microsoft.com/office/drawing/2014/main" id="{3A00E41B-1BD4-46F4-BFA7-E59F8B019F3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3228C0">
        <w:rPr>
          <w:rFonts w:ascii="Arial" w:hAnsi="Arial" w:cs="Arial"/>
        </w:rPr>
        <w:t>During Summer 2021 we sought your views on the issues that should shape the strategy.  These issues then shaped the draft objectives and outcomes for the strategy.</w:t>
      </w:r>
    </w:p>
    <w:p w14:paraId="5B03531C" w14:textId="2B4A46B0" w:rsidR="003228C0" w:rsidRDefault="003228C0" w:rsidP="006A200A">
      <w:pPr>
        <w:rPr>
          <w:rFonts w:ascii="Arial" w:hAnsi="Arial" w:cs="Arial"/>
        </w:rPr>
      </w:pPr>
      <w:r>
        <w:rPr>
          <w:rFonts w:ascii="Arial" w:hAnsi="Arial" w:cs="Arial"/>
        </w:rPr>
        <w:t>We want your views on whether these objectives and outcomes will help address the key transport related issues in the region.</w:t>
      </w:r>
    </w:p>
    <w:p w14:paraId="2998467E" w14:textId="77777777" w:rsidR="003228C0" w:rsidRDefault="003228C0" w:rsidP="003228C0">
      <w:pPr>
        <w:rPr>
          <w:rFonts w:ascii="Arial" w:hAnsi="Arial" w:cs="Arial"/>
          <w:b/>
          <w:bCs/>
          <w:sz w:val="24"/>
          <w:szCs w:val="24"/>
        </w:rPr>
      </w:pPr>
    </w:p>
    <w:p w14:paraId="51D52A23" w14:textId="753D5CF6" w:rsidR="003228C0" w:rsidRPr="008E2BD8" w:rsidRDefault="003806CD" w:rsidP="003228C0">
      <w:pPr>
        <w:rPr>
          <w:rFonts w:ascii="Arial" w:hAnsi="Arial" w:cs="Arial"/>
          <w:b/>
          <w:bCs/>
          <w:sz w:val="24"/>
          <w:szCs w:val="24"/>
        </w:rPr>
      </w:pPr>
      <w:r>
        <w:rPr>
          <w:rFonts w:ascii="Arial" w:hAnsi="Arial" w:cs="Arial"/>
          <w:b/>
          <w:bCs/>
          <w:sz w:val="24"/>
          <w:szCs w:val="24"/>
        </w:rPr>
        <w:t>Potential Measures</w:t>
      </w:r>
    </w:p>
    <w:p w14:paraId="79BE5CCC" w14:textId="77777777" w:rsidR="003228C0" w:rsidRPr="004412DF" w:rsidRDefault="003228C0" w:rsidP="006A200A">
      <w:pPr>
        <w:rPr>
          <w:rFonts w:ascii="Arial" w:hAnsi="Arial" w:cs="Arial"/>
        </w:rPr>
      </w:pPr>
      <w:r>
        <w:rPr>
          <w:rFonts w:ascii="Arial" w:hAnsi="Arial" w:cs="Arial"/>
        </w:rPr>
        <w:t>W</w:t>
      </w:r>
      <w:r w:rsidRPr="004412DF">
        <w:rPr>
          <w:rFonts w:ascii="Arial" w:hAnsi="Arial" w:cs="Arial"/>
        </w:rPr>
        <w:t xml:space="preserve">e then drafted a list of measures that could deliver these </w:t>
      </w:r>
      <w:r>
        <w:rPr>
          <w:rFonts w:ascii="Arial" w:hAnsi="Arial" w:cs="Arial"/>
        </w:rPr>
        <w:t xml:space="preserve">objectives and </w:t>
      </w:r>
      <w:r w:rsidRPr="004412DF">
        <w:rPr>
          <w:rFonts w:ascii="Arial" w:hAnsi="Arial" w:cs="Arial"/>
        </w:rPr>
        <w:t>outcomes.</w:t>
      </w:r>
    </w:p>
    <w:p w14:paraId="16FB0761" w14:textId="286848FA" w:rsidR="003228C0" w:rsidRPr="004412DF" w:rsidRDefault="003228C0" w:rsidP="006A200A">
      <w:pPr>
        <w:rPr>
          <w:rFonts w:ascii="Arial" w:hAnsi="Arial" w:cs="Arial"/>
        </w:rPr>
      </w:pPr>
      <w:r w:rsidRPr="004412DF">
        <w:rPr>
          <w:rFonts w:ascii="Arial" w:hAnsi="Arial" w:cs="Arial"/>
        </w:rPr>
        <w:t xml:space="preserve">But the measures alone are just the potential building bricks for the strategy.  The scale, timing and packaging of the measures will be critical in what </w:t>
      </w:r>
      <w:r>
        <w:rPr>
          <w:rFonts w:ascii="Arial" w:hAnsi="Arial" w:cs="Arial"/>
        </w:rPr>
        <w:t>can</w:t>
      </w:r>
      <w:r w:rsidRPr="004412DF">
        <w:rPr>
          <w:rFonts w:ascii="Arial" w:hAnsi="Arial" w:cs="Arial"/>
        </w:rPr>
        <w:t xml:space="preserve"> be achieved and by when.</w:t>
      </w:r>
    </w:p>
    <w:p w14:paraId="3756E516" w14:textId="77777777" w:rsidR="003228C0" w:rsidRPr="004412DF" w:rsidRDefault="003228C0" w:rsidP="006A200A">
      <w:pPr>
        <w:rPr>
          <w:rFonts w:ascii="Arial" w:hAnsi="Arial" w:cs="Arial"/>
        </w:rPr>
      </w:pPr>
      <w:r w:rsidRPr="004412DF">
        <w:rPr>
          <w:rFonts w:ascii="Arial" w:hAnsi="Arial" w:cs="Arial"/>
        </w:rPr>
        <w:t>So, we want your views on:</w:t>
      </w:r>
    </w:p>
    <w:p w14:paraId="1B9F5676" w14:textId="77777777" w:rsidR="003228C0" w:rsidRPr="004412DF" w:rsidRDefault="003228C0" w:rsidP="003228C0">
      <w:pPr>
        <w:pStyle w:val="ListParagraph"/>
        <w:numPr>
          <w:ilvl w:val="0"/>
          <w:numId w:val="8"/>
        </w:numPr>
        <w:ind w:left="1080"/>
        <w:rPr>
          <w:rFonts w:ascii="Arial" w:hAnsi="Arial" w:cs="Arial"/>
        </w:rPr>
      </w:pPr>
      <w:bookmarkStart w:id="5" w:name="_Hlk102577339"/>
      <w:r w:rsidRPr="004412DF">
        <w:rPr>
          <w:rFonts w:ascii="Arial" w:hAnsi="Arial" w:cs="Arial"/>
        </w:rPr>
        <w:t>The scale of change required, and what this will mean for you</w:t>
      </w:r>
    </w:p>
    <w:p w14:paraId="2D9500E8" w14:textId="18E1ECA7" w:rsidR="003228C0" w:rsidRPr="00E67AF3" w:rsidRDefault="003228C0" w:rsidP="00E67AF3">
      <w:pPr>
        <w:pStyle w:val="ListParagraph"/>
        <w:numPr>
          <w:ilvl w:val="0"/>
          <w:numId w:val="8"/>
        </w:numPr>
        <w:ind w:left="1080"/>
        <w:rPr>
          <w:rFonts w:ascii="Arial" w:hAnsi="Arial" w:cs="Arial"/>
        </w:rPr>
      </w:pPr>
      <w:r w:rsidRPr="004412DF">
        <w:rPr>
          <w:rFonts w:ascii="Arial" w:hAnsi="Arial" w:cs="Arial"/>
        </w:rPr>
        <w:t>The extent to which individual measures can help deliver</w:t>
      </w:r>
      <w:r>
        <w:rPr>
          <w:rFonts w:ascii="Arial" w:hAnsi="Arial" w:cs="Arial"/>
        </w:rPr>
        <w:t xml:space="preserve"> the objectives and outcomes, and hence address the issues identified</w:t>
      </w:r>
      <w:bookmarkStart w:id="6" w:name="IssuesandObjectives"/>
      <w:bookmarkEnd w:id="5"/>
      <w:r w:rsidRPr="00E67AF3">
        <w:rPr>
          <w:rFonts w:ascii="Arial" w:hAnsi="Arial" w:cs="Arial"/>
          <w:b/>
          <w:bCs/>
          <w:sz w:val="32"/>
          <w:szCs w:val="32"/>
        </w:rPr>
        <w:br w:type="page"/>
      </w:r>
    </w:p>
    <w:p w14:paraId="000FC8B5" w14:textId="110CA7FB" w:rsidR="00450756" w:rsidRPr="009C0D3D" w:rsidRDefault="00BA64BB">
      <w:pPr>
        <w:rPr>
          <w:rFonts w:ascii="Arial" w:hAnsi="Arial" w:cs="Arial"/>
          <w:b/>
          <w:bCs/>
          <w:sz w:val="48"/>
          <w:szCs w:val="48"/>
        </w:rPr>
      </w:pPr>
      <w:r w:rsidRPr="009C0D3D">
        <w:rPr>
          <w:rFonts w:ascii="Arial" w:hAnsi="Arial" w:cs="Arial"/>
          <w:b/>
          <w:bCs/>
          <w:sz w:val="48"/>
          <w:szCs w:val="48"/>
        </w:rPr>
        <w:lastRenderedPageBreak/>
        <w:t>2</w:t>
      </w:r>
      <w:r w:rsidRPr="009C0D3D">
        <w:rPr>
          <w:rFonts w:ascii="Arial" w:hAnsi="Arial" w:cs="Arial"/>
          <w:b/>
          <w:bCs/>
          <w:sz w:val="48"/>
          <w:szCs w:val="48"/>
        </w:rPr>
        <w:tab/>
      </w:r>
      <w:bookmarkStart w:id="7" w:name="_Hlk102575080"/>
      <w:r w:rsidR="00450756" w:rsidRPr="009C0D3D">
        <w:rPr>
          <w:rFonts w:ascii="Arial" w:hAnsi="Arial" w:cs="Arial"/>
          <w:b/>
          <w:bCs/>
          <w:sz w:val="48"/>
          <w:szCs w:val="48"/>
        </w:rPr>
        <w:t xml:space="preserve">The identification of </w:t>
      </w:r>
      <w:r w:rsidR="00CD0BDB" w:rsidRPr="009C0D3D">
        <w:rPr>
          <w:rFonts w:ascii="Arial" w:hAnsi="Arial" w:cs="Arial"/>
          <w:b/>
          <w:bCs/>
          <w:sz w:val="48"/>
          <w:szCs w:val="48"/>
        </w:rPr>
        <w:t>i</w:t>
      </w:r>
      <w:r w:rsidR="00450756" w:rsidRPr="009C0D3D">
        <w:rPr>
          <w:rFonts w:ascii="Arial" w:hAnsi="Arial" w:cs="Arial"/>
          <w:b/>
          <w:bCs/>
          <w:sz w:val="48"/>
          <w:szCs w:val="48"/>
        </w:rPr>
        <w:t xml:space="preserve">ssues, </w:t>
      </w:r>
      <w:proofErr w:type="gramStart"/>
      <w:r w:rsidR="00450756" w:rsidRPr="009C0D3D">
        <w:rPr>
          <w:rFonts w:ascii="Arial" w:hAnsi="Arial" w:cs="Arial"/>
          <w:b/>
          <w:bCs/>
          <w:sz w:val="48"/>
          <w:szCs w:val="48"/>
        </w:rPr>
        <w:t>objectives</w:t>
      </w:r>
      <w:proofErr w:type="gramEnd"/>
      <w:r w:rsidR="00450756" w:rsidRPr="009C0D3D">
        <w:rPr>
          <w:rFonts w:ascii="Arial" w:hAnsi="Arial" w:cs="Arial"/>
          <w:b/>
          <w:bCs/>
          <w:sz w:val="48"/>
          <w:szCs w:val="48"/>
        </w:rPr>
        <w:t xml:space="preserve"> and outcomes</w:t>
      </w:r>
    </w:p>
    <w:bookmarkEnd w:id="6"/>
    <w:p w14:paraId="29BBCF52" w14:textId="5110F116" w:rsidR="00450756" w:rsidRDefault="00E26B46" w:rsidP="009C0D3D">
      <w:pPr>
        <w:spacing w:after="60"/>
        <w:rPr>
          <w:rFonts w:ascii="Arial" w:hAnsi="Arial" w:cs="Arial"/>
        </w:rPr>
      </w:pPr>
      <w:r>
        <w:rPr>
          <w:rFonts w:ascii="Arial" w:hAnsi="Arial" w:cs="Arial"/>
        </w:rPr>
        <w:t>During Summer 2021 we sought your views on the issues that should shape the strateg</w:t>
      </w:r>
      <w:r w:rsidR="00154A64">
        <w:rPr>
          <w:rFonts w:ascii="Arial" w:hAnsi="Arial" w:cs="Arial"/>
        </w:rPr>
        <w:t>y</w:t>
      </w:r>
      <w:bookmarkEnd w:id="7"/>
      <w:r w:rsidR="00154A64">
        <w:rPr>
          <w:rFonts w:ascii="Arial" w:hAnsi="Arial" w:cs="Arial"/>
        </w:rPr>
        <w:t xml:space="preserve">.  These issues were </w:t>
      </w:r>
      <w:proofErr w:type="gramStart"/>
      <w:r w:rsidR="00154A64">
        <w:rPr>
          <w:rFonts w:ascii="Arial" w:hAnsi="Arial" w:cs="Arial"/>
        </w:rPr>
        <w:t>taken into account</w:t>
      </w:r>
      <w:proofErr w:type="gramEnd"/>
      <w:r w:rsidR="00154A64">
        <w:rPr>
          <w:rFonts w:ascii="Arial" w:hAnsi="Arial" w:cs="Arial"/>
        </w:rPr>
        <w:t xml:space="preserve"> in setting the following draft objectives for the strategy</w:t>
      </w:r>
    </w:p>
    <w:p w14:paraId="3CF1CA20" w14:textId="11FDBB4D" w:rsidR="00E15736" w:rsidRDefault="0047382E">
      <w:pPr>
        <w:rPr>
          <w:rFonts w:ascii="Arial" w:hAnsi="Arial" w:cs="Arial"/>
        </w:rPr>
      </w:pPr>
      <w:r w:rsidRPr="0047382E">
        <w:rPr>
          <w:rFonts w:ascii="Arial" w:hAnsi="Arial" w:cs="Arial"/>
          <w:noProof/>
        </w:rPr>
        <mc:AlternateContent>
          <mc:Choice Requires="wps">
            <w:drawing>
              <wp:anchor distT="45720" distB="45720" distL="114300" distR="114300" simplePos="0" relativeHeight="251669504" behindDoc="0" locked="0" layoutInCell="1" allowOverlap="1" wp14:anchorId="35D7D461" wp14:editId="5F368AA1">
                <wp:simplePos x="0" y="0"/>
                <wp:positionH relativeFrom="margin">
                  <wp:posOffset>6868878</wp:posOffset>
                </wp:positionH>
                <wp:positionV relativeFrom="paragraph">
                  <wp:posOffset>8890</wp:posOffset>
                </wp:positionV>
                <wp:extent cx="1780540" cy="270344"/>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270344"/>
                        </a:xfrm>
                        <a:prstGeom prst="rect">
                          <a:avLst/>
                        </a:prstGeom>
                        <a:solidFill>
                          <a:srgbClr val="FFFFFF"/>
                        </a:solidFill>
                        <a:ln w="9525">
                          <a:noFill/>
                          <a:miter lim="800000"/>
                          <a:headEnd/>
                          <a:tailEnd/>
                        </a:ln>
                      </wps:spPr>
                      <wps:txbx>
                        <w:txbxContent>
                          <w:p w14:paraId="00DC77FA" w14:textId="3A3E4C57" w:rsidR="0047382E" w:rsidRPr="0047382E" w:rsidRDefault="0047382E">
                            <w:pPr>
                              <w:rPr>
                                <w:b/>
                                <w:bCs/>
                              </w:rPr>
                            </w:pPr>
                            <w:r w:rsidRPr="0047382E">
                              <w:rPr>
                                <w:b/>
                                <w:bCs/>
                              </w:rPr>
                              <w:t>Fig2: Issues and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7D461" id="_x0000_s1027" type="#_x0000_t202" style="position:absolute;margin-left:540.85pt;margin-top:.7pt;width:140.2pt;height:21.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" stroked="f">
                <v:textbox>
                  <w:txbxContent>
                    <w:p w14:paraId="00DC77FA" w14:textId="3A3E4C57" w:rsidR="0047382E" w:rsidRPr="0047382E" w:rsidRDefault="0047382E">
                      <w:pPr>
                        <w:rPr>
                          <w:b/>
                          <w:bCs/>
                        </w:rPr>
                      </w:pPr>
                      <w:r w:rsidRPr="0047382E">
                        <w:rPr>
                          <w:b/>
                          <w:bCs/>
                        </w:rPr>
                        <w:t>Fig2: Issues and Objectives</w:t>
                      </w:r>
                    </w:p>
                  </w:txbxContent>
                </v:textbox>
                <w10:wrap anchorx="margin"/>
              </v:shape>
            </w:pict>
          </mc:Fallback>
        </mc:AlternateContent>
      </w:r>
      <w:r w:rsidR="006C662F">
        <w:rPr>
          <w:rFonts w:ascii="Arial" w:hAnsi="Arial" w:cs="Arial"/>
          <w:noProof/>
        </w:rPr>
        <w:drawing>
          <wp:inline distT="0" distB="0" distL="0" distR="0" wp14:anchorId="4F3F3E04" wp14:editId="3CB3B28A">
            <wp:extent cx="8748738" cy="48165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51302" cy="4817961"/>
                    </a:xfrm>
                    <a:prstGeom prst="rect">
                      <a:avLst/>
                    </a:prstGeom>
                    <a:noFill/>
                  </pic:spPr>
                </pic:pic>
              </a:graphicData>
            </a:graphic>
          </wp:inline>
        </w:drawing>
      </w:r>
    </w:p>
    <w:p w14:paraId="4F9130A9" w14:textId="088C1B90" w:rsidR="003806CD" w:rsidRPr="00513E71" w:rsidRDefault="00251DAF" w:rsidP="003806CD">
      <w:pPr>
        <w:rPr>
          <w:rFonts w:ascii="Arial" w:hAnsi="Arial" w:cs="Arial"/>
        </w:rPr>
      </w:pPr>
      <w:r w:rsidRPr="00513E71">
        <w:rPr>
          <w:rFonts w:ascii="Arial" w:hAnsi="Arial" w:cs="Arial"/>
        </w:rPr>
        <w:lastRenderedPageBreak/>
        <w:t xml:space="preserve">A fuller description of the issues can be found </w:t>
      </w:r>
      <w:r w:rsidR="001D2FCF" w:rsidRPr="00513E71">
        <w:rPr>
          <w:rFonts w:ascii="Arial" w:hAnsi="Arial" w:cs="Arial"/>
        </w:rPr>
        <w:t xml:space="preserve">in </w:t>
      </w:r>
      <w:hyperlink r:id="rId27" w:history="1">
        <w:r w:rsidRPr="00513E71">
          <w:rPr>
            <w:rStyle w:val="Hyperlink"/>
            <w:rFonts w:ascii="Arial" w:hAnsi="Arial" w:cs="Arial"/>
          </w:rPr>
          <w:t>Main Issues website</w:t>
        </w:r>
      </w:hyperlink>
      <w:r w:rsidR="003228C0" w:rsidRPr="00513E71">
        <w:rPr>
          <w:rFonts w:ascii="Arial" w:hAnsi="Arial" w:cs="Arial"/>
        </w:rPr>
        <w:t xml:space="preserve"> / </w:t>
      </w:r>
      <w:hyperlink r:id="rId28" w:history="1">
        <w:r w:rsidRPr="000702B4">
          <w:rPr>
            <w:rStyle w:val="Hyperlink"/>
            <w:rFonts w:ascii="Arial" w:hAnsi="Arial" w:cs="Arial"/>
          </w:rPr>
          <w:t>Main Issues document</w:t>
        </w:r>
      </w:hyperlink>
      <w:r w:rsidR="001D2FCF" w:rsidRPr="00513E71">
        <w:rPr>
          <w:rFonts w:ascii="Arial" w:hAnsi="Arial" w:cs="Arial"/>
        </w:rPr>
        <w:t xml:space="preserve">.  </w:t>
      </w:r>
      <w:r w:rsidR="003806CD" w:rsidRPr="00513E71">
        <w:rPr>
          <w:rFonts w:ascii="Arial" w:hAnsi="Arial" w:cs="Arial"/>
        </w:rPr>
        <w:t xml:space="preserve">A summary of what you told us about the issues can be found in </w:t>
      </w:r>
      <w:hyperlink r:id="rId29" w:history="1">
        <w:r w:rsidR="003806CD" w:rsidRPr="00333384">
          <w:rPr>
            <w:rStyle w:val="Hyperlink"/>
            <w:rFonts w:ascii="Arial" w:hAnsi="Arial" w:cs="Arial"/>
          </w:rPr>
          <w:t>A New RTS January 2022 Update</w:t>
        </w:r>
      </w:hyperlink>
    </w:p>
    <w:p w14:paraId="3ED67111" w14:textId="10049D76" w:rsidR="00011738" w:rsidRPr="00513E71" w:rsidRDefault="00C50ACB" w:rsidP="00011738">
      <w:pPr>
        <w:rPr>
          <w:rFonts w:ascii="Arial" w:hAnsi="Arial" w:cs="Arial"/>
        </w:rPr>
      </w:pPr>
      <w:r w:rsidRPr="00513E71">
        <w:rPr>
          <w:rFonts w:ascii="Arial" w:hAnsi="Arial" w:cs="Arial"/>
        </w:rPr>
        <w:t>Nonetheless</w:t>
      </w:r>
      <w:r w:rsidR="00011738" w:rsidRPr="00513E71">
        <w:rPr>
          <w:rFonts w:ascii="Arial" w:hAnsi="Arial" w:cs="Arial"/>
        </w:rPr>
        <w:t>, it is useful to remind ourselves of relevant national targets</w:t>
      </w:r>
      <w:r w:rsidR="00541E6A" w:rsidRPr="00513E71">
        <w:rPr>
          <w:rFonts w:ascii="Arial" w:hAnsi="Arial" w:cs="Arial"/>
        </w:rPr>
        <w:t xml:space="preserve"> that outline the scale of the challenge</w:t>
      </w:r>
      <w:r w:rsidR="00E67AF3" w:rsidRPr="00513E71">
        <w:rPr>
          <w:rFonts w:ascii="Arial" w:hAnsi="Arial" w:cs="Arial"/>
        </w:rPr>
        <w:t>.</w:t>
      </w:r>
    </w:p>
    <w:tbl>
      <w:tblPr>
        <w:tblStyle w:val="TableGrid"/>
        <w:tblW w:w="0" w:type="auto"/>
        <w:tblInd w:w="720" w:type="dxa"/>
        <w:tblLook w:val="04A0" w:firstRow="1" w:lastRow="0" w:firstColumn="1" w:lastColumn="0" w:noHBand="0" w:noVBand="1"/>
      </w:tblPr>
      <w:tblGrid>
        <w:gridCol w:w="13228"/>
      </w:tblGrid>
      <w:tr w:rsidR="00541E6A" w14:paraId="4F1C7497" w14:textId="77777777" w:rsidTr="00541E6A">
        <w:tc>
          <w:tcPr>
            <w:tcW w:w="13948" w:type="dxa"/>
            <w:shd w:val="clear" w:color="auto" w:fill="E2EFD9" w:themeFill="accent6" w:themeFillTint="33"/>
          </w:tcPr>
          <w:p w14:paraId="02F44C61" w14:textId="2FACA128" w:rsidR="00541E6A" w:rsidRPr="00541E6A" w:rsidRDefault="005D715E" w:rsidP="00541E6A">
            <w:pPr>
              <w:spacing w:before="120" w:after="120"/>
              <w:rPr>
                <w:rFonts w:ascii="Arial" w:hAnsi="Arial" w:cs="Arial"/>
                <w:b/>
                <w:bCs/>
                <w:sz w:val="24"/>
                <w:szCs w:val="24"/>
              </w:rPr>
            </w:pPr>
            <w:hyperlink r:id="rId30" w:history="1">
              <w:r w:rsidR="00541E6A" w:rsidRPr="00C8441C">
                <w:rPr>
                  <w:rStyle w:val="Hyperlink"/>
                  <w:rFonts w:ascii="Arial" w:hAnsi="Arial" w:cs="Arial"/>
                  <w:b/>
                  <w:bCs/>
                  <w:sz w:val="24"/>
                  <w:szCs w:val="24"/>
                </w:rPr>
                <w:t>Decarbonisation of transport</w:t>
              </w:r>
            </w:hyperlink>
            <w:r w:rsidR="00541E6A" w:rsidRPr="00541E6A">
              <w:rPr>
                <w:rFonts w:ascii="Arial" w:hAnsi="Arial" w:cs="Arial"/>
                <w:b/>
                <w:bCs/>
                <w:sz w:val="24"/>
                <w:szCs w:val="24"/>
                <w:shd w:val="clear" w:color="auto" w:fill="E2EFD9" w:themeFill="accent6" w:themeFillTint="33"/>
              </w:rPr>
              <w:t>:</w:t>
            </w:r>
            <w:r w:rsidR="00541E6A" w:rsidRPr="00541E6A">
              <w:rPr>
                <w:rFonts w:ascii="Arial" w:hAnsi="Arial" w:cs="Arial"/>
                <w:b/>
                <w:bCs/>
                <w:color w:val="2D2D2D"/>
                <w:sz w:val="24"/>
                <w:szCs w:val="24"/>
                <w:shd w:val="clear" w:color="auto" w:fill="E2EFD9" w:themeFill="accent6" w:themeFillTint="33"/>
              </w:rPr>
              <w:t xml:space="preserve"> reduce transport carbon emissions by 75% by 2030</w:t>
            </w:r>
          </w:p>
          <w:p w14:paraId="7122E6F3" w14:textId="77777777" w:rsidR="00541E6A" w:rsidRPr="00541E6A" w:rsidRDefault="00541E6A" w:rsidP="00541E6A">
            <w:pPr>
              <w:pStyle w:val="ListParagraph"/>
              <w:numPr>
                <w:ilvl w:val="0"/>
                <w:numId w:val="14"/>
              </w:numPr>
              <w:spacing w:before="120" w:after="120"/>
              <w:contextualSpacing w:val="0"/>
              <w:rPr>
                <w:rFonts w:ascii="Arial" w:hAnsi="Arial" w:cs="Arial"/>
                <w:sz w:val="24"/>
                <w:szCs w:val="24"/>
              </w:rPr>
            </w:pPr>
            <w:r w:rsidRPr="00541E6A">
              <w:rPr>
                <w:rFonts w:ascii="Arial" w:hAnsi="Arial" w:cs="Arial"/>
                <w:sz w:val="24"/>
                <w:szCs w:val="24"/>
              </w:rPr>
              <w:t>phasing out need for new petrol or diesel light commercial vehicles in public bodies by 2025</w:t>
            </w:r>
          </w:p>
          <w:p w14:paraId="6302DD95" w14:textId="77777777" w:rsidR="00541E6A" w:rsidRPr="00541E6A" w:rsidRDefault="00541E6A" w:rsidP="00541E6A">
            <w:pPr>
              <w:pStyle w:val="ListParagraph"/>
              <w:numPr>
                <w:ilvl w:val="0"/>
                <w:numId w:val="14"/>
              </w:numPr>
              <w:spacing w:before="120" w:after="120"/>
              <w:contextualSpacing w:val="0"/>
              <w:rPr>
                <w:rFonts w:ascii="Arial" w:hAnsi="Arial" w:cs="Arial"/>
                <w:sz w:val="24"/>
                <w:szCs w:val="24"/>
              </w:rPr>
            </w:pPr>
            <w:r w:rsidRPr="00541E6A">
              <w:rPr>
                <w:rFonts w:ascii="Arial" w:hAnsi="Arial" w:cs="Arial"/>
                <w:sz w:val="24"/>
                <w:szCs w:val="24"/>
              </w:rPr>
              <w:t>phasing out need for any new petrol or diesel vehicles in public sector fleets by 2030</w:t>
            </w:r>
          </w:p>
          <w:p w14:paraId="7FFB7DDC" w14:textId="77777777" w:rsidR="00541E6A" w:rsidRPr="00541E6A" w:rsidRDefault="00541E6A" w:rsidP="00541E6A">
            <w:pPr>
              <w:pStyle w:val="ListParagraph"/>
              <w:numPr>
                <w:ilvl w:val="0"/>
                <w:numId w:val="14"/>
              </w:numPr>
              <w:spacing w:before="120" w:after="120"/>
              <w:contextualSpacing w:val="0"/>
              <w:rPr>
                <w:rFonts w:ascii="Arial" w:hAnsi="Arial" w:cs="Arial"/>
                <w:sz w:val="24"/>
                <w:szCs w:val="24"/>
              </w:rPr>
            </w:pPr>
            <w:r w:rsidRPr="00541E6A">
              <w:rPr>
                <w:rFonts w:ascii="Arial" w:hAnsi="Arial" w:cs="Arial"/>
                <w:sz w:val="24"/>
                <w:szCs w:val="24"/>
              </w:rPr>
              <w:t>phasing out need for new petrol or diesel cars or vans by 2030</w:t>
            </w:r>
          </w:p>
          <w:p w14:paraId="28F160D4" w14:textId="3856F9DC" w:rsidR="00541E6A" w:rsidRPr="00541E6A" w:rsidRDefault="00541E6A" w:rsidP="00541E6A">
            <w:pPr>
              <w:pStyle w:val="ListParagraph"/>
              <w:numPr>
                <w:ilvl w:val="0"/>
                <w:numId w:val="14"/>
              </w:numPr>
              <w:spacing w:before="120" w:after="120"/>
              <w:contextualSpacing w:val="0"/>
              <w:rPr>
                <w:rFonts w:ascii="Arial" w:hAnsi="Arial" w:cs="Arial"/>
                <w:sz w:val="20"/>
                <w:szCs w:val="20"/>
              </w:rPr>
            </w:pPr>
            <w:r w:rsidRPr="00541E6A">
              <w:rPr>
                <w:rFonts w:ascii="Arial" w:hAnsi="Arial" w:cs="Arial"/>
                <w:sz w:val="24"/>
                <w:szCs w:val="24"/>
              </w:rPr>
              <w:t>removal of diesel passenger trains from the Scottish network by 2035</w:t>
            </w:r>
          </w:p>
        </w:tc>
      </w:tr>
    </w:tbl>
    <w:p w14:paraId="67B5B5CB" w14:textId="77777777" w:rsidR="00541E6A" w:rsidRDefault="00541E6A" w:rsidP="00011738">
      <w:pPr>
        <w:ind w:left="720"/>
        <w:rPr>
          <w:rFonts w:ascii="Arial" w:hAnsi="Arial" w:cs="Arial"/>
        </w:rPr>
      </w:pPr>
    </w:p>
    <w:tbl>
      <w:tblPr>
        <w:tblStyle w:val="TableGrid"/>
        <w:tblW w:w="0" w:type="auto"/>
        <w:tblInd w:w="720" w:type="dxa"/>
        <w:tblLook w:val="04A0" w:firstRow="1" w:lastRow="0" w:firstColumn="1" w:lastColumn="0" w:noHBand="0" w:noVBand="1"/>
      </w:tblPr>
      <w:tblGrid>
        <w:gridCol w:w="13228"/>
      </w:tblGrid>
      <w:tr w:rsidR="00541E6A" w:rsidRPr="00541E6A" w14:paraId="233A9006" w14:textId="77777777" w:rsidTr="00541E6A">
        <w:tc>
          <w:tcPr>
            <w:tcW w:w="13948" w:type="dxa"/>
            <w:shd w:val="clear" w:color="auto" w:fill="E2EFD9" w:themeFill="accent6" w:themeFillTint="33"/>
          </w:tcPr>
          <w:p w14:paraId="160659C9" w14:textId="3B7DAA21" w:rsidR="00541E6A" w:rsidRPr="00541E6A" w:rsidRDefault="005D715E" w:rsidP="00541E6A">
            <w:pPr>
              <w:spacing w:before="120" w:after="120"/>
              <w:rPr>
                <w:rFonts w:ascii="Arial" w:hAnsi="Arial" w:cs="Arial"/>
                <w:b/>
                <w:bCs/>
                <w:sz w:val="24"/>
                <w:szCs w:val="24"/>
              </w:rPr>
            </w:pPr>
            <w:hyperlink r:id="rId31" w:history="1">
              <w:r w:rsidR="00AF0D2F" w:rsidRPr="00C8441C">
                <w:rPr>
                  <w:rStyle w:val="Hyperlink"/>
                  <w:rFonts w:ascii="Arial" w:hAnsi="Arial" w:cs="Arial"/>
                  <w:b/>
                  <w:bCs/>
                  <w:sz w:val="24"/>
                  <w:szCs w:val="24"/>
                </w:rPr>
                <w:t>R</w:t>
              </w:r>
              <w:r w:rsidR="00541E6A" w:rsidRPr="00C8441C">
                <w:rPr>
                  <w:rStyle w:val="Hyperlink"/>
                  <w:rFonts w:ascii="Arial" w:hAnsi="Arial" w:cs="Arial"/>
                  <w:b/>
                  <w:bCs/>
                  <w:sz w:val="24"/>
                  <w:szCs w:val="24"/>
                </w:rPr>
                <w:t>educ</w:t>
              </w:r>
              <w:r w:rsidR="00AF0D2F" w:rsidRPr="00C8441C">
                <w:rPr>
                  <w:rStyle w:val="Hyperlink"/>
                  <w:rFonts w:ascii="Arial" w:hAnsi="Arial" w:cs="Arial"/>
                  <w:b/>
                  <w:bCs/>
                  <w:sz w:val="24"/>
                  <w:szCs w:val="24"/>
                </w:rPr>
                <w:t>ing car km</w:t>
              </w:r>
            </w:hyperlink>
          </w:p>
          <w:p w14:paraId="4271CFB8" w14:textId="3C52AB34" w:rsidR="00541E6A" w:rsidRPr="00541E6A" w:rsidRDefault="00541E6A" w:rsidP="00541E6A">
            <w:pPr>
              <w:pStyle w:val="ListParagraph"/>
              <w:numPr>
                <w:ilvl w:val="0"/>
                <w:numId w:val="12"/>
              </w:numPr>
              <w:spacing w:before="120" w:after="120"/>
              <w:contextualSpacing w:val="0"/>
              <w:rPr>
                <w:rFonts w:ascii="Arial" w:hAnsi="Arial" w:cs="Arial"/>
                <w:sz w:val="24"/>
                <w:szCs w:val="24"/>
              </w:rPr>
            </w:pPr>
            <w:r w:rsidRPr="00541E6A">
              <w:rPr>
                <w:rFonts w:ascii="Arial" w:hAnsi="Arial" w:cs="Arial"/>
                <w:sz w:val="24"/>
                <w:szCs w:val="24"/>
              </w:rPr>
              <w:t xml:space="preserve">To reduce car km </w:t>
            </w:r>
            <w:r w:rsidR="00AF0D2F">
              <w:rPr>
                <w:rFonts w:ascii="Arial" w:hAnsi="Arial" w:cs="Arial"/>
                <w:sz w:val="24"/>
                <w:szCs w:val="24"/>
              </w:rPr>
              <w:t xml:space="preserve">driven </w:t>
            </w:r>
            <w:r w:rsidRPr="00541E6A">
              <w:rPr>
                <w:rFonts w:ascii="Arial" w:hAnsi="Arial" w:cs="Arial"/>
                <w:sz w:val="24"/>
                <w:szCs w:val="24"/>
              </w:rPr>
              <w:t>by 20% by 2030</w:t>
            </w:r>
          </w:p>
        </w:tc>
      </w:tr>
    </w:tbl>
    <w:p w14:paraId="786813AA" w14:textId="77777777" w:rsidR="00541E6A" w:rsidRDefault="00541E6A" w:rsidP="00011738">
      <w:pPr>
        <w:ind w:left="720"/>
        <w:rPr>
          <w:rFonts w:ascii="Arial" w:hAnsi="Arial" w:cs="Arial"/>
          <w:sz w:val="24"/>
          <w:szCs w:val="24"/>
        </w:rPr>
      </w:pPr>
    </w:p>
    <w:tbl>
      <w:tblPr>
        <w:tblStyle w:val="TableGrid"/>
        <w:tblW w:w="0" w:type="auto"/>
        <w:tblInd w:w="720" w:type="dxa"/>
        <w:shd w:val="clear" w:color="auto" w:fill="FBE4D5" w:themeFill="accent2" w:themeFillTint="33"/>
        <w:tblLook w:val="04A0" w:firstRow="1" w:lastRow="0" w:firstColumn="1" w:lastColumn="0" w:noHBand="0" w:noVBand="1"/>
      </w:tblPr>
      <w:tblGrid>
        <w:gridCol w:w="13228"/>
      </w:tblGrid>
      <w:tr w:rsidR="00541E6A" w:rsidRPr="00541E6A" w14:paraId="6C24BE06" w14:textId="77777777" w:rsidTr="00E67AF3">
        <w:tc>
          <w:tcPr>
            <w:tcW w:w="13228" w:type="dxa"/>
            <w:shd w:val="clear" w:color="auto" w:fill="FBE4D5" w:themeFill="accent2" w:themeFillTint="33"/>
          </w:tcPr>
          <w:p w14:paraId="7431B54E" w14:textId="670CED07" w:rsidR="00541E6A" w:rsidRPr="00541E6A" w:rsidRDefault="005D715E" w:rsidP="00541E6A">
            <w:pPr>
              <w:spacing w:before="120" w:after="120"/>
              <w:rPr>
                <w:rFonts w:ascii="Arial" w:hAnsi="Arial" w:cs="Arial"/>
                <w:b/>
                <w:bCs/>
                <w:sz w:val="24"/>
                <w:szCs w:val="24"/>
              </w:rPr>
            </w:pPr>
            <w:hyperlink r:id="rId32" w:anchor=":~:text=The%20targets%20state%20that%20by,compared%20with%20middle%20income%20households)" w:history="1">
              <w:r w:rsidR="00541E6A" w:rsidRPr="00C8441C">
                <w:rPr>
                  <w:rStyle w:val="Hyperlink"/>
                  <w:rFonts w:ascii="Arial" w:hAnsi="Arial" w:cs="Arial"/>
                  <w:b/>
                  <w:bCs/>
                  <w:sz w:val="24"/>
                  <w:szCs w:val="24"/>
                </w:rPr>
                <w:t>Child poverty</w:t>
              </w:r>
            </w:hyperlink>
            <w:r w:rsidR="00541E6A" w:rsidRPr="00541E6A">
              <w:rPr>
                <w:rFonts w:ascii="Arial" w:hAnsi="Arial" w:cs="Arial"/>
                <w:b/>
                <w:bCs/>
                <w:sz w:val="24"/>
                <w:szCs w:val="24"/>
              </w:rPr>
              <w:t>: by 2030, of children living in Scottish households:</w:t>
            </w:r>
          </w:p>
          <w:p w14:paraId="32056D0B" w14:textId="27165F63" w:rsidR="00541E6A" w:rsidRPr="00541E6A" w:rsidRDefault="00541E6A" w:rsidP="00541E6A">
            <w:pPr>
              <w:pStyle w:val="ListParagraph"/>
              <w:numPr>
                <w:ilvl w:val="0"/>
                <w:numId w:val="12"/>
              </w:numPr>
              <w:spacing w:before="120" w:after="120"/>
              <w:contextualSpacing w:val="0"/>
              <w:rPr>
                <w:rFonts w:ascii="Arial" w:hAnsi="Arial" w:cs="Arial"/>
                <w:sz w:val="24"/>
                <w:szCs w:val="24"/>
              </w:rPr>
            </w:pPr>
            <w:r w:rsidRPr="00541E6A">
              <w:rPr>
                <w:rFonts w:ascii="Arial" w:hAnsi="Arial" w:cs="Arial"/>
                <w:sz w:val="24"/>
                <w:szCs w:val="24"/>
              </w:rPr>
              <w:t>less than 10% should be living in relative poverty (how many families are on low incomes compared with middle income households) (</w:t>
            </w:r>
            <w:hyperlink r:id="rId33" w:history="1">
              <w:r w:rsidRPr="00541E6A">
                <w:rPr>
                  <w:rStyle w:val="Hyperlink"/>
                  <w:rFonts w:ascii="Arial" w:hAnsi="Arial" w:cs="Arial"/>
                  <w:sz w:val="24"/>
                  <w:szCs w:val="24"/>
                </w:rPr>
                <w:t>2021 24%)</w:t>
              </w:r>
            </w:hyperlink>
          </w:p>
          <w:p w14:paraId="153514A4" w14:textId="2B28073A" w:rsidR="00541E6A" w:rsidRPr="00541E6A" w:rsidRDefault="00541E6A" w:rsidP="00541E6A">
            <w:pPr>
              <w:pStyle w:val="ListParagraph"/>
              <w:numPr>
                <w:ilvl w:val="0"/>
                <w:numId w:val="12"/>
              </w:numPr>
              <w:spacing w:before="120" w:after="120"/>
              <w:contextualSpacing w:val="0"/>
              <w:rPr>
                <w:rFonts w:ascii="Arial" w:hAnsi="Arial" w:cs="Arial"/>
                <w:sz w:val="24"/>
                <w:szCs w:val="24"/>
              </w:rPr>
            </w:pPr>
            <w:r w:rsidRPr="00541E6A">
              <w:rPr>
                <w:rFonts w:ascii="Arial" w:hAnsi="Arial" w:cs="Arial"/>
                <w:sz w:val="24"/>
                <w:szCs w:val="24"/>
              </w:rPr>
              <w:t>less than 5% should be living in absolute poverty (how many low income families are not seeing their living standards improving over time) (</w:t>
            </w:r>
            <w:hyperlink r:id="rId34" w:history="1">
              <w:r w:rsidRPr="00614D4A">
                <w:rPr>
                  <w:rStyle w:val="Hyperlink"/>
                  <w:rFonts w:ascii="Arial" w:hAnsi="Arial" w:cs="Arial"/>
                  <w:sz w:val="24"/>
                  <w:szCs w:val="24"/>
                </w:rPr>
                <w:t>2021 22%)</w:t>
              </w:r>
            </w:hyperlink>
          </w:p>
          <w:p w14:paraId="3065A2A8" w14:textId="3D12025E" w:rsidR="00541E6A" w:rsidRPr="00541E6A" w:rsidRDefault="00541E6A" w:rsidP="00541E6A">
            <w:pPr>
              <w:pStyle w:val="ListParagraph"/>
              <w:numPr>
                <w:ilvl w:val="0"/>
                <w:numId w:val="12"/>
              </w:numPr>
              <w:spacing w:before="120" w:after="120"/>
              <w:contextualSpacing w:val="0"/>
              <w:rPr>
                <w:rFonts w:ascii="Arial" w:hAnsi="Arial" w:cs="Arial"/>
                <w:sz w:val="24"/>
                <w:szCs w:val="24"/>
              </w:rPr>
            </w:pPr>
            <w:r w:rsidRPr="00541E6A">
              <w:rPr>
                <w:rFonts w:ascii="Arial" w:hAnsi="Arial" w:cs="Arial"/>
                <w:sz w:val="24"/>
                <w:szCs w:val="24"/>
              </w:rPr>
              <w:t>less than 5% should be living with combined low income and material deprivation (how many lower income families cannot afford basic necessities) (</w:t>
            </w:r>
            <w:hyperlink r:id="rId35" w:history="1">
              <w:r w:rsidRPr="00614D4A">
                <w:rPr>
                  <w:rStyle w:val="Hyperlink"/>
                  <w:rFonts w:ascii="Arial" w:hAnsi="Arial" w:cs="Arial"/>
                  <w:sz w:val="24"/>
                  <w:szCs w:val="24"/>
                </w:rPr>
                <w:t>2021 13%)</w:t>
              </w:r>
            </w:hyperlink>
          </w:p>
          <w:p w14:paraId="2FEB2CDC" w14:textId="0BCFAF87" w:rsidR="00541E6A" w:rsidRPr="00541E6A" w:rsidRDefault="00541E6A" w:rsidP="00541E6A">
            <w:pPr>
              <w:pStyle w:val="ListParagraph"/>
              <w:numPr>
                <w:ilvl w:val="0"/>
                <w:numId w:val="12"/>
              </w:numPr>
              <w:spacing w:before="120" w:after="120"/>
              <w:contextualSpacing w:val="0"/>
              <w:rPr>
                <w:rFonts w:ascii="Arial" w:hAnsi="Arial" w:cs="Arial"/>
                <w:sz w:val="24"/>
                <w:szCs w:val="24"/>
              </w:rPr>
            </w:pPr>
            <w:r w:rsidRPr="00541E6A">
              <w:rPr>
                <w:rFonts w:ascii="Arial" w:hAnsi="Arial" w:cs="Arial"/>
                <w:sz w:val="24"/>
                <w:szCs w:val="24"/>
              </w:rPr>
              <w:t>less than 5% should be living in persistent poverty (how many families live on low incomes three years out of four) (</w:t>
            </w:r>
            <w:hyperlink r:id="rId36" w:history="1">
              <w:r w:rsidRPr="00614D4A">
                <w:rPr>
                  <w:rStyle w:val="Hyperlink"/>
                  <w:rFonts w:ascii="Arial" w:hAnsi="Arial" w:cs="Arial"/>
                  <w:sz w:val="24"/>
                  <w:szCs w:val="24"/>
                </w:rPr>
                <w:t>2021 16%)</w:t>
              </w:r>
            </w:hyperlink>
          </w:p>
        </w:tc>
      </w:tr>
    </w:tbl>
    <w:p w14:paraId="189D02D5" w14:textId="77777777" w:rsidR="00E67AF3" w:rsidRDefault="00E67AF3" w:rsidP="00E67AF3">
      <w:pPr>
        <w:rPr>
          <w:rFonts w:ascii="Arial" w:hAnsi="Arial" w:cs="Arial"/>
        </w:rPr>
      </w:pPr>
    </w:p>
    <w:p w14:paraId="4B8D6DC9" w14:textId="38D80097" w:rsidR="00E15736" w:rsidRPr="00513E71" w:rsidRDefault="00E67AF3" w:rsidP="00E15736">
      <w:pPr>
        <w:rPr>
          <w:rFonts w:ascii="Arial" w:hAnsi="Arial" w:cs="Arial"/>
        </w:rPr>
      </w:pPr>
      <w:proofErr w:type="gramStart"/>
      <w:r w:rsidRPr="00513E71">
        <w:rPr>
          <w:rFonts w:ascii="Arial" w:hAnsi="Arial" w:cs="Arial"/>
        </w:rPr>
        <w:lastRenderedPageBreak/>
        <w:t>R</w:t>
      </w:r>
      <w:r w:rsidR="00E15736" w:rsidRPr="00513E71">
        <w:rPr>
          <w:rFonts w:ascii="Arial" w:hAnsi="Arial" w:cs="Arial"/>
        </w:rPr>
        <w:t>eferring back</w:t>
      </w:r>
      <w:proofErr w:type="gramEnd"/>
      <w:r w:rsidR="00E15736" w:rsidRPr="00513E71">
        <w:rPr>
          <w:rFonts w:ascii="Arial" w:hAnsi="Arial" w:cs="Arial"/>
        </w:rPr>
        <w:t xml:space="preserve"> to the issues across the region, we then identified draft outcomes to focus attention on</w:t>
      </w:r>
      <w:r w:rsidR="00DE3122" w:rsidRPr="00513E71">
        <w:rPr>
          <w:rFonts w:ascii="Arial" w:hAnsi="Arial" w:cs="Arial"/>
        </w:rPr>
        <w:t xml:space="preserve"> what actions will help achieve the objectives</w:t>
      </w:r>
      <w:r w:rsidR="00E15736" w:rsidRPr="00513E71">
        <w:rPr>
          <w:rFonts w:ascii="Arial" w:hAnsi="Arial" w:cs="Arial"/>
        </w:rPr>
        <w:t xml:space="preserve">. </w:t>
      </w:r>
      <w:r w:rsidR="003E324C" w:rsidRPr="00513E71">
        <w:rPr>
          <w:rFonts w:ascii="Arial" w:hAnsi="Arial" w:cs="Arial"/>
        </w:rPr>
        <w:t xml:space="preserve"> Under each primary outcome is nested one or more secondary outcomes to help focus activity on where it is most needed</w:t>
      </w:r>
      <w:r w:rsidR="00DE3122" w:rsidRPr="00513E71">
        <w:rPr>
          <w:rFonts w:ascii="Arial" w:hAnsi="Arial" w:cs="Arial"/>
        </w:rPr>
        <w:t xml:space="preserve"> in the Region</w:t>
      </w:r>
      <w:r w:rsidR="003E324C" w:rsidRPr="00513E71">
        <w:rPr>
          <w:rFonts w:ascii="Arial" w:hAnsi="Arial" w:cs="Arial"/>
        </w:rPr>
        <w:t>.</w:t>
      </w:r>
    </w:p>
    <w:tbl>
      <w:tblPr>
        <w:tblW w:w="14024" w:type="dxa"/>
        <w:tblCellMar>
          <w:left w:w="0" w:type="dxa"/>
          <w:right w:w="0" w:type="dxa"/>
        </w:tblCellMar>
        <w:tblLook w:val="04A0" w:firstRow="1" w:lastRow="0" w:firstColumn="1" w:lastColumn="0" w:noHBand="0" w:noVBand="1"/>
      </w:tblPr>
      <w:tblGrid>
        <w:gridCol w:w="2825"/>
        <w:gridCol w:w="11199"/>
      </w:tblGrid>
      <w:tr w:rsidR="00B84890" w:rsidRPr="00C9762D" w14:paraId="6DA1F9F4" w14:textId="77777777" w:rsidTr="009F3DEA">
        <w:trPr>
          <w:trHeight w:val="117"/>
        </w:trPr>
        <w:tc>
          <w:tcPr>
            <w:tcW w:w="14024" w:type="dxa"/>
            <w:gridSpan w:val="2"/>
            <w:tcBorders>
              <w:top w:val="single" w:sz="8" w:space="0" w:color="FFFFFF"/>
              <w:left w:val="single" w:sz="8" w:space="0" w:color="FFFFFF"/>
              <w:bottom w:val="single" w:sz="24" w:space="0" w:color="FFFFFF"/>
              <w:right w:val="single" w:sz="8" w:space="0" w:color="FFFFFF"/>
            </w:tcBorders>
            <w:shd w:val="clear" w:color="auto" w:fill="A6A6A6"/>
            <w:tcMar>
              <w:top w:w="15" w:type="dxa"/>
              <w:left w:w="108" w:type="dxa"/>
              <w:bottom w:w="0" w:type="dxa"/>
              <w:right w:w="108" w:type="dxa"/>
            </w:tcMar>
          </w:tcPr>
          <w:p w14:paraId="4C582C22" w14:textId="7FA91E46" w:rsidR="00B84890" w:rsidRPr="00C9762D" w:rsidRDefault="00B84890" w:rsidP="004E6FEC">
            <w:pPr>
              <w:spacing w:before="80" w:after="80" w:line="240" w:lineRule="auto"/>
              <w:jc w:val="both"/>
              <w:rPr>
                <w:rFonts w:ascii="Arial" w:eastAsia="Times New Roman" w:hAnsi="Arial" w:cs="Arial"/>
                <w:b/>
                <w:bCs/>
                <w:color w:val="FFFFFF"/>
                <w:kern w:val="24"/>
                <w:sz w:val="20"/>
                <w:szCs w:val="20"/>
                <w:lang w:eastAsia="en-GB"/>
              </w:rPr>
            </w:pPr>
            <w:r>
              <w:rPr>
                <w:rFonts w:ascii="Arial" w:eastAsia="Times New Roman" w:hAnsi="Arial" w:cs="Arial"/>
                <w:b/>
                <w:bCs/>
                <w:color w:val="FFFFFF"/>
                <w:kern w:val="24"/>
                <w:sz w:val="20"/>
                <w:szCs w:val="20"/>
                <w:lang w:eastAsia="en-GB"/>
              </w:rPr>
              <w:t>Table1: Draft Objectives and Primary Outcomes</w:t>
            </w:r>
          </w:p>
        </w:tc>
      </w:tr>
      <w:tr w:rsidR="00E15736" w:rsidRPr="00C9762D" w14:paraId="4E0CE50A" w14:textId="77777777" w:rsidTr="004E6FEC">
        <w:trPr>
          <w:trHeight w:val="117"/>
        </w:trPr>
        <w:tc>
          <w:tcPr>
            <w:tcW w:w="2825" w:type="dxa"/>
            <w:tcBorders>
              <w:top w:val="single" w:sz="8" w:space="0" w:color="FFFFFF"/>
              <w:left w:val="single" w:sz="8" w:space="0" w:color="FFFFFF"/>
              <w:bottom w:val="single" w:sz="24" w:space="0" w:color="FFFFFF"/>
              <w:right w:val="single" w:sz="8" w:space="0" w:color="FFFFFF"/>
            </w:tcBorders>
            <w:shd w:val="clear" w:color="auto" w:fill="A6A6A6"/>
            <w:tcMar>
              <w:top w:w="15" w:type="dxa"/>
              <w:left w:w="108" w:type="dxa"/>
              <w:bottom w:w="0" w:type="dxa"/>
              <w:right w:w="108" w:type="dxa"/>
            </w:tcMar>
            <w:hideMark/>
          </w:tcPr>
          <w:p w14:paraId="0BB987F9" w14:textId="77777777" w:rsidR="00E15736" w:rsidRPr="00C9762D" w:rsidRDefault="00E15736" w:rsidP="004E6FEC">
            <w:pPr>
              <w:spacing w:before="80" w:after="80" w:line="240" w:lineRule="auto"/>
              <w:jc w:val="both"/>
              <w:rPr>
                <w:rFonts w:ascii="Arial" w:eastAsia="Times New Roman" w:hAnsi="Arial" w:cs="Arial"/>
                <w:sz w:val="20"/>
                <w:szCs w:val="20"/>
                <w:lang w:eastAsia="en-GB"/>
              </w:rPr>
            </w:pPr>
            <w:r w:rsidRPr="00C9762D">
              <w:rPr>
                <w:rFonts w:ascii="Arial" w:eastAsia="Times New Roman" w:hAnsi="Arial" w:cs="Arial"/>
                <w:b/>
                <w:bCs/>
                <w:color w:val="FFFFFF"/>
                <w:kern w:val="24"/>
                <w:sz w:val="20"/>
                <w:szCs w:val="20"/>
                <w:lang w:eastAsia="en-GB"/>
              </w:rPr>
              <w:t>Objectives (draft)</w:t>
            </w:r>
          </w:p>
        </w:tc>
        <w:tc>
          <w:tcPr>
            <w:tcW w:w="11199" w:type="dxa"/>
            <w:tcBorders>
              <w:top w:val="single" w:sz="8" w:space="0" w:color="FFFFFF"/>
              <w:left w:val="single" w:sz="8" w:space="0" w:color="FFFFFF"/>
              <w:bottom w:val="single" w:sz="24" w:space="0" w:color="FFFFFF"/>
              <w:right w:val="single" w:sz="8" w:space="0" w:color="FFFFFF"/>
            </w:tcBorders>
            <w:shd w:val="clear" w:color="auto" w:fill="A6A6A6"/>
            <w:tcMar>
              <w:top w:w="15" w:type="dxa"/>
              <w:left w:w="108" w:type="dxa"/>
              <w:bottom w:w="0" w:type="dxa"/>
              <w:right w:w="108" w:type="dxa"/>
            </w:tcMar>
            <w:hideMark/>
          </w:tcPr>
          <w:p w14:paraId="67A207AA" w14:textId="77777777" w:rsidR="00E15736" w:rsidRPr="00C9762D" w:rsidRDefault="00E15736" w:rsidP="004E6FEC">
            <w:pPr>
              <w:spacing w:before="80" w:after="80" w:line="240" w:lineRule="auto"/>
              <w:jc w:val="both"/>
              <w:rPr>
                <w:rFonts w:ascii="Arial" w:eastAsia="Times New Roman" w:hAnsi="Arial" w:cs="Arial"/>
                <w:sz w:val="20"/>
                <w:szCs w:val="20"/>
                <w:lang w:eastAsia="en-GB"/>
              </w:rPr>
            </w:pPr>
            <w:r w:rsidRPr="00C9762D">
              <w:rPr>
                <w:rFonts w:ascii="Arial" w:eastAsia="Times New Roman" w:hAnsi="Arial" w:cs="Arial"/>
                <w:b/>
                <w:bCs/>
                <w:color w:val="FFFFFF"/>
                <w:kern w:val="24"/>
                <w:sz w:val="20"/>
                <w:szCs w:val="20"/>
                <w:lang w:eastAsia="en-GB"/>
              </w:rPr>
              <w:t>Primary Outcomes (draft)</w:t>
            </w:r>
          </w:p>
        </w:tc>
      </w:tr>
      <w:tr w:rsidR="00E15736" w:rsidRPr="00C9762D" w14:paraId="2A130E07" w14:textId="77777777" w:rsidTr="004E6FEC">
        <w:trPr>
          <w:trHeight w:val="283"/>
        </w:trPr>
        <w:tc>
          <w:tcPr>
            <w:tcW w:w="2825" w:type="dxa"/>
            <w:vMerge w:val="restart"/>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hideMark/>
          </w:tcPr>
          <w:p w14:paraId="5FBB9A21" w14:textId="77777777" w:rsidR="00E15736" w:rsidRPr="00C9762D" w:rsidRDefault="00E15736" w:rsidP="004E6FEC">
            <w:pPr>
              <w:spacing w:before="80" w:after="80" w:line="240" w:lineRule="auto"/>
              <w:rPr>
                <w:rFonts w:ascii="Arial" w:eastAsia="Times New Roman" w:hAnsi="Arial" w:cs="Arial"/>
                <w:lang w:eastAsia="en-GB"/>
              </w:rPr>
            </w:pPr>
            <w:r w:rsidRPr="00C9762D">
              <w:rPr>
                <w:rFonts w:ascii="Arial" w:eastAsia="Times New Roman" w:hAnsi="Arial" w:cs="Arial"/>
                <w:b/>
                <w:bCs/>
                <w:color w:val="FFFFFF"/>
                <w:kern w:val="24"/>
                <w:lang w:eastAsia="en-GB"/>
              </w:rPr>
              <w:t>To take climate action</w:t>
            </w:r>
          </w:p>
        </w:tc>
        <w:tc>
          <w:tcPr>
            <w:tcW w:w="1119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3B14DA9A" w14:textId="3FBB72C6"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Reduce greenhouse gas emissions</w:t>
            </w:r>
            <w:r w:rsidRPr="00513E71">
              <w:rPr>
                <w:rFonts w:ascii="Arial" w:eastAsia="Times New Roman" w:hAnsi="Arial" w:cs="Arial"/>
                <w:color w:val="000000"/>
                <w:kern w:val="24"/>
                <w:lang w:eastAsia="en-GB"/>
              </w:rPr>
              <w:tab/>
            </w:r>
          </w:p>
        </w:tc>
      </w:tr>
      <w:tr w:rsidR="00E15736" w:rsidRPr="00C9762D" w14:paraId="2A66A279" w14:textId="77777777" w:rsidTr="004E6FEC">
        <w:trPr>
          <w:trHeight w:val="484"/>
        </w:trPr>
        <w:tc>
          <w:tcPr>
            <w:tcW w:w="2825" w:type="dxa"/>
            <w:vMerge/>
            <w:tcBorders>
              <w:top w:val="single" w:sz="24" w:space="0" w:color="FFFFFF"/>
              <w:left w:val="single" w:sz="8" w:space="0" w:color="FFFFFF"/>
              <w:bottom w:val="single" w:sz="8" w:space="0" w:color="FFFFFF"/>
              <w:right w:val="single" w:sz="8" w:space="0" w:color="FFFFFF"/>
            </w:tcBorders>
            <w:vAlign w:val="center"/>
            <w:hideMark/>
          </w:tcPr>
          <w:p w14:paraId="380DF258" w14:textId="77777777" w:rsidR="00E15736" w:rsidRPr="00C9762D" w:rsidRDefault="00E15736" w:rsidP="004E6FEC">
            <w:pPr>
              <w:spacing w:before="80" w:after="80" w:line="240" w:lineRule="auto"/>
              <w:rPr>
                <w:rFonts w:ascii="Arial" w:eastAsia="Times New Roman" w:hAnsi="Arial" w:cs="Arial"/>
                <w:lang w:eastAsia="en-GB"/>
              </w:rPr>
            </w:pPr>
          </w:p>
        </w:tc>
        <w:tc>
          <w:tcPr>
            <w:tcW w:w="111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0A16DE9B" w14:textId="77777777"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Modal shift to more sustainable modes of travel</w:t>
            </w:r>
          </w:p>
        </w:tc>
      </w:tr>
      <w:tr w:rsidR="00E15736" w:rsidRPr="00C9762D" w14:paraId="0EBB8E45" w14:textId="77777777" w:rsidTr="004E6FEC">
        <w:trPr>
          <w:trHeight w:val="484"/>
        </w:trPr>
        <w:tc>
          <w:tcPr>
            <w:tcW w:w="2825" w:type="dxa"/>
            <w:vMerge/>
            <w:tcBorders>
              <w:top w:val="single" w:sz="24" w:space="0" w:color="FFFFFF"/>
              <w:left w:val="single" w:sz="8" w:space="0" w:color="FFFFFF"/>
              <w:bottom w:val="single" w:sz="8" w:space="0" w:color="FFFFFF"/>
              <w:right w:val="single" w:sz="8" w:space="0" w:color="FFFFFF"/>
            </w:tcBorders>
            <w:vAlign w:val="center"/>
            <w:hideMark/>
          </w:tcPr>
          <w:p w14:paraId="3E73BE58" w14:textId="77777777" w:rsidR="00E15736" w:rsidRPr="00C9762D" w:rsidRDefault="00E15736" w:rsidP="004E6FEC">
            <w:pPr>
              <w:spacing w:before="80" w:after="80" w:line="240" w:lineRule="auto"/>
              <w:rPr>
                <w:rFonts w:ascii="Arial" w:eastAsia="Times New Roman" w:hAnsi="Arial" w:cs="Arial"/>
                <w:lang w:eastAsia="en-GB"/>
              </w:rPr>
            </w:pPr>
          </w:p>
        </w:tc>
        <w:tc>
          <w:tcPr>
            <w:tcW w:w="111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795A0D42" w14:textId="152EFEC2"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Reduce car mileage</w:t>
            </w:r>
          </w:p>
        </w:tc>
      </w:tr>
      <w:tr w:rsidR="00E15736" w:rsidRPr="00C9762D" w14:paraId="573AE526" w14:textId="77777777" w:rsidTr="004E6FEC">
        <w:trPr>
          <w:trHeight w:val="484"/>
        </w:trPr>
        <w:tc>
          <w:tcPr>
            <w:tcW w:w="2825" w:type="dxa"/>
            <w:vMerge/>
            <w:tcBorders>
              <w:top w:val="single" w:sz="24" w:space="0" w:color="FFFFFF"/>
              <w:left w:val="single" w:sz="8" w:space="0" w:color="FFFFFF"/>
              <w:bottom w:val="single" w:sz="8" w:space="0" w:color="FFFFFF"/>
              <w:right w:val="single" w:sz="8" w:space="0" w:color="FFFFFF"/>
            </w:tcBorders>
            <w:vAlign w:val="center"/>
            <w:hideMark/>
          </w:tcPr>
          <w:p w14:paraId="4C4DB91E" w14:textId="77777777" w:rsidR="00E15736" w:rsidRPr="00C9762D" w:rsidRDefault="00E15736" w:rsidP="004E6FEC">
            <w:pPr>
              <w:spacing w:before="80" w:after="80" w:line="240" w:lineRule="auto"/>
              <w:rPr>
                <w:rFonts w:ascii="Arial" w:eastAsia="Times New Roman" w:hAnsi="Arial" w:cs="Arial"/>
                <w:lang w:eastAsia="en-GB"/>
              </w:rPr>
            </w:pPr>
          </w:p>
        </w:tc>
        <w:tc>
          <w:tcPr>
            <w:tcW w:w="111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5CC39BBF" w14:textId="77777777"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Ensure our transport networks are resilient</w:t>
            </w:r>
          </w:p>
        </w:tc>
      </w:tr>
      <w:tr w:rsidR="00E15736" w:rsidRPr="00C9762D" w14:paraId="2F9F6301" w14:textId="77777777" w:rsidTr="004E6FEC">
        <w:trPr>
          <w:trHeight w:val="484"/>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hideMark/>
          </w:tcPr>
          <w:p w14:paraId="0975B8D3" w14:textId="77777777" w:rsidR="00E15736" w:rsidRPr="00C9762D" w:rsidRDefault="00E15736" w:rsidP="004E6FEC">
            <w:pPr>
              <w:spacing w:before="80" w:after="80" w:line="240" w:lineRule="auto"/>
              <w:rPr>
                <w:rFonts w:ascii="Arial" w:eastAsia="Times New Roman" w:hAnsi="Arial" w:cs="Arial"/>
                <w:lang w:eastAsia="en-GB"/>
              </w:rPr>
            </w:pPr>
            <w:r w:rsidRPr="00C9762D">
              <w:rPr>
                <w:rFonts w:ascii="Arial" w:eastAsia="Times New Roman" w:hAnsi="Arial" w:cs="Arial"/>
                <w:b/>
                <w:bCs/>
                <w:color w:val="FFFFFF"/>
                <w:kern w:val="24"/>
                <w:lang w:eastAsia="en-GB"/>
              </w:rPr>
              <w:t>To improve health and wellbeing</w:t>
            </w:r>
          </w:p>
        </w:tc>
        <w:tc>
          <w:tcPr>
            <w:tcW w:w="111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04403E36" w14:textId="46F0105F"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Reduce fatalities and injuries</w:t>
            </w:r>
          </w:p>
        </w:tc>
      </w:tr>
      <w:tr w:rsidR="00E15736" w:rsidRPr="00C9762D" w14:paraId="46AB7188" w14:textId="77777777" w:rsidTr="004E6FEC">
        <w:trPr>
          <w:trHeight w:val="484"/>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10A5D87C" w14:textId="77777777" w:rsidR="00E15736" w:rsidRPr="00C9762D" w:rsidRDefault="00E15736" w:rsidP="004E6FEC">
            <w:pPr>
              <w:spacing w:before="80" w:after="80" w:line="240" w:lineRule="auto"/>
              <w:rPr>
                <w:rFonts w:ascii="Arial" w:eastAsia="Times New Roman" w:hAnsi="Arial" w:cs="Arial"/>
                <w:lang w:eastAsia="en-GB"/>
              </w:rPr>
            </w:pPr>
          </w:p>
        </w:tc>
        <w:tc>
          <w:tcPr>
            <w:tcW w:w="111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456ECC96" w14:textId="02B0F9B0"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Improve air quality</w:t>
            </w:r>
          </w:p>
        </w:tc>
      </w:tr>
      <w:tr w:rsidR="00E15736" w:rsidRPr="00C9762D" w14:paraId="6E1CD881" w14:textId="77777777" w:rsidTr="004E6FEC">
        <w:trPr>
          <w:trHeight w:val="484"/>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3A2F3C7B" w14:textId="77777777" w:rsidR="00E15736" w:rsidRPr="00C9762D" w:rsidRDefault="00E15736" w:rsidP="004E6FEC">
            <w:pPr>
              <w:spacing w:before="80" w:after="80" w:line="240" w:lineRule="auto"/>
              <w:rPr>
                <w:rFonts w:ascii="Arial" w:eastAsia="Times New Roman" w:hAnsi="Arial" w:cs="Arial"/>
                <w:lang w:eastAsia="en-GB"/>
              </w:rPr>
            </w:pPr>
          </w:p>
        </w:tc>
        <w:tc>
          <w:tcPr>
            <w:tcW w:w="111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41301EDD" w14:textId="5A677B00"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Improve ability for older people and disadvantaged communities to access healthcare</w:t>
            </w:r>
          </w:p>
        </w:tc>
      </w:tr>
      <w:tr w:rsidR="00E15736" w:rsidRPr="00C9762D" w14:paraId="274DF2E4" w14:textId="77777777" w:rsidTr="004E6FEC">
        <w:trPr>
          <w:trHeight w:val="484"/>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63AAACFF" w14:textId="77777777" w:rsidR="00E15736" w:rsidRPr="00C9762D" w:rsidRDefault="00E15736" w:rsidP="004E6FEC">
            <w:pPr>
              <w:spacing w:before="80" w:after="80" w:line="240" w:lineRule="auto"/>
              <w:rPr>
                <w:rFonts w:ascii="Arial" w:eastAsia="Times New Roman" w:hAnsi="Arial" w:cs="Arial"/>
                <w:lang w:eastAsia="en-GB"/>
              </w:rPr>
            </w:pPr>
          </w:p>
        </w:tc>
        <w:tc>
          <w:tcPr>
            <w:tcW w:w="111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25BB8E47" w14:textId="4EE69355"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Improve ability for the most vulnerable to access social activities</w:t>
            </w:r>
          </w:p>
        </w:tc>
      </w:tr>
      <w:tr w:rsidR="00E15736" w:rsidRPr="00C9762D" w14:paraId="3F4B4528" w14:textId="77777777" w:rsidTr="004E6FEC">
        <w:trPr>
          <w:trHeight w:val="484"/>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746BD809" w14:textId="77777777" w:rsidR="00E15736" w:rsidRPr="00C9762D" w:rsidRDefault="00E15736" w:rsidP="004E6FEC">
            <w:pPr>
              <w:spacing w:before="80" w:after="80" w:line="240" w:lineRule="auto"/>
              <w:rPr>
                <w:rFonts w:ascii="Arial" w:eastAsia="Times New Roman" w:hAnsi="Arial" w:cs="Arial"/>
                <w:lang w:eastAsia="en-GB"/>
              </w:rPr>
            </w:pPr>
          </w:p>
        </w:tc>
        <w:tc>
          <w:tcPr>
            <w:tcW w:w="111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684BCED9" w14:textId="7EAEF6AC"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 xml:space="preserve">Increase levels of physical activity </w:t>
            </w:r>
          </w:p>
        </w:tc>
      </w:tr>
      <w:tr w:rsidR="00E15736" w:rsidRPr="00C9762D" w14:paraId="23248F92" w14:textId="77777777" w:rsidTr="004E6FEC">
        <w:trPr>
          <w:trHeight w:val="406"/>
        </w:trPr>
        <w:tc>
          <w:tcPr>
            <w:tcW w:w="2825" w:type="dxa"/>
            <w:tcBorders>
              <w:top w:val="single" w:sz="8" w:space="0" w:color="FFFFFF"/>
              <w:left w:val="single" w:sz="8" w:space="0" w:color="FFFFFF"/>
              <w:bottom w:val="single" w:sz="8" w:space="0" w:color="FFFFFF"/>
              <w:right w:val="single" w:sz="8" w:space="0" w:color="FFFFFF"/>
            </w:tcBorders>
            <w:shd w:val="clear" w:color="auto" w:fill="ED7D31"/>
            <w:tcMar>
              <w:top w:w="15" w:type="dxa"/>
              <w:left w:w="108" w:type="dxa"/>
              <w:bottom w:w="0" w:type="dxa"/>
              <w:right w:w="108" w:type="dxa"/>
            </w:tcMar>
            <w:hideMark/>
          </w:tcPr>
          <w:p w14:paraId="45A8DFB4" w14:textId="77777777" w:rsidR="00E15736" w:rsidRPr="00C9762D" w:rsidRDefault="00E15736" w:rsidP="004E6FEC">
            <w:pPr>
              <w:spacing w:before="80" w:after="80" w:line="240" w:lineRule="auto"/>
              <w:rPr>
                <w:rFonts w:ascii="Arial" w:eastAsia="Times New Roman" w:hAnsi="Arial" w:cs="Arial"/>
                <w:lang w:eastAsia="en-GB"/>
              </w:rPr>
            </w:pPr>
            <w:r w:rsidRPr="00C9762D">
              <w:rPr>
                <w:rFonts w:ascii="Arial" w:eastAsia="Times New Roman" w:hAnsi="Arial" w:cs="Arial"/>
                <w:b/>
                <w:bCs/>
                <w:color w:val="FFFFFF"/>
                <w:kern w:val="24"/>
                <w:lang w:eastAsia="en-GB"/>
              </w:rPr>
              <w:t>To reduce inequalities</w:t>
            </w:r>
          </w:p>
        </w:tc>
        <w:tc>
          <w:tcPr>
            <w:tcW w:w="111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7A9AE3DD" w14:textId="193A19AD"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 xml:space="preserve">Improve ability for young people, and disadvantaged &amp; rural communities to access jobs, </w:t>
            </w:r>
            <w:proofErr w:type="gramStart"/>
            <w:r w:rsidRPr="00513E71">
              <w:rPr>
                <w:rFonts w:ascii="Arial" w:eastAsia="Times New Roman" w:hAnsi="Arial" w:cs="Arial"/>
                <w:color w:val="000000"/>
                <w:kern w:val="24"/>
                <w:lang w:eastAsia="en-GB"/>
              </w:rPr>
              <w:t>education</w:t>
            </w:r>
            <w:proofErr w:type="gramEnd"/>
            <w:r w:rsidRPr="00513E71">
              <w:rPr>
                <w:rFonts w:ascii="Arial" w:eastAsia="Times New Roman" w:hAnsi="Arial" w:cs="Arial"/>
                <w:color w:val="000000"/>
                <w:kern w:val="24"/>
                <w:lang w:eastAsia="en-GB"/>
              </w:rPr>
              <w:t xml:space="preserve"> and services</w:t>
            </w:r>
          </w:p>
        </w:tc>
      </w:tr>
      <w:tr w:rsidR="00E15736" w:rsidRPr="00C9762D" w14:paraId="28280F06" w14:textId="77777777" w:rsidTr="004E6FEC">
        <w:trPr>
          <w:trHeight w:val="621"/>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CA4984C" w14:textId="77777777" w:rsidR="00E15736" w:rsidRPr="00C9762D" w:rsidRDefault="00E15736" w:rsidP="004E6FEC">
            <w:pPr>
              <w:spacing w:before="80" w:after="80" w:line="240" w:lineRule="auto"/>
              <w:rPr>
                <w:rFonts w:ascii="Arial" w:eastAsia="Times New Roman" w:hAnsi="Arial" w:cs="Arial"/>
                <w:lang w:eastAsia="en-GB"/>
              </w:rPr>
            </w:pPr>
            <w:r w:rsidRPr="00C9762D">
              <w:rPr>
                <w:rFonts w:ascii="Arial" w:eastAsia="Times New Roman" w:hAnsi="Arial" w:cs="Arial"/>
                <w:b/>
                <w:bCs/>
                <w:color w:val="FFFFFF"/>
                <w:kern w:val="24"/>
                <w:lang w:eastAsia="en-GB"/>
              </w:rPr>
              <w:t>To help deliver sustainable, inclusive economic growth</w:t>
            </w:r>
          </w:p>
        </w:tc>
        <w:tc>
          <w:tcPr>
            <w:tcW w:w="111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617387A7" w14:textId="77777777"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Reliable inter and intra-regional journey times</w:t>
            </w:r>
          </w:p>
        </w:tc>
      </w:tr>
      <w:tr w:rsidR="00E15736" w:rsidRPr="00C9762D" w14:paraId="1E64E541" w14:textId="77777777" w:rsidTr="004E6FEC">
        <w:trPr>
          <w:trHeight w:val="52"/>
        </w:trPr>
        <w:tc>
          <w:tcPr>
            <w:tcW w:w="2825" w:type="dxa"/>
            <w:vMerge/>
            <w:tcBorders>
              <w:top w:val="single" w:sz="8" w:space="0" w:color="FFFFFF"/>
              <w:left w:val="single" w:sz="8" w:space="0" w:color="FFFFFF"/>
              <w:bottom w:val="single" w:sz="8" w:space="0" w:color="FFFFFF"/>
              <w:right w:val="single" w:sz="8" w:space="0" w:color="FFFFFF"/>
            </w:tcBorders>
            <w:vAlign w:val="center"/>
            <w:hideMark/>
          </w:tcPr>
          <w:p w14:paraId="23D52E9A" w14:textId="77777777" w:rsidR="00E15736" w:rsidRPr="00C9762D" w:rsidRDefault="00E15736" w:rsidP="004E6FEC">
            <w:pPr>
              <w:spacing w:before="80" w:after="80" w:line="240" w:lineRule="auto"/>
              <w:rPr>
                <w:rFonts w:ascii="Arial" w:eastAsia="Times New Roman" w:hAnsi="Arial" w:cs="Arial"/>
                <w:lang w:eastAsia="en-GB"/>
              </w:rPr>
            </w:pPr>
          </w:p>
        </w:tc>
        <w:tc>
          <w:tcPr>
            <w:tcW w:w="111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4469801E" w14:textId="64F7B89E" w:rsidR="00E15736" w:rsidRPr="00513E71" w:rsidRDefault="00E15736" w:rsidP="004E6FEC">
            <w:pPr>
              <w:spacing w:before="80" w:after="80" w:line="240" w:lineRule="auto"/>
              <w:jc w:val="both"/>
              <w:rPr>
                <w:rFonts w:ascii="Arial" w:eastAsia="Times New Roman" w:hAnsi="Arial" w:cs="Arial"/>
                <w:lang w:eastAsia="en-GB"/>
              </w:rPr>
            </w:pPr>
            <w:r w:rsidRPr="00513E71">
              <w:rPr>
                <w:rFonts w:ascii="Arial" w:eastAsia="Times New Roman" w:hAnsi="Arial" w:cs="Arial"/>
                <w:color w:val="000000"/>
                <w:kern w:val="24"/>
                <w:lang w:eastAsia="en-GB"/>
              </w:rPr>
              <w:t xml:space="preserve">Improve ability for young and disadvantaged communities to access jobs, </w:t>
            </w:r>
            <w:proofErr w:type="gramStart"/>
            <w:r w:rsidRPr="00513E71">
              <w:rPr>
                <w:rFonts w:ascii="Arial" w:eastAsia="Times New Roman" w:hAnsi="Arial" w:cs="Arial"/>
                <w:color w:val="000000"/>
                <w:kern w:val="24"/>
                <w:lang w:eastAsia="en-GB"/>
              </w:rPr>
              <w:t>education</w:t>
            </w:r>
            <w:proofErr w:type="gramEnd"/>
            <w:r w:rsidRPr="00513E71">
              <w:rPr>
                <w:rFonts w:ascii="Arial" w:eastAsia="Times New Roman" w:hAnsi="Arial" w:cs="Arial"/>
                <w:color w:val="000000"/>
                <w:kern w:val="24"/>
                <w:lang w:eastAsia="en-GB"/>
              </w:rPr>
              <w:t xml:space="preserve"> and training</w:t>
            </w:r>
          </w:p>
        </w:tc>
      </w:tr>
    </w:tbl>
    <w:p w14:paraId="162759A1" w14:textId="228ADB4F" w:rsidR="00E26B46" w:rsidRDefault="00E26B46">
      <w:pPr>
        <w:rPr>
          <w:rFonts w:ascii="Arial" w:hAnsi="Arial" w:cs="Arial"/>
        </w:rPr>
      </w:pPr>
    </w:p>
    <w:p w14:paraId="11DE3323" w14:textId="77777777" w:rsidR="001555A4" w:rsidRDefault="001555A4">
      <w:r>
        <w:br w:type="page"/>
      </w:r>
    </w:p>
    <w:tbl>
      <w:tblPr>
        <w:tblW w:w="14024" w:type="dxa"/>
        <w:tblCellMar>
          <w:left w:w="0" w:type="dxa"/>
          <w:right w:w="0" w:type="dxa"/>
        </w:tblCellMar>
        <w:tblLook w:val="0420" w:firstRow="1" w:lastRow="0" w:firstColumn="0" w:lastColumn="0" w:noHBand="0" w:noVBand="1"/>
      </w:tblPr>
      <w:tblGrid>
        <w:gridCol w:w="2684"/>
        <w:gridCol w:w="6237"/>
        <w:gridCol w:w="5103"/>
      </w:tblGrid>
      <w:tr w:rsidR="00596B95" w:rsidRPr="003C18D5" w14:paraId="2B2C162A" w14:textId="7C6146BF" w:rsidTr="00513E71">
        <w:trPr>
          <w:trHeight w:val="334"/>
        </w:trPr>
        <w:tc>
          <w:tcPr>
            <w:tcW w:w="8921" w:type="dxa"/>
            <w:gridSpan w:val="2"/>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39847FEA" w14:textId="72880117" w:rsidR="00596B95" w:rsidRPr="003C18D5" w:rsidRDefault="00596B95" w:rsidP="00A45176">
            <w:pPr>
              <w:spacing w:after="0" w:line="240" w:lineRule="atLeast"/>
              <w:rPr>
                <w:rFonts w:ascii="Arial" w:eastAsia="Times New Roman" w:hAnsi="Arial" w:cs="Arial"/>
                <w:sz w:val="24"/>
                <w:szCs w:val="24"/>
                <w:lang w:eastAsia="en-GB"/>
              </w:rPr>
            </w:pPr>
            <w:r w:rsidRPr="003C18D5">
              <w:rPr>
                <w:rFonts w:ascii="Arial" w:eastAsiaTheme="minorEastAsia" w:hAnsi="Arial" w:cs="Arial"/>
                <w:b/>
                <w:bCs/>
                <w:color w:val="FFFFFF" w:themeColor="light1"/>
                <w:kern w:val="24"/>
                <w:sz w:val="24"/>
                <w:szCs w:val="24"/>
                <w:lang w:eastAsia="en-GB"/>
              </w:rPr>
              <w:lastRenderedPageBreak/>
              <w:t>T</w:t>
            </w:r>
            <w:r w:rsidR="00B84890">
              <w:rPr>
                <w:rFonts w:ascii="Arial" w:eastAsiaTheme="minorEastAsia" w:hAnsi="Arial" w:cs="Arial"/>
                <w:b/>
                <w:bCs/>
                <w:color w:val="FFFFFF" w:themeColor="light1"/>
                <w:kern w:val="24"/>
                <w:sz w:val="24"/>
                <w:szCs w:val="24"/>
                <w:lang w:eastAsia="en-GB"/>
              </w:rPr>
              <w:t>able2: C</w:t>
            </w:r>
            <w:r w:rsidRPr="003C18D5">
              <w:rPr>
                <w:rFonts w:ascii="Arial" w:eastAsiaTheme="minorEastAsia" w:hAnsi="Arial" w:cs="Arial"/>
                <w:b/>
                <w:bCs/>
                <w:color w:val="FFFFFF" w:themeColor="light1"/>
                <w:kern w:val="24"/>
                <w:sz w:val="24"/>
                <w:szCs w:val="24"/>
                <w:lang w:eastAsia="en-GB"/>
              </w:rPr>
              <w:t>limate action</w:t>
            </w:r>
            <w:r w:rsidR="00B84890">
              <w:rPr>
                <w:rFonts w:ascii="Arial" w:eastAsiaTheme="minorEastAsia" w:hAnsi="Arial" w:cs="Arial"/>
                <w:b/>
                <w:bCs/>
                <w:color w:val="FFFFFF" w:themeColor="light1"/>
                <w:kern w:val="24"/>
                <w:sz w:val="24"/>
                <w:szCs w:val="24"/>
                <w:lang w:eastAsia="en-GB"/>
              </w:rPr>
              <w:t xml:space="preserve"> secondary outcomes</w:t>
            </w:r>
          </w:p>
        </w:tc>
        <w:tc>
          <w:tcPr>
            <w:tcW w:w="5103" w:type="dxa"/>
            <w:tcBorders>
              <w:top w:val="single" w:sz="8" w:space="0" w:color="FFFFFF"/>
              <w:left w:val="single" w:sz="8" w:space="0" w:color="FFFFFF"/>
              <w:bottom w:val="single" w:sz="24" w:space="0" w:color="FFFFFF"/>
              <w:right w:val="single" w:sz="8" w:space="0" w:color="FFFFFF"/>
            </w:tcBorders>
            <w:shd w:val="clear" w:color="auto" w:fill="70AD47"/>
          </w:tcPr>
          <w:p w14:paraId="3AE406C5" w14:textId="77777777" w:rsidR="00596B95" w:rsidRPr="00596B95" w:rsidRDefault="00596B95" w:rsidP="00A45176">
            <w:pPr>
              <w:spacing w:after="0" w:line="240" w:lineRule="atLeast"/>
              <w:rPr>
                <w:rFonts w:ascii="Arial" w:eastAsiaTheme="minorEastAsia" w:hAnsi="Arial" w:cs="Arial"/>
                <w:b/>
                <w:bCs/>
                <w:color w:val="FFFFFF" w:themeColor="light1"/>
                <w:kern w:val="24"/>
                <w:sz w:val="24"/>
                <w:szCs w:val="24"/>
                <w:highlight w:val="yellow"/>
                <w:lang w:eastAsia="en-GB"/>
              </w:rPr>
            </w:pPr>
          </w:p>
        </w:tc>
      </w:tr>
      <w:tr w:rsidR="00596B95" w:rsidRPr="00760707" w14:paraId="1CCCCF59" w14:textId="58E4974B" w:rsidTr="00513E71">
        <w:trPr>
          <w:trHeight w:val="216"/>
        </w:trPr>
        <w:tc>
          <w:tcPr>
            <w:tcW w:w="2684" w:type="dxa"/>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vAlign w:val="center"/>
            <w:hideMark/>
          </w:tcPr>
          <w:p w14:paraId="555B2126" w14:textId="77777777" w:rsidR="00596B95" w:rsidRPr="00760707" w:rsidRDefault="00596B95" w:rsidP="00A45176">
            <w:pPr>
              <w:spacing w:after="0" w:line="240" w:lineRule="atLeast"/>
              <w:rPr>
                <w:rFonts w:ascii="Arial" w:eastAsia="Times New Roman" w:hAnsi="Arial" w:cs="Arial"/>
                <w:b/>
                <w:bCs/>
                <w:sz w:val="18"/>
                <w:szCs w:val="18"/>
                <w:lang w:eastAsia="en-GB"/>
              </w:rPr>
            </w:pPr>
            <w:r w:rsidRPr="00760707">
              <w:rPr>
                <w:rFonts w:ascii="Arial" w:eastAsia="Times New Roman" w:hAnsi="Arial" w:cs="Arial"/>
                <w:b/>
                <w:bCs/>
                <w:color w:val="000000" w:themeColor="text1"/>
                <w:kern w:val="24"/>
                <w:sz w:val="18"/>
                <w:szCs w:val="18"/>
                <w:lang w:eastAsia="en-GB"/>
              </w:rPr>
              <w:t>Primary Outcome (draft)</w:t>
            </w:r>
          </w:p>
        </w:tc>
        <w:tc>
          <w:tcPr>
            <w:tcW w:w="6237" w:type="dxa"/>
            <w:tcBorders>
              <w:top w:val="single" w:sz="24"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vAlign w:val="center"/>
            <w:hideMark/>
          </w:tcPr>
          <w:p w14:paraId="24138B1E" w14:textId="77777777" w:rsidR="00596B95" w:rsidRPr="00513E71" w:rsidRDefault="00596B95" w:rsidP="00A45176">
            <w:pPr>
              <w:spacing w:after="0" w:line="240" w:lineRule="atLeast"/>
              <w:jc w:val="both"/>
              <w:rPr>
                <w:rFonts w:ascii="Arial" w:eastAsia="Times New Roman" w:hAnsi="Arial" w:cs="Arial"/>
                <w:b/>
                <w:bCs/>
                <w:sz w:val="18"/>
                <w:szCs w:val="18"/>
                <w:lang w:eastAsia="en-GB"/>
              </w:rPr>
            </w:pPr>
            <w:r w:rsidRPr="00513E71">
              <w:rPr>
                <w:rFonts w:ascii="Arial" w:eastAsia="Times New Roman" w:hAnsi="Arial" w:cs="Arial"/>
                <w:b/>
                <w:bCs/>
                <w:color w:val="000000" w:themeColor="text1"/>
                <w:kern w:val="24"/>
                <w:sz w:val="18"/>
                <w:szCs w:val="18"/>
                <w:lang w:eastAsia="en-GB"/>
              </w:rPr>
              <w:t>Secondary Outcome (draft)</w:t>
            </w:r>
          </w:p>
        </w:tc>
        <w:tc>
          <w:tcPr>
            <w:tcW w:w="5103" w:type="dxa"/>
            <w:tcBorders>
              <w:top w:val="single" w:sz="24" w:space="0" w:color="FFFFFF"/>
              <w:left w:val="single" w:sz="8" w:space="0" w:color="FFFFFF"/>
              <w:bottom w:val="single" w:sz="8" w:space="0" w:color="FFFFFF"/>
              <w:right w:val="single" w:sz="8" w:space="0" w:color="FFFFFF"/>
            </w:tcBorders>
            <w:shd w:val="clear" w:color="auto" w:fill="A9D18E"/>
          </w:tcPr>
          <w:p w14:paraId="548D0F62" w14:textId="2141F711" w:rsidR="00596B95" w:rsidRPr="00513E71" w:rsidRDefault="00DB282E" w:rsidP="00A45176">
            <w:pPr>
              <w:spacing w:after="0" w:line="240" w:lineRule="atLeast"/>
              <w:jc w:val="both"/>
              <w:rPr>
                <w:rFonts w:ascii="Arial" w:eastAsia="Times New Roman" w:hAnsi="Arial" w:cs="Arial"/>
                <w:b/>
                <w:bCs/>
                <w:color w:val="000000" w:themeColor="text1"/>
                <w:kern w:val="24"/>
                <w:sz w:val="18"/>
                <w:szCs w:val="18"/>
                <w:lang w:eastAsia="en-GB"/>
              </w:rPr>
            </w:pPr>
            <w:r w:rsidRPr="00513E71">
              <w:rPr>
                <w:rFonts w:ascii="Arial" w:eastAsia="Times New Roman" w:hAnsi="Arial" w:cs="Arial"/>
                <w:b/>
                <w:bCs/>
                <w:color w:val="000000" w:themeColor="text1"/>
                <w:kern w:val="24"/>
                <w:sz w:val="18"/>
                <w:szCs w:val="18"/>
                <w:lang w:eastAsia="en-GB"/>
              </w:rPr>
              <w:t>T</w:t>
            </w:r>
            <w:r w:rsidR="00CD439D" w:rsidRPr="00513E71">
              <w:rPr>
                <w:rFonts w:ascii="Arial" w:eastAsia="Times New Roman" w:hAnsi="Arial" w:cs="Arial"/>
                <w:b/>
                <w:bCs/>
                <w:color w:val="000000" w:themeColor="text1"/>
                <w:kern w:val="24"/>
                <w:sz w:val="18"/>
                <w:szCs w:val="18"/>
                <w:lang w:eastAsia="en-GB"/>
              </w:rPr>
              <w:t>he scale of issue</w:t>
            </w:r>
          </w:p>
        </w:tc>
      </w:tr>
      <w:tr w:rsidR="001555A4" w:rsidRPr="003C18D5" w14:paraId="2A1D03A9" w14:textId="4293F519" w:rsidTr="00513E71">
        <w:trPr>
          <w:trHeight w:val="560"/>
        </w:trPr>
        <w:tc>
          <w:tcPr>
            <w:tcW w:w="2684" w:type="dxa"/>
            <w:vMerge w:val="restart"/>
            <w:tcBorders>
              <w:top w:val="single" w:sz="8" w:space="0" w:color="FFFFFF"/>
              <w:left w:val="single" w:sz="8" w:space="0" w:color="FFFFFF"/>
              <w:bottom w:val="single" w:sz="8" w:space="0" w:color="FFFFFF"/>
              <w:right w:val="single" w:sz="8" w:space="0" w:color="FFFFFF"/>
            </w:tcBorders>
            <w:shd w:val="clear" w:color="auto" w:fill="DAE3F3"/>
            <w:tcMar>
              <w:top w:w="72" w:type="dxa"/>
              <w:left w:w="144" w:type="dxa"/>
              <w:bottom w:w="72" w:type="dxa"/>
              <w:right w:w="144" w:type="dxa"/>
            </w:tcMar>
            <w:vAlign w:val="center"/>
            <w:hideMark/>
          </w:tcPr>
          <w:p w14:paraId="783B4DD0" w14:textId="77777777" w:rsidR="001555A4" w:rsidRPr="003C18D5" w:rsidRDefault="001555A4" w:rsidP="00A45176">
            <w:pPr>
              <w:spacing w:after="0" w:line="240" w:lineRule="atLeast"/>
              <w:rPr>
                <w:rFonts w:ascii="Arial" w:eastAsia="Times New Roman" w:hAnsi="Arial" w:cs="Arial"/>
                <w:sz w:val="24"/>
                <w:szCs w:val="24"/>
                <w:lang w:eastAsia="en-GB"/>
              </w:rPr>
            </w:pPr>
            <w:r w:rsidRPr="003C18D5">
              <w:rPr>
                <w:rFonts w:ascii="Arial" w:eastAsiaTheme="minorEastAsia" w:hAnsi="Arial" w:cs="Arial"/>
                <w:color w:val="000000" w:themeColor="text1"/>
                <w:kern w:val="24"/>
                <w:sz w:val="24"/>
                <w:szCs w:val="24"/>
                <w:lang w:eastAsia="en-GB"/>
              </w:rPr>
              <w:t>1.1 Reduced greenhouse gas emissions</w:t>
            </w: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6252584" w14:textId="3698F200"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kern w:val="24"/>
                <w:sz w:val="24"/>
                <w:szCs w:val="24"/>
                <w:lang w:eastAsia="en-GB"/>
              </w:rPr>
              <w:t xml:space="preserve">1.1.1 Increase the share of EV and low emission vehicle use </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412E9966" w14:textId="7E035F0B" w:rsidR="009C2159" w:rsidRPr="00513E71" w:rsidRDefault="00B9053B" w:rsidP="00A45176">
            <w:pPr>
              <w:spacing w:before="60" w:after="60" w:line="240" w:lineRule="atLeast"/>
              <w:jc w:val="both"/>
              <w:rPr>
                <w:rFonts w:ascii="Arial" w:eastAsia="Calibri" w:hAnsi="Arial" w:cs="Arial"/>
                <w:kern w:val="24"/>
                <w:sz w:val="18"/>
                <w:szCs w:val="18"/>
                <w:lang w:eastAsia="en-GB"/>
              </w:rPr>
            </w:pPr>
            <w:r w:rsidRPr="00513E71">
              <w:rPr>
                <w:rFonts w:ascii="Arial" w:eastAsia="Calibri" w:hAnsi="Arial" w:cs="Arial"/>
                <w:kern w:val="24"/>
                <w:sz w:val="18"/>
                <w:szCs w:val="18"/>
                <w:lang w:eastAsia="en-GB"/>
              </w:rPr>
              <w:t>L</w:t>
            </w:r>
            <w:r w:rsidR="00547B92" w:rsidRPr="00513E71">
              <w:rPr>
                <w:rFonts w:ascii="Arial" w:eastAsia="Calibri" w:hAnsi="Arial" w:cs="Arial"/>
                <w:kern w:val="24"/>
                <w:sz w:val="18"/>
                <w:szCs w:val="18"/>
                <w:lang w:eastAsia="en-GB"/>
              </w:rPr>
              <w:t xml:space="preserve">ess than 1% of vehicles registered in the </w:t>
            </w:r>
            <w:proofErr w:type="spellStart"/>
            <w:r w:rsidR="00547B92" w:rsidRPr="00513E71">
              <w:rPr>
                <w:rFonts w:ascii="Arial" w:eastAsia="Calibri" w:hAnsi="Arial" w:cs="Arial"/>
                <w:kern w:val="24"/>
                <w:sz w:val="18"/>
                <w:szCs w:val="18"/>
                <w:lang w:eastAsia="en-GB"/>
              </w:rPr>
              <w:t>Tactran</w:t>
            </w:r>
            <w:proofErr w:type="spellEnd"/>
            <w:r w:rsidR="00547B92" w:rsidRPr="00513E71">
              <w:rPr>
                <w:rFonts w:ascii="Arial" w:eastAsia="Calibri" w:hAnsi="Arial" w:cs="Arial"/>
                <w:kern w:val="24"/>
                <w:sz w:val="18"/>
                <w:szCs w:val="18"/>
                <w:lang w:eastAsia="en-GB"/>
              </w:rPr>
              <w:t xml:space="preserve"> region were electric</w:t>
            </w:r>
            <w:r w:rsidR="00547B92" w:rsidRPr="00513E71">
              <w:rPr>
                <w:rStyle w:val="FootnoteReference"/>
                <w:rFonts w:ascii="Arial" w:eastAsia="Calibri" w:hAnsi="Arial" w:cs="Arial"/>
                <w:kern w:val="24"/>
                <w:sz w:val="18"/>
                <w:szCs w:val="18"/>
                <w:lang w:eastAsia="en-GB"/>
              </w:rPr>
              <w:footnoteReference w:id="1"/>
            </w:r>
            <w:r w:rsidRPr="00513E71">
              <w:rPr>
                <w:rFonts w:ascii="Arial" w:eastAsia="Calibri" w:hAnsi="Arial" w:cs="Arial"/>
                <w:kern w:val="24"/>
                <w:sz w:val="18"/>
                <w:szCs w:val="18"/>
                <w:lang w:eastAsia="en-GB"/>
              </w:rPr>
              <w:t xml:space="preserve"> (2020)</w:t>
            </w:r>
          </w:p>
        </w:tc>
      </w:tr>
      <w:tr w:rsidR="001555A4" w:rsidRPr="003C18D5" w14:paraId="4686E89B" w14:textId="33BFA550" w:rsidTr="00513E71">
        <w:trPr>
          <w:trHeight w:val="756"/>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3622218B" w14:textId="77777777" w:rsidR="001555A4" w:rsidRPr="003C18D5" w:rsidRDefault="001555A4" w:rsidP="00A45176">
            <w:pPr>
              <w:spacing w:after="0" w:line="240" w:lineRule="atLeast"/>
              <w:rPr>
                <w:rFonts w:ascii="Arial" w:eastAsia="Times New Roman" w:hAnsi="Arial" w:cs="Arial"/>
                <w:sz w:val="24"/>
                <w:szCs w:val="24"/>
                <w:lang w:eastAsia="en-GB"/>
              </w:rPr>
            </w:pP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66D9F58" w14:textId="318583F8"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kern w:val="24"/>
                <w:sz w:val="24"/>
                <w:szCs w:val="24"/>
                <w:lang w:eastAsia="en-GB"/>
              </w:rPr>
              <w:t>1.1.2 Reduce estimated CO</w:t>
            </w:r>
            <w:r w:rsidRPr="00513E71">
              <w:rPr>
                <w:rFonts w:ascii="Arial" w:eastAsia="Calibri" w:hAnsi="Arial" w:cs="Arial"/>
                <w:kern w:val="24"/>
                <w:sz w:val="24"/>
                <w:szCs w:val="24"/>
                <w:vertAlign w:val="subscript"/>
                <w:lang w:eastAsia="en-GB"/>
              </w:rPr>
              <w:t>2</w:t>
            </w:r>
            <w:r w:rsidRPr="00513E71">
              <w:rPr>
                <w:rFonts w:ascii="Arial" w:eastAsia="Calibri" w:hAnsi="Arial" w:cs="Arial"/>
                <w:kern w:val="24"/>
                <w:sz w:val="24"/>
                <w:szCs w:val="24"/>
                <w:lang w:eastAsia="en-GB"/>
              </w:rPr>
              <w:t xml:space="preserve"> emissions from transport in the region</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5A35BDEF" w14:textId="6A6E0FBB" w:rsidR="009E675D" w:rsidRPr="00513E71" w:rsidRDefault="00497E28" w:rsidP="00A45176">
            <w:pPr>
              <w:spacing w:before="60" w:after="60" w:line="240" w:lineRule="atLeast"/>
              <w:jc w:val="both"/>
              <w:rPr>
                <w:rFonts w:ascii="Arial" w:eastAsia="Calibri" w:hAnsi="Arial" w:cs="Arial"/>
                <w:kern w:val="24"/>
                <w:sz w:val="18"/>
                <w:szCs w:val="18"/>
                <w:lang w:eastAsia="en-GB"/>
              </w:rPr>
            </w:pPr>
            <w:r w:rsidRPr="00513E71">
              <w:rPr>
                <w:rFonts w:ascii="Arial" w:eastAsia="Calibri" w:hAnsi="Arial" w:cs="Arial"/>
                <w:kern w:val="24"/>
                <w:sz w:val="18"/>
                <w:szCs w:val="18"/>
                <w:lang w:eastAsia="en-GB"/>
              </w:rPr>
              <w:t>Angus, Perth and Kinross and Stirling all have higher per capita t</w:t>
            </w:r>
            <w:r w:rsidR="009E675D" w:rsidRPr="00513E71">
              <w:rPr>
                <w:rFonts w:ascii="Arial" w:eastAsia="Calibri" w:hAnsi="Arial" w:cs="Arial"/>
                <w:kern w:val="24"/>
                <w:sz w:val="18"/>
                <w:szCs w:val="18"/>
                <w:lang w:eastAsia="en-GB"/>
              </w:rPr>
              <w:t xml:space="preserve">ransport CO2 emissions </w:t>
            </w:r>
            <w:r w:rsidRPr="00513E71">
              <w:rPr>
                <w:rFonts w:ascii="Arial" w:eastAsia="Calibri" w:hAnsi="Arial" w:cs="Arial"/>
                <w:kern w:val="24"/>
                <w:sz w:val="18"/>
                <w:szCs w:val="18"/>
                <w:lang w:eastAsia="en-GB"/>
              </w:rPr>
              <w:t>compared to the Scottish average</w:t>
            </w:r>
            <w:r w:rsidRPr="00513E71">
              <w:rPr>
                <w:rStyle w:val="FootnoteReference"/>
                <w:rFonts w:ascii="Arial" w:eastAsia="Calibri" w:hAnsi="Arial" w:cs="Arial"/>
                <w:kern w:val="24"/>
                <w:sz w:val="18"/>
                <w:szCs w:val="18"/>
                <w:lang w:eastAsia="en-GB"/>
              </w:rPr>
              <w:footnoteReference w:id="2"/>
            </w:r>
            <w:r w:rsidR="00B9053B" w:rsidRPr="00513E71">
              <w:rPr>
                <w:rFonts w:ascii="Arial" w:eastAsia="Calibri" w:hAnsi="Arial" w:cs="Arial"/>
                <w:kern w:val="24"/>
                <w:sz w:val="18"/>
                <w:szCs w:val="18"/>
                <w:lang w:eastAsia="en-GB"/>
              </w:rPr>
              <w:t xml:space="preserve"> (2019)</w:t>
            </w:r>
          </w:p>
        </w:tc>
      </w:tr>
      <w:tr w:rsidR="00B9053B" w:rsidRPr="00133156" w14:paraId="51062EDE" w14:textId="5AC46BCA" w:rsidTr="00513E71">
        <w:trPr>
          <w:trHeight w:val="524"/>
        </w:trPr>
        <w:tc>
          <w:tcPr>
            <w:tcW w:w="2684" w:type="dxa"/>
            <w:vMerge w:val="restart"/>
            <w:tcBorders>
              <w:top w:val="single" w:sz="8" w:space="0" w:color="FFFFFF"/>
              <w:left w:val="single" w:sz="8" w:space="0" w:color="FFFFFF"/>
              <w:right w:val="single" w:sz="8" w:space="0" w:color="FFFFFF"/>
            </w:tcBorders>
            <w:shd w:val="clear" w:color="auto" w:fill="DAE3F3"/>
            <w:tcMar>
              <w:top w:w="72" w:type="dxa"/>
              <w:left w:w="144" w:type="dxa"/>
              <w:bottom w:w="72" w:type="dxa"/>
              <w:right w:w="144" w:type="dxa"/>
            </w:tcMar>
            <w:vAlign w:val="center"/>
            <w:hideMark/>
          </w:tcPr>
          <w:p w14:paraId="409662E4" w14:textId="77777777" w:rsidR="00B9053B" w:rsidRPr="003C18D5" w:rsidRDefault="00B9053B" w:rsidP="00A45176">
            <w:pPr>
              <w:spacing w:after="0" w:line="240" w:lineRule="atLeast"/>
              <w:rPr>
                <w:rFonts w:ascii="Arial" w:eastAsia="Times New Roman" w:hAnsi="Arial" w:cs="Arial"/>
                <w:sz w:val="24"/>
                <w:szCs w:val="24"/>
                <w:lang w:eastAsia="en-GB"/>
              </w:rPr>
            </w:pPr>
            <w:r w:rsidRPr="003C18D5">
              <w:rPr>
                <w:rFonts w:ascii="Arial" w:eastAsia="Times New Roman" w:hAnsi="Arial" w:cs="Arial"/>
                <w:color w:val="000000" w:themeColor="text1"/>
                <w:kern w:val="24"/>
                <w:sz w:val="24"/>
                <w:szCs w:val="24"/>
                <w:lang w:eastAsia="en-GB"/>
              </w:rPr>
              <w:t>1.2 Modal shift to more sustainable modes of travel</w:t>
            </w:r>
          </w:p>
        </w:tc>
        <w:tc>
          <w:tcPr>
            <w:tcW w:w="6237" w:type="dxa"/>
            <w:tcBorders>
              <w:top w:val="single" w:sz="8" w:space="0" w:color="FFFFFF"/>
              <w:left w:val="single" w:sz="8" w:space="0" w:color="FFFFFF"/>
              <w:right w:val="single" w:sz="8" w:space="0" w:color="FFFFFF"/>
            </w:tcBorders>
            <w:shd w:val="clear" w:color="auto" w:fill="DAE3F3"/>
            <w:tcMar>
              <w:top w:w="15" w:type="dxa"/>
              <w:left w:w="108" w:type="dxa"/>
              <w:bottom w:w="0" w:type="dxa"/>
              <w:right w:w="108" w:type="dxa"/>
            </w:tcMar>
            <w:vAlign w:val="center"/>
          </w:tcPr>
          <w:p w14:paraId="645CA3D6" w14:textId="6A90C540" w:rsidR="00B9053B" w:rsidRPr="00513E71" w:rsidRDefault="00B9053B" w:rsidP="00A45176">
            <w:pPr>
              <w:spacing w:after="0" w:line="240" w:lineRule="atLeast"/>
              <w:jc w:val="both"/>
              <w:rPr>
                <w:rFonts w:ascii="Arial" w:eastAsia="Times New Roman" w:hAnsi="Arial" w:cs="Arial"/>
                <w:strike/>
                <w:sz w:val="24"/>
                <w:szCs w:val="24"/>
                <w:lang w:eastAsia="en-GB"/>
              </w:rPr>
            </w:pPr>
            <w:r w:rsidRPr="00513E71">
              <w:rPr>
                <w:rFonts w:ascii="Arial" w:eastAsia="Calibri" w:hAnsi="Arial" w:cs="Arial"/>
                <w:kern w:val="24"/>
                <w:sz w:val="24"/>
                <w:szCs w:val="24"/>
                <w:lang w:eastAsia="en-GB"/>
              </w:rPr>
              <w:t xml:space="preserve">1.2.2 Personal travel: Increase the share of trips made by sustainable modes such as walking, cycling and public transport </w:t>
            </w:r>
          </w:p>
        </w:tc>
        <w:tc>
          <w:tcPr>
            <w:tcW w:w="5103" w:type="dxa"/>
            <w:tcBorders>
              <w:top w:val="single" w:sz="8" w:space="0" w:color="FFFFFF"/>
              <w:left w:val="single" w:sz="8" w:space="0" w:color="FFFFFF"/>
              <w:right w:val="single" w:sz="8" w:space="0" w:color="FFFFFF"/>
            </w:tcBorders>
            <w:shd w:val="clear" w:color="auto" w:fill="DAE3F3"/>
          </w:tcPr>
          <w:p w14:paraId="3C6808CA" w14:textId="52BA3969" w:rsidR="00B9053B" w:rsidRPr="00513E71" w:rsidRDefault="00B9053B" w:rsidP="00A45176">
            <w:pPr>
              <w:spacing w:before="60" w:after="60" w:line="240" w:lineRule="atLeast"/>
              <w:jc w:val="both"/>
              <w:rPr>
                <w:rFonts w:ascii="Arial" w:eastAsia="Calibri" w:hAnsi="Arial" w:cs="Arial"/>
                <w:kern w:val="24"/>
                <w:sz w:val="18"/>
                <w:szCs w:val="18"/>
                <w:lang w:eastAsia="en-GB"/>
              </w:rPr>
            </w:pPr>
            <w:r w:rsidRPr="00513E71">
              <w:rPr>
                <w:rFonts w:ascii="Arial" w:eastAsia="Calibri" w:hAnsi="Arial" w:cs="Arial"/>
                <w:kern w:val="24"/>
                <w:sz w:val="18"/>
                <w:szCs w:val="18"/>
                <w:lang w:eastAsia="en-GB"/>
              </w:rPr>
              <w:t>60% of trips made by those living in the region are made by car</w:t>
            </w:r>
            <w:r w:rsidRPr="00513E71">
              <w:rPr>
                <w:rStyle w:val="FootnoteReference"/>
                <w:rFonts w:ascii="Arial" w:eastAsia="Calibri" w:hAnsi="Arial" w:cs="Arial"/>
                <w:kern w:val="24"/>
                <w:sz w:val="18"/>
                <w:szCs w:val="18"/>
                <w:lang w:eastAsia="en-GB"/>
              </w:rPr>
              <w:footnoteReference w:id="3"/>
            </w:r>
            <w:r w:rsidRPr="00513E71">
              <w:rPr>
                <w:rFonts w:ascii="Arial" w:eastAsia="Calibri" w:hAnsi="Arial" w:cs="Arial"/>
                <w:kern w:val="24"/>
                <w:sz w:val="18"/>
                <w:szCs w:val="18"/>
                <w:lang w:eastAsia="en-GB"/>
              </w:rPr>
              <w:t xml:space="preserve"> (2019)</w:t>
            </w:r>
          </w:p>
        </w:tc>
      </w:tr>
      <w:tr w:rsidR="00E55C31" w:rsidRPr="003C18D5" w14:paraId="2185E255" w14:textId="48D4E774" w:rsidTr="00513E71">
        <w:trPr>
          <w:trHeight w:val="454"/>
        </w:trPr>
        <w:tc>
          <w:tcPr>
            <w:tcW w:w="2684" w:type="dxa"/>
            <w:vMerge/>
            <w:tcBorders>
              <w:left w:val="single" w:sz="8" w:space="0" w:color="FFFFFF"/>
              <w:bottom w:val="single" w:sz="8" w:space="0" w:color="FFFFFF"/>
              <w:right w:val="single" w:sz="8" w:space="0" w:color="FFFFFF"/>
            </w:tcBorders>
            <w:vAlign w:val="center"/>
            <w:hideMark/>
          </w:tcPr>
          <w:p w14:paraId="126D55BB" w14:textId="77777777" w:rsidR="00E55C31" w:rsidRPr="003C18D5" w:rsidRDefault="00E55C31" w:rsidP="00A45176">
            <w:pPr>
              <w:spacing w:after="0" w:line="240" w:lineRule="atLeast"/>
              <w:rPr>
                <w:rFonts w:ascii="Arial" w:eastAsia="Times New Roman" w:hAnsi="Arial" w:cs="Arial"/>
                <w:sz w:val="24"/>
                <w:szCs w:val="24"/>
                <w:lang w:eastAsia="en-GB"/>
              </w:rPr>
            </w:pP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77EAB7F" w14:textId="4991D103" w:rsidR="00E55C31" w:rsidRPr="00513E71" w:rsidRDefault="00E55C31"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kern w:val="24"/>
                <w:sz w:val="24"/>
                <w:szCs w:val="24"/>
                <w:lang w:eastAsia="en-GB"/>
              </w:rPr>
              <w:t>1.2.3 Reducing freight mileage by road</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2AC02901" w14:textId="75DFB4DD" w:rsidR="00703598" w:rsidRPr="00513E71" w:rsidRDefault="00DE3122" w:rsidP="00A45176">
            <w:pPr>
              <w:spacing w:before="120" w:after="120" w:line="240" w:lineRule="atLeast"/>
              <w:jc w:val="both"/>
              <w:rPr>
                <w:rFonts w:ascii="Arial" w:eastAsia="Calibri" w:hAnsi="Arial" w:cs="Arial"/>
                <w:kern w:val="24"/>
                <w:sz w:val="18"/>
                <w:szCs w:val="18"/>
                <w:lang w:eastAsia="en-GB"/>
              </w:rPr>
            </w:pPr>
            <w:r w:rsidRPr="00513E71">
              <w:rPr>
                <w:rFonts w:ascii="Arial" w:eastAsia="Calibri" w:hAnsi="Arial" w:cs="Arial"/>
                <w:kern w:val="24"/>
                <w:sz w:val="18"/>
                <w:szCs w:val="18"/>
                <w:lang w:eastAsia="en-GB"/>
              </w:rPr>
              <w:t>Freight traffic accounts for 26% of the vehicle mileage in the Region (2019)</w:t>
            </w:r>
            <w:r w:rsidRPr="00513E71">
              <w:rPr>
                <w:rStyle w:val="FootnoteReference"/>
                <w:rFonts w:ascii="Arial" w:eastAsia="Calibri" w:hAnsi="Arial" w:cs="Arial"/>
                <w:kern w:val="24"/>
                <w:sz w:val="18"/>
                <w:szCs w:val="18"/>
                <w:lang w:eastAsia="en-GB"/>
              </w:rPr>
              <w:footnoteReference w:id="4"/>
            </w:r>
          </w:p>
        </w:tc>
      </w:tr>
      <w:tr w:rsidR="00E55C31" w:rsidRPr="00133156" w14:paraId="6FB06D8D" w14:textId="28F1D95E" w:rsidTr="00513E71">
        <w:trPr>
          <w:trHeight w:val="815"/>
        </w:trPr>
        <w:tc>
          <w:tcPr>
            <w:tcW w:w="2684"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8489D63" w14:textId="35FD2921" w:rsidR="00E55C31" w:rsidRPr="00513E71" w:rsidRDefault="00E55C31" w:rsidP="00A45176">
            <w:pPr>
              <w:spacing w:after="0" w:line="240" w:lineRule="atLeast"/>
              <w:rPr>
                <w:rFonts w:ascii="Arial" w:eastAsia="Times New Roman" w:hAnsi="Arial" w:cs="Arial"/>
                <w:sz w:val="24"/>
                <w:szCs w:val="24"/>
                <w:lang w:eastAsia="en-GB"/>
              </w:rPr>
            </w:pPr>
            <w:r w:rsidRPr="00513E71">
              <w:rPr>
                <w:rFonts w:ascii="Arial" w:eastAsiaTheme="minorEastAsia" w:hAnsi="Arial" w:cs="Arial"/>
                <w:color w:val="000000" w:themeColor="dark1"/>
                <w:kern w:val="24"/>
                <w:sz w:val="24"/>
                <w:szCs w:val="24"/>
                <w:lang w:eastAsia="en-GB"/>
              </w:rPr>
              <w:t xml:space="preserve">1.3 Reduced car </w:t>
            </w:r>
            <w:r w:rsidR="003E324C" w:rsidRPr="00513E71">
              <w:rPr>
                <w:rFonts w:ascii="Arial" w:eastAsiaTheme="minorEastAsia" w:hAnsi="Arial" w:cs="Arial"/>
                <w:color w:val="000000" w:themeColor="dark1"/>
                <w:kern w:val="24"/>
                <w:sz w:val="24"/>
                <w:szCs w:val="24"/>
                <w:lang w:eastAsia="en-GB"/>
              </w:rPr>
              <w:t>km</w:t>
            </w: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4CAB5E3" w14:textId="4959F115" w:rsidR="00E55C31" w:rsidRPr="00513E71" w:rsidRDefault="00E55C31"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kern w:val="24"/>
                <w:sz w:val="24"/>
                <w:szCs w:val="24"/>
                <w:lang w:eastAsia="en-GB"/>
              </w:rPr>
              <w:t>1.3.1 Reducing the number and/or length of trips by car</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612CA1FF" w14:textId="0181367C" w:rsidR="00FF5B92" w:rsidRPr="00513E71" w:rsidRDefault="00C03F61" w:rsidP="00A45176">
            <w:pPr>
              <w:spacing w:before="60" w:after="60" w:line="240" w:lineRule="atLeast"/>
              <w:jc w:val="both"/>
              <w:rPr>
                <w:rFonts w:ascii="Arial" w:eastAsia="Calibri" w:hAnsi="Arial" w:cs="Arial"/>
                <w:color w:val="000000" w:themeColor="text1"/>
                <w:kern w:val="24"/>
                <w:sz w:val="18"/>
                <w:szCs w:val="18"/>
                <w:lang w:eastAsia="en-GB"/>
              </w:rPr>
            </w:pPr>
            <w:r w:rsidRPr="00513E71">
              <w:rPr>
                <w:rFonts w:ascii="Arial" w:eastAsia="Calibri" w:hAnsi="Arial" w:cs="Arial"/>
                <w:color w:val="000000" w:themeColor="text1"/>
                <w:kern w:val="24"/>
                <w:sz w:val="18"/>
                <w:szCs w:val="18"/>
                <w:lang w:eastAsia="en-GB"/>
              </w:rPr>
              <w:t>In Angus, Perth and Kinross and Stirling, whilst 21%-32% of trips are over 10km, these trips account for 74%-82% of total</w:t>
            </w:r>
            <w:r w:rsidR="00DE3122" w:rsidRPr="00513E71">
              <w:rPr>
                <w:rFonts w:ascii="Arial" w:eastAsia="Calibri" w:hAnsi="Arial" w:cs="Arial"/>
                <w:color w:val="000000" w:themeColor="text1"/>
                <w:kern w:val="24"/>
                <w:sz w:val="18"/>
                <w:szCs w:val="18"/>
                <w:lang w:eastAsia="en-GB"/>
              </w:rPr>
              <w:t xml:space="preserve"> km</w:t>
            </w:r>
            <w:r w:rsidRPr="00513E71">
              <w:rPr>
                <w:rFonts w:ascii="Arial" w:eastAsia="Calibri" w:hAnsi="Arial" w:cs="Arial"/>
                <w:color w:val="000000" w:themeColor="text1"/>
                <w:kern w:val="24"/>
                <w:sz w:val="18"/>
                <w:szCs w:val="18"/>
                <w:lang w:eastAsia="en-GB"/>
              </w:rPr>
              <w:t>. In Dundee 91% of the trips are under 10km (2019)</w:t>
            </w:r>
            <w:r w:rsidRPr="00513E71">
              <w:rPr>
                <w:rFonts w:ascii="Arial" w:eastAsia="Calibri" w:hAnsi="Arial" w:cs="Arial"/>
                <w:color w:val="000000" w:themeColor="text1"/>
                <w:kern w:val="24"/>
                <w:sz w:val="18"/>
                <w:szCs w:val="18"/>
                <w:vertAlign w:val="superscript"/>
                <w:lang w:eastAsia="en-GB"/>
              </w:rPr>
              <w:t>3</w:t>
            </w:r>
          </w:p>
        </w:tc>
      </w:tr>
      <w:tr w:rsidR="00E55C31" w:rsidRPr="003C18D5" w14:paraId="6875013A" w14:textId="084F8BFB" w:rsidTr="00513E71">
        <w:trPr>
          <w:trHeight w:val="857"/>
        </w:trPr>
        <w:tc>
          <w:tcPr>
            <w:tcW w:w="2684"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E679AE1" w14:textId="01265B8D" w:rsidR="00E55C31" w:rsidRPr="003C18D5" w:rsidRDefault="00E55C31" w:rsidP="00A45176">
            <w:pPr>
              <w:spacing w:after="0" w:line="240" w:lineRule="atLeast"/>
              <w:rPr>
                <w:rFonts w:ascii="Arial" w:eastAsia="Times New Roman" w:hAnsi="Arial" w:cs="Arial"/>
                <w:sz w:val="24"/>
                <w:szCs w:val="24"/>
                <w:lang w:eastAsia="en-GB"/>
              </w:rPr>
            </w:pPr>
            <w:r w:rsidRPr="003C18D5">
              <w:rPr>
                <w:rFonts w:ascii="Arial" w:eastAsia="Calibri" w:hAnsi="Arial" w:cs="Arial"/>
                <w:color w:val="000000" w:themeColor="text1"/>
                <w:kern w:val="24"/>
                <w:sz w:val="24"/>
                <w:szCs w:val="24"/>
                <w:lang w:eastAsia="en-GB"/>
              </w:rPr>
              <w:t>1.4 Ensure our transport networks are resilient</w:t>
            </w: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7AD8FDE" w14:textId="1214D6FE" w:rsidR="00E55C31" w:rsidRPr="00513E71" w:rsidRDefault="00E55C31"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kern w:val="24"/>
                <w:sz w:val="24"/>
                <w:szCs w:val="24"/>
                <w:lang w:eastAsia="en-GB"/>
              </w:rPr>
              <w:t xml:space="preserve">1.4.1 Ensure </w:t>
            </w:r>
            <w:bookmarkStart w:id="10" w:name="_Hlk89094483"/>
            <w:r w:rsidRPr="00513E71">
              <w:rPr>
                <w:rFonts w:ascii="Arial" w:eastAsia="Calibri" w:hAnsi="Arial" w:cs="Arial"/>
                <w:kern w:val="24"/>
                <w:sz w:val="24"/>
                <w:szCs w:val="24"/>
                <w:lang w:eastAsia="en-GB"/>
              </w:rPr>
              <w:t>strategic and lifeline routes (&amp; services)</w:t>
            </w:r>
            <w:bookmarkEnd w:id="10"/>
            <w:r w:rsidRPr="00513E71">
              <w:rPr>
                <w:rFonts w:ascii="Arial" w:eastAsia="Calibri" w:hAnsi="Arial" w:cs="Arial"/>
                <w:kern w:val="24"/>
                <w:sz w:val="24"/>
                <w:szCs w:val="24"/>
                <w:lang w:eastAsia="en-GB"/>
              </w:rPr>
              <w:t xml:space="preserve"> are resilient to climate change and emergencies</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6EB9D593" w14:textId="65A0F91F" w:rsidR="00E55C31" w:rsidRPr="00513E71" w:rsidRDefault="00C03F61" w:rsidP="00A45176">
            <w:pPr>
              <w:spacing w:before="60" w:after="60" w:line="240" w:lineRule="atLeast"/>
              <w:jc w:val="both"/>
              <w:rPr>
                <w:rFonts w:ascii="Arial" w:eastAsia="Calibri" w:hAnsi="Arial" w:cs="Arial"/>
                <w:color w:val="833C0B" w:themeColor="accent2" w:themeShade="80"/>
                <w:kern w:val="24"/>
                <w:sz w:val="18"/>
                <w:szCs w:val="18"/>
                <w:lang w:eastAsia="en-GB"/>
              </w:rPr>
            </w:pPr>
            <w:r w:rsidRPr="00513E71">
              <w:rPr>
                <w:rFonts w:ascii="Arial" w:eastAsia="Calibri" w:hAnsi="Arial" w:cs="Arial"/>
                <w:kern w:val="24"/>
                <w:sz w:val="18"/>
                <w:szCs w:val="18"/>
                <w:lang w:eastAsia="en-GB"/>
              </w:rPr>
              <w:t>37% of the region l</w:t>
            </w:r>
            <w:r w:rsidR="0084120E" w:rsidRPr="00513E71">
              <w:rPr>
                <w:rFonts w:ascii="Arial" w:eastAsia="Calibri" w:hAnsi="Arial" w:cs="Arial"/>
                <w:kern w:val="24"/>
                <w:sz w:val="18"/>
                <w:szCs w:val="18"/>
                <w:lang w:eastAsia="en-GB"/>
              </w:rPr>
              <w:t>ive</w:t>
            </w:r>
            <w:r w:rsidRPr="00513E71">
              <w:rPr>
                <w:rFonts w:ascii="Arial" w:eastAsia="Calibri" w:hAnsi="Arial" w:cs="Arial"/>
                <w:kern w:val="24"/>
                <w:sz w:val="18"/>
                <w:szCs w:val="18"/>
                <w:lang w:eastAsia="en-GB"/>
              </w:rPr>
              <w:t xml:space="preserve"> in rural areas</w:t>
            </w:r>
            <w:r w:rsidR="0084120E" w:rsidRPr="00513E71">
              <w:rPr>
                <w:rFonts w:ascii="Arial" w:eastAsia="Calibri" w:hAnsi="Arial" w:cs="Arial"/>
                <w:kern w:val="24"/>
                <w:sz w:val="18"/>
                <w:szCs w:val="18"/>
                <w:lang w:eastAsia="en-GB"/>
              </w:rPr>
              <w:t>, most of whom are</w:t>
            </w:r>
            <w:r w:rsidRPr="00513E71">
              <w:rPr>
                <w:rFonts w:ascii="Arial" w:eastAsia="Calibri" w:hAnsi="Arial" w:cs="Arial"/>
                <w:kern w:val="24"/>
                <w:sz w:val="18"/>
                <w:szCs w:val="18"/>
                <w:lang w:eastAsia="en-GB"/>
              </w:rPr>
              <w:t xml:space="preserve"> dependent on strategic route</w:t>
            </w:r>
            <w:r w:rsidR="0084120E" w:rsidRPr="00513E71">
              <w:rPr>
                <w:rFonts w:ascii="Arial" w:eastAsia="Calibri" w:hAnsi="Arial" w:cs="Arial"/>
                <w:kern w:val="24"/>
                <w:sz w:val="18"/>
                <w:szCs w:val="18"/>
                <w:lang w:eastAsia="en-GB"/>
              </w:rPr>
              <w:t xml:space="preserve">s to access jobs, </w:t>
            </w:r>
            <w:proofErr w:type="gramStart"/>
            <w:r w:rsidR="0084120E" w:rsidRPr="00513E71">
              <w:rPr>
                <w:rFonts w:ascii="Arial" w:eastAsia="Calibri" w:hAnsi="Arial" w:cs="Arial"/>
                <w:kern w:val="24"/>
                <w:sz w:val="18"/>
                <w:szCs w:val="18"/>
                <w:lang w:eastAsia="en-GB"/>
              </w:rPr>
              <w:t>services</w:t>
            </w:r>
            <w:proofErr w:type="gramEnd"/>
            <w:r w:rsidR="0084120E" w:rsidRPr="00513E71">
              <w:rPr>
                <w:rFonts w:ascii="Arial" w:eastAsia="Calibri" w:hAnsi="Arial" w:cs="Arial"/>
                <w:kern w:val="24"/>
                <w:sz w:val="18"/>
                <w:szCs w:val="18"/>
                <w:lang w:eastAsia="en-GB"/>
              </w:rPr>
              <w:t xml:space="preserve"> and healthcare</w:t>
            </w:r>
            <w:r w:rsidR="0084120E" w:rsidRPr="00513E71">
              <w:rPr>
                <w:rStyle w:val="FootnoteReference"/>
                <w:rFonts w:ascii="Arial" w:eastAsia="Calibri" w:hAnsi="Arial" w:cs="Arial"/>
                <w:kern w:val="24"/>
                <w:sz w:val="18"/>
                <w:szCs w:val="18"/>
                <w:lang w:eastAsia="en-GB"/>
              </w:rPr>
              <w:footnoteReference w:id="5"/>
            </w:r>
            <w:r w:rsidR="0084120E" w:rsidRPr="00513E71">
              <w:rPr>
                <w:rFonts w:ascii="Arial" w:eastAsia="Calibri" w:hAnsi="Arial" w:cs="Arial"/>
                <w:kern w:val="24"/>
                <w:sz w:val="18"/>
                <w:szCs w:val="18"/>
                <w:lang w:eastAsia="en-GB"/>
              </w:rPr>
              <w:t xml:space="preserve"> (2016)</w:t>
            </w:r>
          </w:p>
        </w:tc>
      </w:tr>
    </w:tbl>
    <w:p w14:paraId="440C3473" w14:textId="705D08D1" w:rsidR="00596B95" w:rsidRDefault="00596B95">
      <w:pPr>
        <w:rPr>
          <w:rFonts w:ascii="Arial" w:hAnsi="Arial" w:cs="Arial"/>
        </w:rPr>
      </w:pPr>
    </w:p>
    <w:p w14:paraId="7F44E899" w14:textId="77777777" w:rsidR="00EA35E6" w:rsidRDefault="00EA35E6">
      <w:r>
        <w:br w:type="page"/>
      </w:r>
    </w:p>
    <w:tbl>
      <w:tblPr>
        <w:tblW w:w="14024" w:type="dxa"/>
        <w:tblCellMar>
          <w:left w:w="0" w:type="dxa"/>
          <w:right w:w="0" w:type="dxa"/>
        </w:tblCellMar>
        <w:tblLook w:val="0420" w:firstRow="1" w:lastRow="0" w:firstColumn="0" w:lastColumn="0" w:noHBand="0" w:noVBand="1"/>
      </w:tblPr>
      <w:tblGrid>
        <w:gridCol w:w="2400"/>
        <w:gridCol w:w="6521"/>
        <w:gridCol w:w="5103"/>
      </w:tblGrid>
      <w:tr w:rsidR="001555A4" w:rsidRPr="003C18D5" w14:paraId="39E8FF0D" w14:textId="77777777" w:rsidTr="00513E71">
        <w:trPr>
          <w:trHeight w:val="192"/>
          <w:tblHeader/>
        </w:trPr>
        <w:tc>
          <w:tcPr>
            <w:tcW w:w="8921" w:type="dxa"/>
            <w:gridSpan w:val="2"/>
            <w:tcBorders>
              <w:top w:val="single" w:sz="8" w:space="0" w:color="FFFFFF"/>
              <w:left w:val="single" w:sz="8" w:space="0" w:color="FFFFFF"/>
              <w:bottom w:val="single" w:sz="24" w:space="0" w:color="FFFFFF"/>
              <w:right w:val="single" w:sz="8" w:space="0" w:color="FFFFFF"/>
            </w:tcBorders>
            <w:shd w:val="clear" w:color="auto" w:fill="7030A0"/>
            <w:tcMar>
              <w:top w:w="72" w:type="dxa"/>
              <w:left w:w="144" w:type="dxa"/>
              <w:bottom w:w="72" w:type="dxa"/>
              <w:right w:w="144" w:type="dxa"/>
            </w:tcMar>
            <w:hideMark/>
          </w:tcPr>
          <w:p w14:paraId="4D529423" w14:textId="15A6E8EB" w:rsidR="001555A4" w:rsidRPr="003C18D5" w:rsidRDefault="001555A4" w:rsidP="00A45176">
            <w:pPr>
              <w:spacing w:after="0" w:line="240" w:lineRule="atLeast"/>
              <w:rPr>
                <w:rFonts w:ascii="Arial" w:eastAsia="Times New Roman" w:hAnsi="Arial" w:cs="Arial"/>
                <w:sz w:val="24"/>
                <w:szCs w:val="24"/>
                <w:lang w:eastAsia="en-GB"/>
              </w:rPr>
            </w:pPr>
            <w:r w:rsidRPr="003C18D5">
              <w:rPr>
                <w:rFonts w:ascii="Arial" w:eastAsia="Times New Roman" w:hAnsi="Arial" w:cs="Arial"/>
                <w:b/>
                <w:bCs/>
                <w:color w:val="FFFFFF" w:themeColor="light1"/>
                <w:kern w:val="24"/>
                <w:sz w:val="24"/>
                <w:szCs w:val="24"/>
                <w:lang w:eastAsia="en-GB"/>
              </w:rPr>
              <w:lastRenderedPageBreak/>
              <w:t>T</w:t>
            </w:r>
            <w:r w:rsidR="00B84890">
              <w:rPr>
                <w:rFonts w:ascii="Arial" w:eastAsia="Times New Roman" w:hAnsi="Arial" w:cs="Arial"/>
                <w:b/>
                <w:bCs/>
                <w:color w:val="FFFFFF" w:themeColor="light1"/>
                <w:kern w:val="24"/>
                <w:sz w:val="24"/>
                <w:szCs w:val="24"/>
                <w:lang w:eastAsia="en-GB"/>
              </w:rPr>
              <w:t xml:space="preserve">able 3: </w:t>
            </w:r>
            <w:r w:rsidR="00E5141E">
              <w:rPr>
                <w:rFonts w:ascii="Arial" w:eastAsia="Times New Roman" w:hAnsi="Arial" w:cs="Arial"/>
                <w:b/>
                <w:bCs/>
                <w:color w:val="FFFFFF" w:themeColor="light1"/>
                <w:kern w:val="24"/>
                <w:sz w:val="24"/>
                <w:szCs w:val="24"/>
                <w:lang w:eastAsia="en-GB"/>
              </w:rPr>
              <w:t>I</w:t>
            </w:r>
            <w:r w:rsidRPr="003C18D5">
              <w:rPr>
                <w:rFonts w:ascii="Arial" w:eastAsia="Times New Roman" w:hAnsi="Arial" w:cs="Arial"/>
                <w:b/>
                <w:bCs/>
                <w:color w:val="FFFFFF" w:themeColor="light1"/>
                <w:kern w:val="24"/>
                <w:sz w:val="24"/>
                <w:szCs w:val="24"/>
                <w:lang w:eastAsia="en-GB"/>
              </w:rPr>
              <w:t>mprov</w:t>
            </w:r>
            <w:r w:rsidR="00E5141E">
              <w:rPr>
                <w:rFonts w:ascii="Arial" w:eastAsia="Times New Roman" w:hAnsi="Arial" w:cs="Arial"/>
                <w:b/>
                <w:bCs/>
                <w:color w:val="FFFFFF" w:themeColor="light1"/>
                <w:kern w:val="24"/>
                <w:sz w:val="24"/>
                <w:szCs w:val="24"/>
                <w:lang w:eastAsia="en-GB"/>
              </w:rPr>
              <w:t>ing</w:t>
            </w:r>
            <w:r w:rsidRPr="003C18D5">
              <w:rPr>
                <w:rFonts w:ascii="Arial" w:eastAsia="Times New Roman" w:hAnsi="Arial" w:cs="Arial"/>
                <w:b/>
                <w:bCs/>
                <w:color w:val="FFFFFF" w:themeColor="light1"/>
                <w:kern w:val="24"/>
                <w:sz w:val="24"/>
                <w:szCs w:val="24"/>
                <w:lang w:eastAsia="en-GB"/>
              </w:rPr>
              <w:t xml:space="preserve"> health and wellbeing</w:t>
            </w:r>
            <w:r w:rsidR="00E5141E">
              <w:rPr>
                <w:rFonts w:ascii="Arial" w:eastAsia="Times New Roman" w:hAnsi="Arial" w:cs="Arial"/>
                <w:b/>
                <w:bCs/>
                <w:color w:val="FFFFFF" w:themeColor="light1"/>
                <w:kern w:val="24"/>
                <w:sz w:val="24"/>
                <w:szCs w:val="24"/>
                <w:lang w:eastAsia="en-GB"/>
              </w:rPr>
              <w:t xml:space="preserve"> secondary outcomes</w:t>
            </w:r>
          </w:p>
        </w:tc>
        <w:tc>
          <w:tcPr>
            <w:tcW w:w="5103" w:type="dxa"/>
            <w:tcBorders>
              <w:top w:val="single" w:sz="8" w:space="0" w:color="FFFFFF"/>
              <w:left w:val="single" w:sz="8" w:space="0" w:color="FFFFFF"/>
              <w:bottom w:val="single" w:sz="24" w:space="0" w:color="FFFFFF"/>
              <w:right w:val="single" w:sz="8" w:space="0" w:color="FFFFFF"/>
            </w:tcBorders>
            <w:shd w:val="clear" w:color="auto" w:fill="7030A0"/>
          </w:tcPr>
          <w:p w14:paraId="7409E026" w14:textId="77777777" w:rsidR="001555A4" w:rsidRPr="003C18D5" w:rsidRDefault="001555A4" w:rsidP="00A45176">
            <w:pPr>
              <w:spacing w:after="0" w:line="240" w:lineRule="atLeast"/>
              <w:rPr>
                <w:rFonts w:ascii="Arial" w:eastAsia="Times New Roman" w:hAnsi="Arial" w:cs="Arial"/>
                <w:b/>
                <w:bCs/>
                <w:color w:val="FFFFFF" w:themeColor="light1"/>
                <w:kern w:val="24"/>
                <w:sz w:val="24"/>
                <w:szCs w:val="24"/>
                <w:lang w:eastAsia="en-GB"/>
              </w:rPr>
            </w:pPr>
          </w:p>
        </w:tc>
      </w:tr>
      <w:tr w:rsidR="001555A4" w:rsidRPr="00513E71" w14:paraId="18BE9862" w14:textId="77777777" w:rsidTr="00513E71">
        <w:trPr>
          <w:trHeight w:val="216"/>
          <w:tblHeader/>
        </w:trPr>
        <w:tc>
          <w:tcPr>
            <w:tcW w:w="2400" w:type="dxa"/>
            <w:tcBorders>
              <w:top w:val="single" w:sz="24" w:space="0" w:color="FFFFFF"/>
              <w:left w:val="single" w:sz="8" w:space="0" w:color="FFFFFF"/>
              <w:bottom w:val="single" w:sz="8" w:space="0" w:color="FFFFFF"/>
              <w:right w:val="single" w:sz="8" w:space="0" w:color="FFFFFF"/>
            </w:tcBorders>
            <w:shd w:val="clear" w:color="auto" w:fill="CBBDFD"/>
            <w:tcMar>
              <w:top w:w="72" w:type="dxa"/>
              <w:left w:w="144" w:type="dxa"/>
              <w:bottom w:w="72" w:type="dxa"/>
              <w:right w:w="144" w:type="dxa"/>
            </w:tcMar>
            <w:vAlign w:val="center"/>
            <w:hideMark/>
          </w:tcPr>
          <w:p w14:paraId="3A8D6945" w14:textId="77777777" w:rsidR="001555A4" w:rsidRPr="00513E71" w:rsidRDefault="001555A4" w:rsidP="00A45176">
            <w:pPr>
              <w:spacing w:after="0" w:line="240" w:lineRule="atLeast"/>
              <w:rPr>
                <w:rFonts w:ascii="Arial" w:eastAsia="Times New Roman" w:hAnsi="Arial" w:cs="Arial"/>
                <w:b/>
                <w:bCs/>
                <w:sz w:val="18"/>
                <w:szCs w:val="18"/>
                <w:lang w:eastAsia="en-GB"/>
              </w:rPr>
            </w:pPr>
            <w:r w:rsidRPr="00513E71">
              <w:rPr>
                <w:rFonts w:ascii="Arial" w:eastAsia="Times New Roman" w:hAnsi="Arial" w:cs="Arial"/>
                <w:b/>
                <w:bCs/>
                <w:color w:val="000000" w:themeColor="text1"/>
                <w:kern w:val="24"/>
                <w:sz w:val="18"/>
                <w:szCs w:val="18"/>
                <w:lang w:eastAsia="en-GB"/>
              </w:rPr>
              <w:t>Primary Outcome (draft)</w:t>
            </w:r>
          </w:p>
        </w:tc>
        <w:tc>
          <w:tcPr>
            <w:tcW w:w="6521" w:type="dxa"/>
            <w:tcBorders>
              <w:top w:val="single" w:sz="24" w:space="0" w:color="FFFFFF"/>
              <w:left w:val="single" w:sz="8" w:space="0" w:color="FFFFFF"/>
              <w:bottom w:val="single" w:sz="8" w:space="0" w:color="FFFFFF"/>
              <w:right w:val="single" w:sz="8" w:space="0" w:color="FFFFFF"/>
            </w:tcBorders>
            <w:shd w:val="clear" w:color="auto" w:fill="CBBDFD"/>
            <w:tcMar>
              <w:top w:w="15" w:type="dxa"/>
              <w:left w:w="108" w:type="dxa"/>
              <w:bottom w:w="0" w:type="dxa"/>
              <w:right w:w="108" w:type="dxa"/>
            </w:tcMar>
            <w:vAlign w:val="center"/>
            <w:hideMark/>
          </w:tcPr>
          <w:p w14:paraId="5E0C43D9" w14:textId="77777777" w:rsidR="001555A4" w:rsidRPr="00513E71" w:rsidRDefault="001555A4" w:rsidP="00A45176">
            <w:pPr>
              <w:spacing w:after="0" w:line="240" w:lineRule="atLeast"/>
              <w:jc w:val="both"/>
              <w:rPr>
                <w:rFonts w:ascii="Arial" w:eastAsia="Times New Roman" w:hAnsi="Arial" w:cs="Arial"/>
                <w:b/>
                <w:bCs/>
                <w:sz w:val="18"/>
                <w:szCs w:val="18"/>
                <w:lang w:eastAsia="en-GB"/>
              </w:rPr>
            </w:pPr>
            <w:r w:rsidRPr="00513E71">
              <w:rPr>
                <w:rFonts w:ascii="Arial" w:eastAsia="Times New Roman" w:hAnsi="Arial" w:cs="Arial"/>
                <w:b/>
                <w:bCs/>
                <w:color w:val="000000" w:themeColor="text1"/>
                <w:kern w:val="24"/>
                <w:sz w:val="18"/>
                <w:szCs w:val="18"/>
                <w:lang w:eastAsia="en-GB"/>
              </w:rPr>
              <w:t>Secondary Outcome (draft)</w:t>
            </w:r>
          </w:p>
        </w:tc>
        <w:tc>
          <w:tcPr>
            <w:tcW w:w="5103" w:type="dxa"/>
            <w:tcBorders>
              <w:top w:val="single" w:sz="24" w:space="0" w:color="FFFFFF"/>
              <w:left w:val="single" w:sz="8" w:space="0" w:color="FFFFFF"/>
              <w:bottom w:val="single" w:sz="8" w:space="0" w:color="FFFFFF"/>
              <w:right w:val="single" w:sz="8" w:space="0" w:color="FFFFFF"/>
            </w:tcBorders>
            <w:shd w:val="clear" w:color="auto" w:fill="CBBDFD"/>
          </w:tcPr>
          <w:p w14:paraId="1793B620" w14:textId="643650A4" w:rsidR="001555A4" w:rsidRPr="00513E71" w:rsidRDefault="0084120E" w:rsidP="00A45176">
            <w:pPr>
              <w:spacing w:after="0" w:line="240" w:lineRule="atLeast"/>
              <w:jc w:val="both"/>
              <w:rPr>
                <w:rFonts w:ascii="Arial" w:eastAsia="Times New Roman" w:hAnsi="Arial" w:cs="Arial"/>
                <w:b/>
                <w:bCs/>
                <w:color w:val="000000" w:themeColor="text1"/>
                <w:kern w:val="24"/>
                <w:sz w:val="18"/>
                <w:szCs w:val="18"/>
                <w:lang w:eastAsia="en-GB"/>
              </w:rPr>
            </w:pPr>
            <w:r w:rsidRPr="00513E71">
              <w:rPr>
                <w:rFonts w:ascii="Arial" w:eastAsia="Times New Roman" w:hAnsi="Arial" w:cs="Arial"/>
                <w:b/>
                <w:bCs/>
                <w:color w:val="000000" w:themeColor="text1"/>
                <w:kern w:val="24"/>
                <w:sz w:val="18"/>
                <w:szCs w:val="18"/>
                <w:lang w:eastAsia="en-GB"/>
              </w:rPr>
              <w:t>T</w:t>
            </w:r>
            <w:r w:rsidR="00CD439D" w:rsidRPr="00513E71">
              <w:rPr>
                <w:rFonts w:ascii="Arial" w:eastAsia="Times New Roman" w:hAnsi="Arial" w:cs="Arial"/>
                <w:b/>
                <w:bCs/>
                <w:color w:val="000000" w:themeColor="text1"/>
                <w:kern w:val="24"/>
                <w:sz w:val="18"/>
                <w:szCs w:val="18"/>
                <w:lang w:eastAsia="en-GB"/>
              </w:rPr>
              <w:t xml:space="preserve">he </w:t>
            </w:r>
            <w:r w:rsidR="008319EB" w:rsidRPr="00513E71">
              <w:rPr>
                <w:rFonts w:ascii="Arial" w:eastAsia="Times New Roman" w:hAnsi="Arial" w:cs="Arial"/>
                <w:b/>
                <w:bCs/>
                <w:color w:val="000000" w:themeColor="text1"/>
                <w:kern w:val="24"/>
                <w:sz w:val="18"/>
                <w:szCs w:val="18"/>
                <w:lang w:eastAsia="en-GB"/>
              </w:rPr>
              <w:t>scale of issue</w:t>
            </w:r>
            <w:r w:rsidR="00CD439D" w:rsidRPr="00513E71">
              <w:rPr>
                <w:rFonts w:ascii="Arial" w:eastAsia="Times New Roman" w:hAnsi="Arial" w:cs="Arial"/>
                <w:b/>
                <w:bCs/>
                <w:color w:val="000000" w:themeColor="text1"/>
                <w:kern w:val="24"/>
                <w:sz w:val="18"/>
                <w:szCs w:val="18"/>
                <w:lang w:eastAsia="en-GB"/>
              </w:rPr>
              <w:t xml:space="preserve"> </w:t>
            </w:r>
          </w:p>
        </w:tc>
      </w:tr>
      <w:tr w:rsidR="001555A4" w:rsidRPr="00513E71" w14:paraId="03D306AF" w14:textId="77777777" w:rsidTr="00513E71">
        <w:trPr>
          <w:trHeight w:val="814"/>
        </w:trPr>
        <w:tc>
          <w:tcPr>
            <w:tcW w:w="240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62E8A843" w14:textId="77777777" w:rsidR="001555A4" w:rsidRPr="00513E71" w:rsidRDefault="001555A4" w:rsidP="00A45176">
            <w:pPr>
              <w:spacing w:after="0" w:line="240" w:lineRule="atLeast"/>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2.1 Reduced fatalities and injuries</w:t>
            </w: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28C092E" w14:textId="7ABADFD7"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Times New Roman" w:hAnsi="Arial" w:cs="Arial"/>
                <w:kern w:val="24"/>
                <w:sz w:val="24"/>
                <w:szCs w:val="24"/>
                <w:lang w:eastAsia="en-GB"/>
              </w:rPr>
              <w:t>2.1.1 Improve road safety for vulnerable users</w:t>
            </w:r>
            <w:r w:rsidR="00DE3122" w:rsidRPr="00513E71">
              <w:rPr>
                <w:rFonts w:ascii="Arial" w:eastAsia="Times New Roman" w:hAnsi="Arial" w:cs="Arial"/>
                <w:kern w:val="24"/>
                <w:sz w:val="24"/>
                <w:szCs w:val="24"/>
                <w:lang w:eastAsia="en-GB"/>
              </w:rPr>
              <w:t xml:space="preserve"> </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2148E056" w14:textId="496ACDA4" w:rsidR="001555A4" w:rsidRPr="00513E71" w:rsidRDefault="005D715E" w:rsidP="00A45176">
            <w:pPr>
              <w:spacing w:before="60" w:after="60" w:line="240" w:lineRule="atLeast"/>
              <w:jc w:val="both"/>
              <w:rPr>
                <w:rFonts w:ascii="Arial" w:eastAsia="Times New Roman" w:hAnsi="Arial" w:cs="Arial"/>
                <w:color w:val="833C0B" w:themeColor="accent2" w:themeShade="80"/>
                <w:kern w:val="24"/>
                <w:sz w:val="18"/>
                <w:szCs w:val="18"/>
                <w:lang w:eastAsia="en-GB"/>
              </w:rPr>
            </w:pPr>
            <w:hyperlink r:id="rId37" w:history="1">
              <w:r w:rsidR="004D071D" w:rsidRPr="00513E71">
                <w:rPr>
                  <w:rStyle w:val="Hyperlink"/>
                  <w:rFonts w:ascii="Arial" w:eastAsia="Times New Roman" w:hAnsi="Arial" w:cs="Arial"/>
                  <w:color w:val="auto"/>
                  <w:kern w:val="24"/>
                  <w:sz w:val="18"/>
                  <w:szCs w:val="18"/>
                  <w:lang w:eastAsia="en-GB"/>
                </w:rPr>
                <w:t>Scotland’s Road Safety Framework to 2030</w:t>
              </w:r>
            </w:hyperlink>
            <w:r w:rsidR="004D071D" w:rsidRPr="00513E71">
              <w:rPr>
                <w:rFonts w:ascii="Arial" w:eastAsia="Times New Roman" w:hAnsi="Arial" w:cs="Arial"/>
                <w:kern w:val="24"/>
                <w:sz w:val="18"/>
                <w:szCs w:val="18"/>
                <w:lang w:eastAsia="en-GB"/>
              </w:rPr>
              <w:t xml:space="preserve"> targets pedestrians, cyclists, motorcyclists, road users over 70, 17-25yr olds, children under 16</w:t>
            </w:r>
            <w:r w:rsidR="00342420" w:rsidRPr="00513E71">
              <w:rPr>
                <w:rFonts w:ascii="Arial" w:eastAsia="Times New Roman" w:hAnsi="Arial" w:cs="Arial"/>
                <w:kern w:val="24"/>
                <w:sz w:val="18"/>
                <w:szCs w:val="18"/>
                <w:lang w:eastAsia="en-GB"/>
              </w:rPr>
              <w:t xml:space="preserve"> and </w:t>
            </w:r>
            <w:r w:rsidR="004D071D" w:rsidRPr="00513E71">
              <w:rPr>
                <w:rFonts w:ascii="Arial" w:eastAsia="Times New Roman" w:hAnsi="Arial" w:cs="Arial"/>
                <w:kern w:val="24"/>
                <w:sz w:val="18"/>
                <w:szCs w:val="18"/>
                <w:lang w:eastAsia="en-GB"/>
              </w:rPr>
              <w:t xml:space="preserve">people in </w:t>
            </w:r>
            <w:r w:rsidR="00342420" w:rsidRPr="00513E71">
              <w:rPr>
                <w:rFonts w:ascii="Arial" w:eastAsia="Times New Roman" w:hAnsi="Arial" w:cs="Arial"/>
                <w:kern w:val="24"/>
                <w:sz w:val="18"/>
                <w:szCs w:val="18"/>
                <w:lang w:eastAsia="en-GB"/>
              </w:rPr>
              <w:t xml:space="preserve">the </w:t>
            </w:r>
            <w:r w:rsidR="00ED6744" w:rsidRPr="00513E71">
              <w:rPr>
                <w:rFonts w:ascii="Arial" w:eastAsia="Times New Roman" w:hAnsi="Arial" w:cs="Arial"/>
                <w:kern w:val="24"/>
                <w:sz w:val="18"/>
                <w:szCs w:val="18"/>
                <w:lang w:eastAsia="en-GB"/>
              </w:rPr>
              <w:t xml:space="preserve">lowest </w:t>
            </w:r>
            <w:r w:rsidR="004D071D" w:rsidRPr="00513E71">
              <w:rPr>
                <w:rFonts w:ascii="Arial" w:eastAsia="Times New Roman" w:hAnsi="Arial" w:cs="Arial"/>
                <w:kern w:val="24"/>
                <w:sz w:val="18"/>
                <w:szCs w:val="18"/>
                <w:lang w:eastAsia="en-GB"/>
              </w:rPr>
              <w:t>10% SIMD areas</w:t>
            </w:r>
          </w:p>
        </w:tc>
      </w:tr>
      <w:tr w:rsidR="001555A4" w:rsidRPr="00513E71" w14:paraId="17A6F485" w14:textId="77777777" w:rsidTr="00513E71">
        <w:trPr>
          <w:trHeight w:val="669"/>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1B406F8" w14:textId="5AD5D448" w:rsidR="001555A4" w:rsidRPr="00513E71" w:rsidRDefault="001555A4" w:rsidP="00A45176">
            <w:pPr>
              <w:spacing w:after="0" w:line="240" w:lineRule="atLeast"/>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2.2 Reduce the impact of traffic on communities </w:t>
            </w: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27C360F" w14:textId="4F717D2E"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kern w:val="24"/>
                <w:sz w:val="24"/>
                <w:szCs w:val="24"/>
                <w:lang w:eastAsia="en-GB"/>
              </w:rPr>
              <w:t>2.2.1 Reduce transport emissions in declared air quality management areas</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72328861" w14:textId="7F415B52" w:rsidR="001555A4" w:rsidRPr="00513E71" w:rsidRDefault="0084120E" w:rsidP="00A45176">
            <w:pPr>
              <w:spacing w:before="60" w:after="60" w:line="240" w:lineRule="atLeast"/>
              <w:jc w:val="both"/>
              <w:rPr>
                <w:rFonts w:ascii="Arial" w:eastAsia="Calibri" w:hAnsi="Arial" w:cs="Arial"/>
                <w:color w:val="000000" w:themeColor="text1"/>
                <w:kern w:val="24"/>
                <w:sz w:val="18"/>
                <w:szCs w:val="18"/>
                <w:lang w:eastAsia="en-GB"/>
              </w:rPr>
            </w:pPr>
            <w:r w:rsidRPr="00513E71">
              <w:rPr>
                <w:rFonts w:ascii="Arial" w:eastAsia="Calibri" w:hAnsi="Arial" w:cs="Arial"/>
                <w:color w:val="000000" w:themeColor="text1"/>
                <w:kern w:val="24"/>
                <w:sz w:val="18"/>
                <w:szCs w:val="18"/>
                <w:lang w:eastAsia="en-GB"/>
              </w:rPr>
              <w:t>Air quality in Crieff, Dundee and Perth City have all exceeded national thresholds resul</w:t>
            </w:r>
            <w:r w:rsidR="00963DFC" w:rsidRPr="00513E71">
              <w:rPr>
                <w:rFonts w:ascii="Arial" w:eastAsia="Calibri" w:hAnsi="Arial" w:cs="Arial"/>
                <w:color w:val="000000" w:themeColor="text1"/>
                <w:kern w:val="24"/>
                <w:sz w:val="18"/>
                <w:szCs w:val="18"/>
                <w:lang w:eastAsia="en-GB"/>
              </w:rPr>
              <w:t>t</w:t>
            </w:r>
            <w:r w:rsidRPr="00513E71">
              <w:rPr>
                <w:rFonts w:ascii="Arial" w:eastAsia="Calibri" w:hAnsi="Arial" w:cs="Arial"/>
                <w:color w:val="000000" w:themeColor="text1"/>
                <w:kern w:val="24"/>
                <w:sz w:val="18"/>
                <w:szCs w:val="18"/>
                <w:lang w:eastAsia="en-GB"/>
              </w:rPr>
              <w:t>ing in the dec</w:t>
            </w:r>
            <w:r w:rsidR="00963DFC" w:rsidRPr="00513E71">
              <w:rPr>
                <w:rFonts w:ascii="Arial" w:eastAsia="Calibri" w:hAnsi="Arial" w:cs="Arial"/>
                <w:color w:val="000000" w:themeColor="text1"/>
                <w:kern w:val="24"/>
                <w:sz w:val="18"/>
                <w:szCs w:val="18"/>
                <w:lang w:eastAsia="en-GB"/>
              </w:rPr>
              <w:t>la</w:t>
            </w:r>
            <w:r w:rsidRPr="00513E71">
              <w:rPr>
                <w:rFonts w:ascii="Arial" w:eastAsia="Calibri" w:hAnsi="Arial" w:cs="Arial"/>
                <w:color w:val="000000" w:themeColor="text1"/>
                <w:kern w:val="24"/>
                <w:sz w:val="18"/>
                <w:szCs w:val="18"/>
                <w:lang w:eastAsia="en-GB"/>
              </w:rPr>
              <w:t xml:space="preserve">ration of </w:t>
            </w:r>
            <w:r w:rsidR="00963DFC" w:rsidRPr="00513E71">
              <w:rPr>
                <w:rFonts w:ascii="Arial" w:eastAsia="Calibri" w:hAnsi="Arial" w:cs="Arial"/>
                <w:color w:val="000000" w:themeColor="text1"/>
                <w:kern w:val="24"/>
                <w:sz w:val="18"/>
                <w:szCs w:val="18"/>
                <w:lang w:eastAsia="en-GB"/>
              </w:rPr>
              <w:t>air quality management areas, and in Dundee, a Low Emission Zone</w:t>
            </w:r>
          </w:p>
        </w:tc>
      </w:tr>
      <w:tr w:rsidR="001555A4" w:rsidRPr="00513E71" w14:paraId="20FC9F47" w14:textId="77777777" w:rsidTr="00513E71">
        <w:trPr>
          <w:trHeight w:val="665"/>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7AFF3F7F" w14:textId="77777777" w:rsidR="001555A4" w:rsidRPr="00513E71" w:rsidRDefault="001555A4" w:rsidP="00A45176">
            <w:pPr>
              <w:spacing w:after="0" w:line="240" w:lineRule="atLeast"/>
              <w:rPr>
                <w:rFonts w:ascii="Arial" w:eastAsia="Times New Roman" w:hAnsi="Arial" w:cs="Arial"/>
                <w:sz w:val="24"/>
                <w:szCs w:val="24"/>
                <w:lang w:eastAsia="en-GB"/>
              </w:rPr>
            </w:pP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D33D948" w14:textId="5D39D42C"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kern w:val="24"/>
                <w:sz w:val="24"/>
                <w:szCs w:val="24"/>
                <w:lang w:eastAsia="en-GB"/>
              </w:rPr>
              <w:t>2.2.2 Reduce the impact of traffic on communities on strategic routes</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39237998" w14:textId="22F00A85" w:rsidR="001555A4" w:rsidRPr="00513E71" w:rsidRDefault="00963DFC" w:rsidP="00A45176">
            <w:pPr>
              <w:spacing w:before="60" w:after="60" w:line="240" w:lineRule="atLeast"/>
              <w:jc w:val="both"/>
              <w:rPr>
                <w:rFonts w:ascii="Arial" w:eastAsia="Calibri" w:hAnsi="Arial" w:cs="Arial"/>
                <w:color w:val="000000" w:themeColor="text1"/>
                <w:kern w:val="24"/>
                <w:sz w:val="18"/>
                <w:szCs w:val="18"/>
                <w:lang w:eastAsia="en-GB"/>
              </w:rPr>
            </w:pPr>
            <w:r w:rsidRPr="00513E71">
              <w:rPr>
                <w:rFonts w:ascii="Arial" w:eastAsia="Calibri" w:hAnsi="Arial" w:cs="Arial"/>
                <w:color w:val="000000" w:themeColor="text1"/>
                <w:kern w:val="24"/>
                <w:sz w:val="18"/>
                <w:szCs w:val="18"/>
                <w:lang w:eastAsia="en-GB"/>
              </w:rPr>
              <w:t xml:space="preserve">Many communities are sited on trunk roads and </w:t>
            </w:r>
            <w:r w:rsidR="00055C6E" w:rsidRPr="00513E71">
              <w:rPr>
                <w:rFonts w:ascii="Arial" w:eastAsia="Calibri" w:hAnsi="Arial" w:cs="Arial"/>
                <w:color w:val="000000" w:themeColor="text1"/>
                <w:kern w:val="24"/>
                <w:sz w:val="18"/>
                <w:szCs w:val="18"/>
                <w:lang w:eastAsia="en-GB"/>
              </w:rPr>
              <w:t xml:space="preserve">regionally significant </w:t>
            </w:r>
            <w:r w:rsidR="001555A4" w:rsidRPr="00513E71">
              <w:rPr>
                <w:rFonts w:ascii="Arial" w:eastAsia="Calibri" w:hAnsi="Arial" w:cs="Arial"/>
                <w:color w:val="000000" w:themeColor="text1"/>
                <w:kern w:val="24"/>
                <w:sz w:val="18"/>
                <w:szCs w:val="18"/>
                <w:lang w:eastAsia="en-GB"/>
              </w:rPr>
              <w:t>routes</w:t>
            </w:r>
            <w:r w:rsidRPr="00513E71">
              <w:rPr>
                <w:rFonts w:ascii="Arial" w:eastAsia="Calibri" w:hAnsi="Arial" w:cs="Arial"/>
                <w:color w:val="000000" w:themeColor="text1"/>
                <w:kern w:val="24"/>
                <w:sz w:val="18"/>
                <w:szCs w:val="18"/>
                <w:lang w:eastAsia="en-GB"/>
              </w:rPr>
              <w:t xml:space="preserve"> and are subject to the traffic volumes these routes bring</w:t>
            </w:r>
            <w:r w:rsidRPr="00513E71">
              <w:rPr>
                <w:rStyle w:val="FootnoteReference"/>
                <w:rFonts w:ascii="Arial" w:eastAsia="Calibri" w:hAnsi="Arial" w:cs="Arial"/>
                <w:color w:val="000000" w:themeColor="text1"/>
                <w:kern w:val="24"/>
                <w:sz w:val="18"/>
                <w:szCs w:val="18"/>
                <w:lang w:eastAsia="en-GB"/>
              </w:rPr>
              <w:footnoteReference w:id="6"/>
            </w:r>
          </w:p>
        </w:tc>
      </w:tr>
      <w:tr w:rsidR="001555A4" w:rsidRPr="00513E71" w14:paraId="7BBCEA40" w14:textId="77777777" w:rsidTr="00513E71">
        <w:trPr>
          <w:trHeight w:val="461"/>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6771F38" w14:textId="3A171887" w:rsidR="001555A4" w:rsidRPr="00513E71" w:rsidRDefault="001555A4" w:rsidP="00A45176">
            <w:pPr>
              <w:spacing w:after="0" w:line="240" w:lineRule="atLeast"/>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2.3 Improved ability for </w:t>
            </w:r>
            <w:r w:rsidRPr="002A434D">
              <w:rPr>
                <w:rFonts w:ascii="Arial" w:eastAsia="Calibri" w:hAnsi="Arial" w:cs="Arial"/>
                <w:kern w:val="24"/>
                <w:sz w:val="24"/>
                <w:szCs w:val="24"/>
                <w:lang w:eastAsia="en-GB"/>
              </w:rPr>
              <w:t xml:space="preserve">older people </w:t>
            </w:r>
            <w:r w:rsidRPr="00513E71">
              <w:rPr>
                <w:rFonts w:ascii="Arial" w:eastAsia="Calibri" w:hAnsi="Arial" w:cs="Arial"/>
                <w:color w:val="000000" w:themeColor="text1"/>
                <w:kern w:val="24"/>
                <w:sz w:val="24"/>
                <w:szCs w:val="24"/>
                <w:lang w:eastAsia="en-GB"/>
              </w:rPr>
              <w:t>and disadvantaged communities to access healthcare</w:t>
            </w: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72F55233" w14:textId="77777777"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2.3.1 improve the ability of over 65s to access healthcare (Primary health care /Hospitals)</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0F925469" w14:textId="3A3F62AB" w:rsidR="00320455" w:rsidRPr="00513E71" w:rsidRDefault="00055C6E" w:rsidP="00A45176">
            <w:pPr>
              <w:spacing w:before="60" w:after="60" w:line="240" w:lineRule="atLeast"/>
              <w:jc w:val="both"/>
              <w:rPr>
                <w:rFonts w:ascii="Arial" w:eastAsia="Calibri" w:hAnsi="Arial" w:cs="Arial"/>
                <w:color w:val="000000" w:themeColor="text1"/>
                <w:kern w:val="24"/>
                <w:sz w:val="18"/>
                <w:szCs w:val="18"/>
                <w:lang w:eastAsia="en-GB"/>
              </w:rPr>
            </w:pPr>
            <w:r w:rsidRPr="00513E71">
              <w:rPr>
                <w:rFonts w:ascii="Arial" w:eastAsia="Calibri" w:hAnsi="Arial" w:cs="Arial"/>
                <w:color w:val="000000" w:themeColor="text1"/>
                <w:kern w:val="24"/>
                <w:sz w:val="18"/>
                <w:szCs w:val="18"/>
                <w:lang w:eastAsia="en-GB"/>
              </w:rPr>
              <w:t>In Angus, Perth and Kinross and Stirling approximately 10% of the population do not have public transport access to either primary health care or a hospital (2018)</w:t>
            </w:r>
            <w:r w:rsidRPr="00513E71">
              <w:rPr>
                <w:rStyle w:val="FootnoteReference"/>
                <w:rFonts w:ascii="Arial" w:eastAsia="Calibri" w:hAnsi="Arial" w:cs="Arial"/>
                <w:color w:val="000000" w:themeColor="text1"/>
                <w:kern w:val="24"/>
                <w:sz w:val="18"/>
                <w:szCs w:val="18"/>
                <w:lang w:eastAsia="en-GB"/>
              </w:rPr>
              <w:footnoteReference w:id="7"/>
            </w:r>
          </w:p>
        </w:tc>
      </w:tr>
      <w:tr w:rsidR="001555A4" w:rsidRPr="00513E71" w14:paraId="08B96D47" w14:textId="77777777" w:rsidTr="00513E71">
        <w:trPr>
          <w:trHeight w:val="797"/>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19739C9A" w14:textId="77777777" w:rsidR="001555A4" w:rsidRPr="00513E71" w:rsidRDefault="001555A4" w:rsidP="00A45176">
            <w:pPr>
              <w:spacing w:after="0" w:line="240" w:lineRule="atLeast"/>
              <w:rPr>
                <w:rFonts w:ascii="Arial" w:eastAsia="Times New Roman" w:hAnsi="Arial" w:cs="Arial"/>
                <w:sz w:val="24"/>
                <w:szCs w:val="24"/>
                <w:lang w:eastAsia="en-GB"/>
              </w:rPr>
            </w:pP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34B8376" w14:textId="666B6B3B"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i/>
                <w:iCs/>
                <w:color w:val="808080" w:themeColor="background1" w:themeShade="80"/>
                <w:kern w:val="24"/>
                <w:sz w:val="24"/>
                <w:szCs w:val="24"/>
                <w:lang w:eastAsia="en-GB"/>
              </w:rPr>
              <w:t xml:space="preserve">Ability of all in the lowest SIMD </w:t>
            </w:r>
            <w:proofErr w:type="spellStart"/>
            <w:r w:rsidRPr="00513E71">
              <w:rPr>
                <w:rFonts w:ascii="Arial" w:eastAsia="Calibri" w:hAnsi="Arial" w:cs="Arial"/>
                <w:i/>
                <w:iCs/>
                <w:color w:val="808080" w:themeColor="background1" w:themeShade="80"/>
                <w:kern w:val="24"/>
                <w:sz w:val="24"/>
                <w:szCs w:val="24"/>
                <w:lang w:eastAsia="en-GB"/>
              </w:rPr>
              <w:t>datazones</w:t>
            </w:r>
            <w:proofErr w:type="spellEnd"/>
            <w:r w:rsidRPr="00513E71">
              <w:rPr>
                <w:rFonts w:ascii="Arial" w:eastAsia="Calibri" w:hAnsi="Arial" w:cs="Arial"/>
                <w:i/>
                <w:iCs/>
                <w:color w:val="808080" w:themeColor="background1" w:themeShade="80"/>
                <w:kern w:val="24"/>
                <w:sz w:val="24"/>
                <w:szCs w:val="24"/>
                <w:lang w:eastAsia="en-GB"/>
              </w:rPr>
              <w:t xml:space="preserve"> (health domain) targeted by the respective Council to access healthcare</w:t>
            </w:r>
            <w:r w:rsidR="00C9219A" w:rsidRPr="00513E71">
              <w:rPr>
                <w:rFonts w:ascii="Arial" w:eastAsia="Calibri" w:hAnsi="Arial" w:cs="Arial"/>
                <w:i/>
                <w:iCs/>
                <w:color w:val="808080" w:themeColor="background1" w:themeShade="80"/>
                <w:kern w:val="24"/>
                <w:sz w:val="24"/>
                <w:szCs w:val="24"/>
                <w:lang w:eastAsia="en-GB"/>
              </w:rPr>
              <w:t>. See 3.1.2</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02FEEC3C" w14:textId="7D84E792" w:rsidR="001555A4" w:rsidRPr="00513E71" w:rsidRDefault="00D32A45" w:rsidP="00A45176">
            <w:pPr>
              <w:spacing w:before="60" w:after="60" w:line="240" w:lineRule="atLeast"/>
              <w:jc w:val="both"/>
              <w:rPr>
                <w:rFonts w:ascii="Arial" w:eastAsia="Calibri" w:hAnsi="Arial" w:cs="Arial"/>
                <w:color w:val="808080" w:themeColor="background1" w:themeShade="80"/>
                <w:kern w:val="24"/>
                <w:sz w:val="18"/>
                <w:szCs w:val="18"/>
                <w:lang w:eastAsia="en-GB"/>
              </w:rPr>
            </w:pPr>
            <w:r w:rsidRPr="00513E71">
              <w:rPr>
                <w:rFonts w:ascii="Arial" w:eastAsia="Calibri" w:hAnsi="Arial" w:cs="Arial"/>
                <w:kern w:val="24"/>
                <w:sz w:val="18"/>
                <w:szCs w:val="18"/>
                <w:lang w:eastAsia="en-GB"/>
              </w:rPr>
              <w:t xml:space="preserve">Most of the areas in the lowest SIMD </w:t>
            </w:r>
            <w:proofErr w:type="spellStart"/>
            <w:r w:rsidRPr="00513E71">
              <w:rPr>
                <w:rFonts w:ascii="Arial" w:eastAsia="Calibri" w:hAnsi="Arial" w:cs="Arial"/>
                <w:kern w:val="24"/>
                <w:sz w:val="18"/>
                <w:szCs w:val="18"/>
                <w:lang w:eastAsia="en-GB"/>
              </w:rPr>
              <w:t>datazones</w:t>
            </w:r>
            <w:proofErr w:type="spellEnd"/>
            <w:r w:rsidRPr="00513E71">
              <w:rPr>
                <w:rFonts w:ascii="Arial" w:eastAsia="Calibri" w:hAnsi="Arial" w:cs="Arial"/>
                <w:kern w:val="24"/>
                <w:sz w:val="18"/>
                <w:szCs w:val="18"/>
                <w:lang w:eastAsia="en-GB"/>
              </w:rPr>
              <w:t xml:space="preserve"> (health domain) have good access to</w:t>
            </w:r>
            <w:r w:rsidR="00C9219A" w:rsidRPr="00513E71">
              <w:rPr>
                <w:rFonts w:ascii="Arial" w:eastAsia="Calibri" w:hAnsi="Arial" w:cs="Arial"/>
                <w:kern w:val="24"/>
                <w:sz w:val="18"/>
                <w:szCs w:val="18"/>
                <w:lang w:eastAsia="en-GB"/>
              </w:rPr>
              <w:t xml:space="preserve"> </w:t>
            </w:r>
            <w:r w:rsidR="00064866" w:rsidRPr="00513E71">
              <w:rPr>
                <w:rFonts w:ascii="Arial" w:eastAsia="Calibri" w:hAnsi="Arial" w:cs="Arial"/>
                <w:kern w:val="24"/>
                <w:sz w:val="18"/>
                <w:szCs w:val="18"/>
                <w:lang w:eastAsia="en-GB"/>
              </w:rPr>
              <w:t>a hospital</w:t>
            </w:r>
            <w:r w:rsidRPr="00513E71">
              <w:rPr>
                <w:rFonts w:ascii="Arial" w:eastAsia="Calibri" w:hAnsi="Arial" w:cs="Arial"/>
                <w:kern w:val="24"/>
                <w:sz w:val="18"/>
                <w:szCs w:val="18"/>
                <w:lang w:eastAsia="en-GB"/>
              </w:rPr>
              <w:t>. However</w:t>
            </w:r>
            <w:r w:rsidR="002A434D">
              <w:rPr>
                <w:rFonts w:ascii="Arial" w:eastAsia="Calibri" w:hAnsi="Arial" w:cs="Arial"/>
                <w:kern w:val="24"/>
                <w:sz w:val="18"/>
                <w:szCs w:val="18"/>
                <w:lang w:eastAsia="en-GB"/>
              </w:rPr>
              <w:t>,</w:t>
            </w:r>
            <w:r w:rsidRPr="00513E71">
              <w:rPr>
                <w:rFonts w:ascii="Arial" w:eastAsia="Calibri" w:hAnsi="Arial" w:cs="Arial"/>
                <w:kern w:val="24"/>
                <w:sz w:val="18"/>
                <w:szCs w:val="18"/>
                <w:lang w:eastAsia="en-GB"/>
              </w:rPr>
              <w:t xml:space="preserve"> in Angus</w:t>
            </w:r>
            <w:r w:rsidR="00064866" w:rsidRPr="00513E71">
              <w:rPr>
                <w:rFonts w:ascii="Arial" w:eastAsia="Calibri" w:hAnsi="Arial" w:cs="Arial"/>
                <w:kern w:val="24"/>
                <w:sz w:val="18"/>
                <w:szCs w:val="18"/>
                <w:lang w:eastAsia="en-GB"/>
              </w:rPr>
              <w:t xml:space="preserve"> approx. 60% of those in the lowest 20% of SIMD </w:t>
            </w:r>
            <w:proofErr w:type="spellStart"/>
            <w:r w:rsidR="00064866" w:rsidRPr="00513E71">
              <w:rPr>
                <w:rFonts w:ascii="Arial" w:eastAsia="Calibri" w:hAnsi="Arial" w:cs="Arial"/>
                <w:kern w:val="24"/>
                <w:sz w:val="18"/>
                <w:szCs w:val="18"/>
                <w:lang w:eastAsia="en-GB"/>
              </w:rPr>
              <w:t>datazones</w:t>
            </w:r>
            <w:proofErr w:type="spellEnd"/>
            <w:r w:rsidR="00064866" w:rsidRPr="00513E71">
              <w:rPr>
                <w:rFonts w:ascii="Arial" w:eastAsia="Calibri" w:hAnsi="Arial" w:cs="Arial"/>
                <w:kern w:val="24"/>
                <w:sz w:val="18"/>
                <w:szCs w:val="18"/>
                <w:lang w:eastAsia="en-GB"/>
              </w:rPr>
              <w:t xml:space="preserve"> are over 60mins travel time to a hospital</w:t>
            </w:r>
            <w:r w:rsidR="00064866" w:rsidRPr="00513E71">
              <w:rPr>
                <w:rFonts w:ascii="Arial" w:eastAsia="Calibri" w:hAnsi="Arial" w:cs="Arial"/>
                <w:kern w:val="24"/>
                <w:sz w:val="18"/>
                <w:szCs w:val="18"/>
                <w:vertAlign w:val="superscript"/>
                <w:lang w:eastAsia="en-GB"/>
              </w:rPr>
              <w:t>7</w:t>
            </w:r>
          </w:p>
        </w:tc>
      </w:tr>
      <w:tr w:rsidR="001555A4" w:rsidRPr="00513E71" w14:paraId="49A0C6BC" w14:textId="77777777" w:rsidTr="00513E71">
        <w:trPr>
          <w:trHeight w:val="461"/>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4CA1FF19" w14:textId="77777777" w:rsidR="001555A4" w:rsidRPr="00513E71" w:rsidRDefault="001555A4" w:rsidP="00A45176">
            <w:pPr>
              <w:spacing w:after="0" w:line="240" w:lineRule="atLeast"/>
              <w:rPr>
                <w:rFonts w:ascii="Arial" w:eastAsia="Times New Roman" w:hAnsi="Arial" w:cs="Arial"/>
                <w:sz w:val="24"/>
                <w:szCs w:val="24"/>
                <w:lang w:eastAsia="en-GB"/>
              </w:rPr>
            </w:pP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7DC45124" w14:textId="64D8DB1C"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i/>
                <w:iCs/>
                <w:color w:val="808080" w:themeColor="background1" w:themeShade="80"/>
                <w:kern w:val="24"/>
                <w:sz w:val="24"/>
                <w:szCs w:val="24"/>
                <w:lang w:eastAsia="en-GB"/>
              </w:rPr>
              <w:t>Ability of rural communities to access healthcare</w:t>
            </w:r>
            <w:r w:rsidR="00C9219A" w:rsidRPr="00513E71">
              <w:rPr>
                <w:rFonts w:ascii="Arial" w:eastAsia="Calibri" w:hAnsi="Arial" w:cs="Arial"/>
                <w:i/>
                <w:iCs/>
                <w:color w:val="808080" w:themeColor="background1" w:themeShade="80"/>
                <w:kern w:val="24"/>
                <w:sz w:val="24"/>
                <w:szCs w:val="24"/>
                <w:lang w:eastAsia="en-GB"/>
              </w:rPr>
              <w:t>. See 3.1.4</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6F69D1C1" w14:textId="6EB4D0CF" w:rsidR="001555A4" w:rsidRPr="00513E71" w:rsidRDefault="00FF2749" w:rsidP="00A45176">
            <w:pPr>
              <w:spacing w:before="60" w:after="60" w:line="240" w:lineRule="atLeast"/>
              <w:jc w:val="both"/>
              <w:rPr>
                <w:rFonts w:ascii="Arial" w:eastAsia="Calibri" w:hAnsi="Arial" w:cs="Arial"/>
                <w:color w:val="808080" w:themeColor="background1" w:themeShade="80"/>
                <w:kern w:val="24"/>
                <w:sz w:val="18"/>
                <w:szCs w:val="18"/>
                <w:lang w:eastAsia="en-GB"/>
              </w:rPr>
            </w:pPr>
            <w:r w:rsidRPr="00513E71">
              <w:rPr>
                <w:rFonts w:ascii="Arial" w:eastAsia="Calibri" w:hAnsi="Arial" w:cs="Arial"/>
                <w:kern w:val="24"/>
                <w:sz w:val="18"/>
                <w:szCs w:val="18"/>
                <w:lang w:eastAsia="en-GB"/>
              </w:rPr>
              <w:t>Approximately 13% of those living in Perth and Kinross, 10% living in Angus and Stirling</w:t>
            </w:r>
            <w:r w:rsidR="00DE3122" w:rsidRPr="00513E71">
              <w:rPr>
                <w:rFonts w:ascii="Arial" w:eastAsia="Calibri" w:hAnsi="Arial" w:cs="Arial"/>
                <w:kern w:val="24"/>
                <w:sz w:val="18"/>
                <w:szCs w:val="18"/>
                <w:lang w:eastAsia="en-GB"/>
              </w:rPr>
              <w:t>,</w:t>
            </w:r>
            <w:r w:rsidRPr="00513E71">
              <w:rPr>
                <w:rFonts w:ascii="Arial" w:eastAsia="Calibri" w:hAnsi="Arial" w:cs="Arial"/>
                <w:kern w:val="24"/>
                <w:sz w:val="18"/>
                <w:szCs w:val="18"/>
                <w:lang w:eastAsia="en-GB"/>
              </w:rPr>
              <w:t xml:space="preserve"> cannot access primary health care by public transport</w:t>
            </w:r>
            <w:r w:rsidR="00DE3122" w:rsidRPr="00513E71">
              <w:rPr>
                <w:rFonts w:ascii="Arial" w:eastAsia="Calibri" w:hAnsi="Arial" w:cs="Arial"/>
                <w:kern w:val="24"/>
                <w:sz w:val="18"/>
                <w:szCs w:val="18"/>
                <w:lang w:eastAsia="en-GB"/>
              </w:rPr>
              <w:t xml:space="preserve"> </w:t>
            </w:r>
            <w:r w:rsidRPr="00513E71">
              <w:rPr>
                <w:rFonts w:ascii="Arial" w:eastAsia="Calibri" w:hAnsi="Arial" w:cs="Arial"/>
                <w:kern w:val="24"/>
                <w:sz w:val="18"/>
                <w:szCs w:val="18"/>
                <w:lang w:eastAsia="en-GB"/>
              </w:rPr>
              <w:t>(2018)</w:t>
            </w:r>
            <w:r w:rsidRPr="00513E71">
              <w:rPr>
                <w:rFonts w:ascii="Arial" w:eastAsia="Calibri" w:hAnsi="Arial" w:cs="Arial"/>
                <w:kern w:val="24"/>
                <w:sz w:val="18"/>
                <w:szCs w:val="18"/>
                <w:vertAlign w:val="superscript"/>
                <w:lang w:eastAsia="en-GB"/>
              </w:rPr>
              <w:t>7</w:t>
            </w:r>
          </w:p>
        </w:tc>
      </w:tr>
      <w:tr w:rsidR="001555A4" w:rsidRPr="002F4191" w14:paraId="7630FD84" w14:textId="77777777" w:rsidTr="00513E71">
        <w:trPr>
          <w:trHeight w:val="347"/>
        </w:trPr>
        <w:tc>
          <w:tcPr>
            <w:tcW w:w="240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7F4EA3F" w14:textId="0EDAEFF0" w:rsidR="001555A4" w:rsidRPr="00513E71" w:rsidRDefault="001555A4" w:rsidP="00A45176">
            <w:pPr>
              <w:spacing w:after="0" w:line="240" w:lineRule="atLeast"/>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2.4 Improved ability for the most vulnerable to access social activities</w:t>
            </w: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9CB4575" w14:textId="65BC113D"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2.4.1 Ability of </w:t>
            </w:r>
            <w:r w:rsidR="00623CDE" w:rsidRPr="00513E71">
              <w:rPr>
                <w:rFonts w:ascii="Arial" w:eastAsia="Calibri" w:hAnsi="Arial" w:cs="Arial"/>
                <w:kern w:val="24"/>
                <w:sz w:val="24"/>
                <w:szCs w:val="24"/>
                <w:lang w:eastAsia="en-GB"/>
              </w:rPr>
              <w:t>rural communities</w:t>
            </w:r>
            <w:r w:rsidRPr="00513E71">
              <w:rPr>
                <w:rFonts w:ascii="Arial" w:eastAsia="Calibri" w:hAnsi="Arial" w:cs="Arial"/>
                <w:kern w:val="24"/>
                <w:sz w:val="24"/>
                <w:szCs w:val="24"/>
                <w:lang w:eastAsia="en-GB"/>
              </w:rPr>
              <w:t xml:space="preserve"> and </w:t>
            </w:r>
            <w:r w:rsidRPr="00513E71">
              <w:rPr>
                <w:rFonts w:ascii="Arial" w:eastAsia="Calibri" w:hAnsi="Arial" w:cs="Arial"/>
                <w:color w:val="000000" w:themeColor="text1"/>
                <w:kern w:val="24"/>
                <w:sz w:val="24"/>
                <w:szCs w:val="24"/>
                <w:lang w:eastAsia="en-GB"/>
              </w:rPr>
              <w:t xml:space="preserve">those in </w:t>
            </w:r>
            <w:r w:rsidR="00DE3122" w:rsidRPr="00513E71">
              <w:rPr>
                <w:rFonts w:ascii="Arial" w:eastAsia="Calibri" w:hAnsi="Arial" w:cs="Arial"/>
                <w:color w:val="000000" w:themeColor="text1"/>
                <w:kern w:val="24"/>
                <w:sz w:val="24"/>
                <w:szCs w:val="24"/>
                <w:lang w:eastAsia="en-GB"/>
              </w:rPr>
              <w:t xml:space="preserve">the </w:t>
            </w:r>
            <w:r w:rsidRPr="00513E71">
              <w:rPr>
                <w:rFonts w:ascii="Arial" w:eastAsia="Calibri" w:hAnsi="Arial" w:cs="Arial"/>
                <w:color w:val="000000" w:themeColor="text1"/>
                <w:kern w:val="24"/>
                <w:sz w:val="24"/>
                <w:szCs w:val="24"/>
                <w:lang w:eastAsia="en-GB"/>
              </w:rPr>
              <w:t xml:space="preserve">lowest SIMD </w:t>
            </w:r>
            <w:proofErr w:type="spellStart"/>
            <w:r w:rsidRPr="00513E71">
              <w:rPr>
                <w:rFonts w:ascii="Arial" w:eastAsia="Calibri" w:hAnsi="Arial" w:cs="Arial"/>
                <w:color w:val="000000" w:themeColor="text1"/>
                <w:kern w:val="24"/>
                <w:sz w:val="24"/>
                <w:szCs w:val="24"/>
                <w:lang w:eastAsia="en-GB"/>
              </w:rPr>
              <w:t>datazones</w:t>
            </w:r>
            <w:proofErr w:type="spellEnd"/>
            <w:r w:rsidRPr="00513E71">
              <w:rPr>
                <w:rFonts w:ascii="Arial" w:eastAsia="Calibri" w:hAnsi="Arial" w:cs="Arial"/>
                <w:color w:val="000000" w:themeColor="text1"/>
                <w:kern w:val="24"/>
                <w:sz w:val="24"/>
                <w:szCs w:val="24"/>
                <w:lang w:eastAsia="en-GB"/>
              </w:rPr>
              <w:t xml:space="preserve"> targeted by the respective Council to access social activities</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163479CA" w14:textId="630A7721" w:rsidR="00FA0F88" w:rsidRPr="00064866" w:rsidRDefault="00FA0F88" w:rsidP="00A45176">
            <w:pPr>
              <w:spacing w:before="60" w:after="60" w:line="240" w:lineRule="atLeast"/>
              <w:jc w:val="both"/>
              <w:rPr>
                <w:rFonts w:ascii="Arial" w:eastAsia="Calibri" w:hAnsi="Arial" w:cs="Arial"/>
                <w:color w:val="000000" w:themeColor="text1"/>
                <w:kern w:val="24"/>
                <w:sz w:val="18"/>
                <w:szCs w:val="18"/>
                <w:lang w:eastAsia="en-GB"/>
              </w:rPr>
            </w:pPr>
            <w:r w:rsidRPr="00513E71">
              <w:rPr>
                <w:rFonts w:ascii="Arial" w:eastAsia="Calibri" w:hAnsi="Arial" w:cs="Arial"/>
                <w:color w:val="000000" w:themeColor="text1"/>
                <w:kern w:val="24"/>
                <w:sz w:val="18"/>
                <w:szCs w:val="18"/>
                <w:lang w:eastAsia="en-GB"/>
              </w:rPr>
              <w:t>Poverty is the single biggest driver of poor mental health / The challenge presented by isolation is keenly felt by many in our rural communities</w:t>
            </w:r>
            <w:r w:rsidRPr="00513E71">
              <w:rPr>
                <w:rStyle w:val="FootnoteReference"/>
                <w:rFonts w:ascii="Arial" w:eastAsia="Calibri" w:hAnsi="Arial" w:cs="Arial"/>
                <w:color w:val="000000" w:themeColor="text1"/>
                <w:kern w:val="24"/>
                <w:sz w:val="18"/>
                <w:szCs w:val="18"/>
                <w:lang w:eastAsia="en-GB"/>
              </w:rPr>
              <w:footnoteReference w:id="8"/>
            </w:r>
          </w:p>
        </w:tc>
      </w:tr>
      <w:tr w:rsidR="001555A4" w:rsidRPr="00513E71" w14:paraId="5DA6A966" w14:textId="77777777" w:rsidTr="00513E71">
        <w:trPr>
          <w:trHeight w:val="751"/>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07AA790" w14:textId="6E35FEBD" w:rsidR="001555A4" w:rsidRPr="00513E71" w:rsidRDefault="001555A4" w:rsidP="00A45176">
            <w:pPr>
              <w:spacing w:after="0" w:line="240" w:lineRule="atLeast"/>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lastRenderedPageBreak/>
              <w:t>2.5 Increased levels of physical activity</w:t>
            </w: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C7B2DD6" w14:textId="3951E6C0"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2.5.1 </w:t>
            </w:r>
            <w:r w:rsidR="00A40FC7" w:rsidRPr="00513E71">
              <w:rPr>
                <w:rFonts w:ascii="Arial" w:eastAsia="Calibri" w:hAnsi="Arial" w:cs="Arial"/>
                <w:color w:val="000000" w:themeColor="text1"/>
                <w:kern w:val="24"/>
                <w:sz w:val="24"/>
                <w:szCs w:val="24"/>
                <w:lang w:eastAsia="en-GB"/>
              </w:rPr>
              <w:t>Improve the l</w:t>
            </w:r>
            <w:r w:rsidRPr="00513E71">
              <w:rPr>
                <w:rFonts w:ascii="Arial" w:eastAsia="Calibri" w:hAnsi="Arial" w:cs="Arial"/>
                <w:color w:val="000000" w:themeColor="text1"/>
                <w:kern w:val="24"/>
                <w:sz w:val="24"/>
                <w:szCs w:val="24"/>
                <w:lang w:eastAsia="en-GB"/>
              </w:rPr>
              <w:t xml:space="preserve">evels of walking and cycling in the lowest SIMD </w:t>
            </w:r>
            <w:proofErr w:type="spellStart"/>
            <w:r w:rsidRPr="00513E71">
              <w:rPr>
                <w:rFonts w:ascii="Arial" w:eastAsia="Calibri" w:hAnsi="Arial" w:cs="Arial"/>
                <w:color w:val="000000" w:themeColor="text1"/>
                <w:kern w:val="24"/>
                <w:sz w:val="24"/>
                <w:szCs w:val="24"/>
                <w:lang w:eastAsia="en-GB"/>
              </w:rPr>
              <w:t>datazones</w:t>
            </w:r>
            <w:proofErr w:type="spellEnd"/>
            <w:r w:rsidRPr="00513E71">
              <w:rPr>
                <w:rFonts w:ascii="Arial" w:eastAsia="Calibri" w:hAnsi="Arial" w:cs="Arial"/>
                <w:color w:val="000000" w:themeColor="text1"/>
                <w:kern w:val="24"/>
                <w:sz w:val="24"/>
                <w:szCs w:val="24"/>
                <w:lang w:eastAsia="en-GB"/>
              </w:rPr>
              <w:t xml:space="preserve"> (health domain) targeted by the respective Council </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6F104151" w14:textId="0B4CAFE3" w:rsidR="001555A4" w:rsidRPr="00513E71" w:rsidRDefault="00E71B4C" w:rsidP="00A45176">
            <w:pPr>
              <w:spacing w:before="60" w:after="60" w:line="240" w:lineRule="atLeast"/>
              <w:jc w:val="both"/>
              <w:rPr>
                <w:rFonts w:ascii="Arial" w:eastAsia="Calibri" w:hAnsi="Arial" w:cs="Arial"/>
                <w:color w:val="000000" w:themeColor="text1"/>
                <w:kern w:val="24"/>
                <w:sz w:val="18"/>
                <w:szCs w:val="18"/>
                <w:lang w:eastAsia="en-GB"/>
              </w:rPr>
            </w:pPr>
            <w:r w:rsidRPr="00513E71">
              <w:rPr>
                <w:rFonts w:ascii="Arial" w:eastAsia="Calibri" w:hAnsi="Arial" w:cs="Arial"/>
                <w:kern w:val="24"/>
                <w:sz w:val="18"/>
                <w:szCs w:val="18"/>
                <w:lang w:eastAsia="en-GB"/>
              </w:rPr>
              <w:t xml:space="preserve">57% of </w:t>
            </w:r>
            <w:r w:rsidR="00760707" w:rsidRPr="00513E71">
              <w:rPr>
                <w:rFonts w:ascii="Arial" w:eastAsia="Calibri" w:hAnsi="Arial" w:cs="Arial"/>
                <w:kern w:val="24"/>
                <w:sz w:val="18"/>
                <w:szCs w:val="18"/>
                <w:lang w:eastAsia="en-GB"/>
              </w:rPr>
              <w:t>p</w:t>
            </w:r>
            <w:r w:rsidRPr="00513E71">
              <w:rPr>
                <w:rFonts w:ascii="Arial" w:eastAsia="Calibri" w:hAnsi="Arial" w:cs="Arial"/>
                <w:kern w:val="24"/>
                <w:sz w:val="18"/>
                <w:szCs w:val="18"/>
                <w:lang w:eastAsia="en-GB"/>
              </w:rPr>
              <w:t xml:space="preserve">eople in the 20% most deprived areas regularly walk as a mode of travel, compared to 78% of people in the least </w:t>
            </w:r>
            <w:r w:rsidR="00A40FC7" w:rsidRPr="00513E71">
              <w:rPr>
                <w:rFonts w:ascii="Arial" w:eastAsia="Calibri" w:hAnsi="Arial" w:cs="Arial"/>
                <w:kern w:val="24"/>
                <w:sz w:val="18"/>
                <w:szCs w:val="18"/>
                <w:lang w:eastAsia="en-GB"/>
              </w:rPr>
              <w:t xml:space="preserve">20% </w:t>
            </w:r>
            <w:r w:rsidRPr="00513E71">
              <w:rPr>
                <w:rFonts w:ascii="Arial" w:eastAsia="Calibri" w:hAnsi="Arial" w:cs="Arial"/>
                <w:kern w:val="24"/>
                <w:sz w:val="18"/>
                <w:szCs w:val="18"/>
                <w:lang w:eastAsia="en-GB"/>
              </w:rPr>
              <w:t>deprived areas</w:t>
            </w:r>
            <w:r w:rsidRPr="00513E71">
              <w:rPr>
                <w:rStyle w:val="FootnoteReference"/>
                <w:rFonts w:ascii="Arial" w:eastAsia="Calibri" w:hAnsi="Arial" w:cs="Arial"/>
                <w:kern w:val="24"/>
                <w:sz w:val="18"/>
                <w:szCs w:val="18"/>
                <w:lang w:eastAsia="en-GB"/>
              </w:rPr>
              <w:footnoteReference w:id="9"/>
            </w:r>
          </w:p>
        </w:tc>
      </w:tr>
      <w:tr w:rsidR="001555A4" w:rsidRPr="002F4191" w14:paraId="261FDCF5" w14:textId="77777777" w:rsidTr="00513E71">
        <w:trPr>
          <w:trHeight w:val="557"/>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5DBD9A53" w14:textId="77777777" w:rsidR="001555A4" w:rsidRPr="00513E71" w:rsidRDefault="001555A4" w:rsidP="00A45176">
            <w:pPr>
              <w:spacing w:after="0" w:line="240" w:lineRule="atLeast"/>
              <w:rPr>
                <w:rFonts w:ascii="Arial" w:eastAsia="Times New Roman" w:hAnsi="Arial" w:cs="Arial"/>
                <w:sz w:val="24"/>
                <w:szCs w:val="24"/>
                <w:lang w:eastAsia="en-GB"/>
              </w:rPr>
            </w:pPr>
          </w:p>
        </w:tc>
        <w:tc>
          <w:tcPr>
            <w:tcW w:w="6521"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DD64E0C" w14:textId="42D9793C" w:rsidR="001555A4" w:rsidRPr="00513E71" w:rsidRDefault="001555A4" w:rsidP="00A45176">
            <w:pPr>
              <w:spacing w:after="0" w:line="240" w:lineRule="atLeast"/>
              <w:jc w:val="both"/>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2.5.2 </w:t>
            </w:r>
            <w:r w:rsidRPr="00513E71">
              <w:rPr>
                <w:rFonts w:ascii="Arial" w:eastAsia="Calibri" w:hAnsi="Arial" w:cs="Arial"/>
                <w:kern w:val="24"/>
                <w:sz w:val="24"/>
                <w:szCs w:val="24"/>
                <w:lang w:eastAsia="en-GB"/>
              </w:rPr>
              <w:t xml:space="preserve">Improved ability to access active leisure facilities and green space </w:t>
            </w:r>
            <w:r w:rsidR="00947E8E" w:rsidRPr="00513E71">
              <w:rPr>
                <w:rFonts w:ascii="Arial" w:eastAsia="Calibri" w:hAnsi="Arial" w:cs="Arial"/>
                <w:kern w:val="24"/>
                <w:sz w:val="24"/>
                <w:szCs w:val="24"/>
                <w:lang w:eastAsia="en-GB"/>
              </w:rPr>
              <w:t xml:space="preserve">for </w:t>
            </w:r>
            <w:r w:rsidR="00C16B0E" w:rsidRPr="00513E71">
              <w:rPr>
                <w:rFonts w:ascii="Arial" w:eastAsia="Calibri" w:hAnsi="Arial" w:cs="Arial"/>
                <w:kern w:val="24"/>
                <w:sz w:val="24"/>
                <w:szCs w:val="24"/>
                <w:lang w:eastAsia="en-GB"/>
              </w:rPr>
              <w:t xml:space="preserve">the </w:t>
            </w:r>
            <w:r w:rsidRPr="00513E71">
              <w:rPr>
                <w:rFonts w:ascii="Arial" w:eastAsia="Calibri" w:hAnsi="Arial" w:cs="Arial"/>
                <w:kern w:val="24"/>
                <w:sz w:val="24"/>
                <w:szCs w:val="24"/>
                <w:lang w:eastAsia="en-GB"/>
              </w:rPr>
              <w:t xml:space="preserve">lowest SIMD </w:t>
            </w:r>
            <w:proofErr w:type="spellStart"/>
            <w:r w:rsidRPr="00513E71">
              <w:rPr>
                <w:rFonts w:ascii="Arial" w:eastAsia="Calibri" w:hAnsi="Arial" w:cs="Arial"/>
                <w:kern w:val="24"/>
                <w:sz w:val="24"/>
                <w:szCs w:val="24"/>
                <w:lang w:eastAsia="en-GB"/>
              </w:rPr>
              <w:t>datazones</w:t>
            </w:r>
            <w:proofErr w:type="spellEnd"/>
            <w:r w:rsidR="00C16B0E" w:rsidRPr="00513E71">
              <w:rPr>
                <w:rFonts w:ascii="Arial" w:eastAsia="Calibri" w:hAnsi="Arial" w:cs="Arial"/>
                <w:kern w:val="24"/>
                <w:sz w:val="24"/>
                <w:szCs w:val="24"/>
                <w:lang w:eastAsia="en-GB"/>
              </w:rPr>
              <w:t xml:space="preserve"> </w:t>
            </w:r>
            <w:r w:rsidR="00C16B0E" w:rsidRPr="00513E71">
              <w:rPr>
                <w:rFonts w:ascii="Arial" w:eastAsia="Calibri" w:hAnsi="Arial" w:cs="Arial"/>
                <w:color w:val="000000" w:themeColor="text1"/>
                <w:kern w:val="24"/>
                <w:sz w:val="24"/>
                <w:szCs w:val="24"/>
                <w:lang w:eastAsia="en-GB"/>
              </w:rPr>
              <w:t>(health domain) targeted by the respective Council</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317D11C7" w14:textId="29BB904F" w:rsidR="001555A4" w:rsidRPr="00C16B0E" w:rsidRDefault="00C16B0E" w:rsidP="00A45176">
            <w:pPr>
              <w:spacing w:before="60" w:after="60" w:line="240" w:lineRule="atLeast"/>
              <w:jc w:val="both"/>
              <w:rPr>
                <w:rFonts w:ascii="Arial" w:eastAsia="Calibri" w:hAnsi="Arial" w:cs="Arial"/>
                <w:color w:val="833C0B" w:themeColor="accent2" w:themeShade="80"/>
                <w:kern w:val="24"/>
                <w:sz w:val="18"/>
                <w:szCs w:val="18"/>
                <w:lang w:eastAsia="en-GB"/>
              </w:rPr>
            </w:pPr>
            <w:r w:rsidRPr="00513E71">
              <w:rPr>
                <w:rFonts w:ascii="Arial" w:eastAsia="Calibri" w:hAnsi="Arial" w:cs="Arial"/>
                <w:kern w:val="24"/>
                <w:sz w:val="18"/>
                <w:szCs w:val="18"/>
                <w:lang w:eastAsia="en-GB"/>
              </w:rPr>
              <w:t xml:space="preserve">Most of the lowest SIMD </w:t>
            </w:r>
            <w:proofErr w:type="spellStart"/>
            <w:r w:rsidRPr="00513E71">
              <w:rPr>
                <w:rFonts w:ascii="Arial" w:eastAsia="Calibri" w:hAnsi="Arial" w:cs="Arial"/>
                <w:kern w:val="24"/>
                <w:sz w:val="18"/>
                <w:szCs w:val="18"/>
                <w:lang w:eastAsia="en-GB"/>
              </w:rPr>
              <w:t>datazones</w:t>
            </w:r>
            <w:proofErr w:type="spellEnd"/>
            <w:r w:rsidRPr="00513E71">
              <w:rPr>
                <w:rFonts w:ascii="Arial" w:eastAsia="Calibri" w:hAnsi="Arial" w:cs="Arial"/>
                <w:kern w:val="24"/>
                <w:sz w:val="18"/>
                <w:szCs w:val="18"/>
                <w:lang w:eastAsia="en-GB"/>
              </w:rPr>
              <w:t xml:space="preserve"> </w:t>
            </w:r>
            <w:proofErr w:type="gramStart"/>
            <w:r w:rsidRPr="00513E71">
              <w:rPr>
                <w:rFonts w:ascii="Arial" w:eastAsia="Calibri" w:hAnsi="Arial" w:cs="Arial"/>
                <w:kern w:val="24"/>
                <w:sz w:val="18"/>
                <w:szCs w:val="18"/>
                <w:lang w:eastAsia="en-GB"/>
              </w:rPr>
              <w:t>are able to</w:t>
            </w:r>
            <w:proofErr w:type="gramEnd"/>
            <w:r w:rsidRPr="00513E71">
              <w:rPr>
                <w:rFonts w:ascii="Arial" w:eastAsia="Calibri" w:hAnsi="Arial" w:cs="Arial"/>
                <w:kern w:val="24"/>
                <w:sz w:val="18"/>
                <w:szCs w:val="18"/>
                <w:lang w:eastAsia="en-GB"/>
              </w:rPr>
              <w:t xml:space="preserve"> access leisure facilities by public transport within an hour (2018) during the day. However</w:t>
            </w:r>
            <w:r w:rsidR="002A434D">
              <w:rPr>
                <w:rFonts w:ascii="Arial" w:eastAsia="Calibri" w:hAnsi="Arial" w:cs="Arial"/>
                <w:kern w:val="24"/>
                <w:sz w:val="18"/>
                <w:szCs w:val="18"/>
                <w:lang w:eastAsia="en-GB"/>
              </w:rPr>
              <w:t>,</w:t>
            </w:r>
            <w:r w:rsidRPr="00513E71">
              <w:rPr>
                <w:rFonts w:ascii="Arial" w:eastAsia="Calibri" w:hAnsi="Arial" w:cs="Arial"/>
                <w:kern w:val="24"/>
                <w:sz w:val="18"/>
                <w:szCs w:val="18"/>
                <w:lang w:eastAsia="en-GB"/>
              </w:rPr>
              <w:t xml:space="preserve"> the availability of services in the evenings and at weekends are drastically reduced.</w:t>
            </w:r>
            <w:r w:rsidRPr="00513E71">
              <w:rPr>
                <w:rFonts w:ascii="Arial" w:eastAsia="Calibri" w:hAnsi="Arial" w:cs="Arial"/>
                <w:kern w:val="24"/>
                <w:sz w:val="18"/>
                <w:szCs w:val="18"/>
                <w:vertAlign w:val="superscript"/>
                <w:lang w:eastAsia="en-GB"/>
              </w:rPr>
              <w:t>7</w:t>
            </w:r>
          </w:p>
        </w:tc>
      </w:tr>
    </w:tbl>
    <w:p w14:paraId="6E2A8EB2" w14:textId="77777777" w:rsidR="00CD439D" w:rsidRDefault="00CD439D"/>
    <w:tbl>
      <w:tblPr>
        <w:tblW w:w="14044" w:type="dxa"/>
        <w:tblCellMar>
          <w:left w:w="0" w:type="dxa"/>
          <w:right w:w="0" w:type="dxa"/>
        </w:tblCellMar>
        <w:tblLook w:val="0420" w:firstRow="1" w:lastRow="0" w:firstColumn="0" w:lastColumn="0" w:noHBand="0" w:noVBand="1"/>
      </w:tblPr>
      <w:tblGrid>
        <w:gridCol w:w="2684"/>
        <w:gridCol w:w="6237"/>
        <w:gridCol w:w="5123"/>
      </w:tblGrid>
      <w:tr w:rsidR="001555A4" w:rsidRPr="003C18D5" w14:paraId="6674A02C" w14:textId="77777777" w:rsidTr="00513E71">
        <w:trPr>
          <w:trHeight w:val="334"/>
          <w:tblHeader/>
        </w:trPr>
        <w:tc>
          <w:tcPr>
            <w:tcW w:w="8921" w:type="dxa"/>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14:paraId="3CC6AB1A" w14:textId="772926D6" w:rsidR="001555A4" w:rsidRPr="003C18D5" w:rsidRDefault="001555A4" w:rsidP="00A45176">
            <w:pPr>
              <w:spacing w:after="0" w:line="240" w:lineRule="atLeast"/>
              <w:rPr>
                <w:rFonts w:ascii="Arial" w:eastAsia="Times New Roman" w:hAnsi="Arial" w:cs="Arial"/>
                <w:sz w:val="24"/>
                <w:szCs w:val="24"/>
                <w:lang w:eastAsia="en-GB"/>
              </w:rPr>
            </w:pPr>
            <w:r w:rsidRPr="003C18D5">
              <w:rPr>
                <w:rFonts w:ascii="Arial" w:eastAsiaTheme="minorEastAsia" w:hAnsi="Arial" w:cs="Arial"/>
                <w:b/>
                <w:bCs/>
                <w:color w:val="FFFFFF" w:themeColor="light1"/>
                <w:kern w:val="24"/>
                <w:sz w:val="24"/>
                <w:szCs w:val="24"/>
                <w:lang w:eastAsia="en-GB"/>
              </w:rPr>
              <w:t>T</w:t>
            </w:r>
            <w:r w:rsidR="00E5141E">
              <w:rPr>
                <w:rFonts w:ascii="Arial" w:eastAsiaTheme="minorEastAsia" w:hAnsi="Arial" w:cs="Arial"/>
                <w:b/>
                <w:bCs/>
                <w:color w:val="FFFFFF" w:themeColor="light1"/>
                <w:kern w:val="24"/>
                <w:sz w:val="24"/>
                <w:szCs w:val="24"/>
                <w:lang w:eastAsia="en-GB"/>
              </w:rPr>
              <w:t>able4: R</w:t>
            </w:r>
            <w:r w:rsidRPr="003C18D5">
              <w:rPr>
                <w:rFonts w:ascii="Arial" w:eastAsiaTheme="minorEastAsia" w:hAnsi="Arial" w:cs="Arial"/>
                <w:b/>
                <w:bCs/>
                <w:color w:val="FFFFFF" w:themeColor="light1"/>
                <w:kern w:val="24"/>
                <w:sz w:val="24"/>
                <w:szCs w:val="24"/>
                <w:lang w:eastAsia="en-GB"/>
              </w:rPr>
              <w:t>educ</w:t>
            </w:r>
            <w:r w:rsidR="00E5141E">
              <w:rPr>
                <w:rFonts w:ascii="Arial" w:eastAsiaTheme="minorEastAsia" w:hAnsi="Arial" w:cs="Arial"/>
                <w:b/>
                <w:bCs/>
                <w:color w:val="FFFFFF" w:themeColor="light1"/>
                <w:kern w:val="24"/>
                <w:sz w:val="24"/>
                <w:szCs w:val="24"/>
                <w:lang w:eastAsia="en-GB"/>
              </w:rPr>
              <w:t>ing</w:t>
            </w:r>
            <w:r w:rsidRPr="003C18D5">
              <w:rPr>
                <w:rFonts w:ascii="Arial" w:eastAsiaTheme="minorEastAsia" w:hAnsi="Arial" w:cs="Arial"/>
                <w:b/>
                <w:bCs/>
                <w:color w:val="FFFFFF" w:themeColor="light1"/>
                <w:kern w:val="24"/>
                <w:sz w:val="24"/>
                <w:szCs w:val="24"/>
                <w:lang w:eastAsia="en-GB"/>
              </w:rPr>
              <w:t xml:space="preserve"> inequalities</w:t>
            </w:r>
            <w:r w:rsidR="00E5141E">
              <w:rPr>
                <w:rFonts w:ascii="Arial" w:eastAsiaTheme="minorEastAsia" w:hAnsi="Arial" w:cs="Arial"/>
                <w:b/>
                <w:bCs/>
                <w:color w:val="FFFFFF" w:themeColor="light1"/>
                <w:kern w:val="24"/>
                <w:sz w:val="24"/>
                <w:szCs w:val="24"/>
                <w:lang w:eastAsia="en-GB"/>
              </w:rPr>
              <w:t xml:space="preserve"> secondary outcomes</w:t>
            </w:r>
          </w:p>
        </w:tc>
        <w:tc>
          <w:tcPr>
            <w:tcW w:w="5123" w:type="dxa"/>
            <w:tcBorders>
              <w:top w:val="single" w:sz="8" w:space="0" w:color="FFFFFF"/>
              <w:left w:val="single" w:sz="8" w:space="0" w:color="FFFFFF"/>
              <w:bottom w:val="single" w:sz="24" w:space="0" w:color="FFFFFF"/>
              <w:right w:val="single" w:sz="8" w:space="0" w:color="FFFFFF"/>
            </w:tcBorders>
            <w:shd w:val="clear" w:color="auto" w:fill="ED7D31"/>
          </w:tcPr>
          <w:p w14:paraId="2C9EE2EE" w14:textId="77777777" w:rsidR="001555A4" w:rsidRPr="003C18D5" w:rsidRDefault="001555A4" w:rsidP="00A45176">
            <w:pPr>
              <w:spacing w:after="0" w:line="240" w:lineRule="atLeast"/>
              <w:rPr>
                <w:rFonts w:ascii="Arial" w:eastAsiaTheme="minorEastAsia" w:hAnsi="Arial" w:cs="Arial"/>
                <w:b/>
                <w:bCs/>
                <w:color w:val="FFFFFF" w:themeColor="light1"/>
                <w:kern w:val="24"/>
                <w:sz w:val="24"/>
                <w:szCs w:val="24"/>
                <w:lang w:eastAsia="en-GB"/>
              </w:rPr>
            </w:pPr>
          </w:p>
        </w:tc>
      </w:tr>
      <w:tr w:rsidR="001555A4" w:rsidRPr="00513E71" w14:paraId="7F0F8EC8" w14:textId="77777777" w:rsidTr="00513E71">
        <w:trPr>
          <w:trHeight w:val="400"/>
          <w:tblHeader/>
        </w:trPr>
        <w:tc>
          <w:tcPr>
            <w:tcW w:w="2684" w:type="dxa"/>
            <w:tcBorders>
              <w:top w:val="single" w:sz="24"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vAlign w:val="center"/>
            <w:hideMark/>
          </w:tcPr>
          <w:p w14:paraId="23319E6A" w14:textId="77777777" w:rsidR="001555A4" w:rsidRPr="00513E71" w:rsidRDefault="001555A4" w:rsidP="00A45176">
            <w:pPr>
              <w:spacing w:after="0" w:line="240" w:lineRule="atLeast"/>
              <w:rPr>
                <w:rFonts w:ascii="Arial" w:eastAsia="Times New Roman" w:hAnsi="Arial" w:cs="Arial"/>
                <w:b/>
                <w:bCs/>
                <w:sz w:val="18"/>
                <w:szCs w:val="18"/>
                <w:lang w:eastAsia="en-GB"/>
              </w:rPr>
            </w:pPr>
            <w:r w:rsidRPr="00513E71">
              <w:rPr>
                <w:rFonts w:ascii="Arial" w:eastAsia="Times New Roman" w:hAnsi="Arial" w:cs="Arial"/>
                <w:b/>
                <w:bCs/>
                <w:color w:val="000000" w:themeColor="text1"/>
                <w:kern w:val="24"/>
                <w:sz w:val="18"/>
                <w:szCs w:val="18"/>
                <w:lang w:eastAsia="en-GB"/>
              </w:rPr>
              <w:t>Primary Outcome (draft)</w:t>
            </w:r>
          </w:p>
        </w:tc>
        <w:tc>
          <w:tcPr>
            <w:tcW w:w="6237" w:type="dxa"/>
            <w:tcBorders>
              <w:top w:val="single" w:sz="24"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41970799" w14:textId="77777777" w:rsidR="001555A4" w:rsidRPr="00513E71" w:rsidRDefault="001555A4" w:rsidP="00A45176">
            <w:pPr>
              <w:spacing w:after="0" w:line="240" w:lineRule="atLeast"/>
              <w:jc w:val="both"/>
              <w:rPr>
                <w:rFonts w:ascii="Arial" w:eastAsia="Times New Roman" w:hAnsi="Arial" w:cs="Arial"/>
                <w:b/>
                <w:bCs/>
                <w:sz w:val="18"/>
                <w:szCs w:val="18"/>
                <w:lang w:eastAsia="en-GB"/>
              </w:rPr>
            </w:pPr>
            <w:r w:rsidRPr="00513E71">
              <w:rPr>
                <w:rFonts w:ascii="Arial" w:eastAsia="Times New Roman" w:hAnsi="Arial" w:cs="Arial"/>
                <w:b/>
                <w:bCs/>
                <w:color w:val="000000" w:themeColor="text1"/>
                <w:kern w:val="24"/>
                <w:sz w:val="18"/>
                <w:szCs w:val="18"/>
                <w:lang w:eastAsia="en-GB"/>
              </w:rPr>
              <w:t>Secondary Outcome (draft)</w:t>
            </w:r>
          </w:p>
        </w:tc>
        <w:tc>
          <w:tcPr>
            <w:tcW w:w="5123" w:type="dxa"/>
            <w:tcBorders>
              <w:top w:val="single" w:sz="24" w:space="0" w:color="FFFFFF"/>
              <w:left w:val="single" w:sz="8" w:space="0" w:color="FFFFFF"/>
              <w:bottom w:val="single" w:sz="8" w:space="0" w:color="FFFFFF"/>
              <w:right w:val="single" w:sz="8" w:space="0" w:color="FFFFFF"/>
            </w:tcBorders>
            <w:shd w:val="clear" w:color="auto" w:fill="FBE5D6"/>
          </w:tcPr>
          <w:p w14:paraId="5A0B502C" w14:textId="5F287579" w:rsidR="001555A4" w:rsidRPr="00513E71" w:rsidRDefault="00C16B0E" w:rsidP="00A45176">
            <w:pPr>
              <w:spacing w:after="0" w:line="240" w:lineRule="atLeast"/>
              <w:jc w:val="both"/>
              <w:rPr>
                <w:rFonts w:ascii="Arial" w:eastAsia="Times New Roman" w:hAnsi="Arial" w:cs="Arial"/>
                <w:b/>
                <w:bCs/>
                <w:color w:val="000000" w:themeColor="text1"/>
                <w:kern w:val="24"/>
                <w:sz w:val="18"/>
                <w:szCs w:val="18"/>
                <w:lang w:eastAsia="en-GB"/>
              </w:rPr>
            </w:pPr>
            <w:r w:rsidRPr="00513E71">
              <w:rPr>
                <w:rFonts w:ascii="Arial" w:eastAsia="Times New Roman" w:hAnsi="Arial" w:cs="Arial"/>
                <w:b/>
                <w:bCs/>
                <w:color w:val="000000" w:themeColor="text1"/>
                <w:kern w:val="24"/>
                <w:sz w:val="18"/>
                <w:szCs w:val="18"/>
                <w:lang w:eastAsia="en-GB"/>
              </w:rPr>
              <w:t>T</w:t>
            </w:r>
            <w:r w:rsidR="00CD439D" w:rsidRPr="00513E71">
              <w:rPr>
                <w:rFonts w:ascii="Arial" w:eastAsia="Times New Roman" w:hAnsi="Arial" w:cs="Arial"/>
                <w:b/>
                <w:bCs/>
                <w:color w:val="000000" w:themeColor="text1"/>
                <w:kern w:val="24"/>
                <w:sz w:val="18"/>
                <w:szCs w:val="18"/>
                <w:lang w:eastAsia="en-GB"/>
              </w:rPr>
              <w:t>he scale of issue</w:t>
            </w:r>
          </w:p>
        </w:tc>
      </w:tr>
      <w:tr w:rsidR="001555A4" w:rsidRPr="00513E71" w14:paraId="22DFA05D" w14:textId="77777777" w:rsidTr="00513E71">
        <w:trPr>
          <w:trHeight w:val="1159"/>
        </w:trPr>
        <w:tc>
          <w:tcPr>
            <w:tcW w:w="2684" w:type="dxa"/>
            <w:vMerge w:val="restart"/>
            <w:tcBorders>
              <w:top w:val="single" w:sz="8" w:space="0" w:color="FFFFFF"/>
              <w:left w:val="single" w:sz="8" w:space="0" w:color="FFFFFF"/>
              <w:bottom w:val="single" w:sz="8" w:space="0" w:color="FFFFFF"/>
              <w:right w:val="single" w:sz="8" w:space="0" w:color="FFFFFF"/>
            </w:tcBorders>
            <w:shd w:val="clear" w:color="auto" w:fill="DAE3F3"/>
            <w:tcMar>
              <w:top w:w="72" w:type="dxa"/>
              <w:left w:w="144" w:type="dxa"/>
              <w:bottom w:w="72" w:type="dxa"/>
              <w:right w:w="144" w:type="dxa"/>
            </w:tcMar>
            <w:vAlign w:val="center"/>
            <w:hideMark/>
          </w:tcPr>
          <w:p w14:paraId="12E596F4" w14:textId="12BD9368" w:rsidR="001555A4" w:rsidRPr="00513E71" w:rsidRDefault="001555A4" w:rsidP="00A45176">
            <w:pPr>
              <w:spacing w:before="120" w:after="120" w:line="240" w:lineRule="atLeast"/>
              <w:rPr>
                <w:rFonts w:ascii="Arial" w:eastAsia="Times New Roman" w:hAnsi="Arial" w:cs="Arial"/>
                <w:sz w:val="24"/>
                <w:szCs w:val="24"/>
                <w:lang w:eastAsia="en-GB"/>
              </w:rPr>
            </w:pPr>
            <w:r w:rsidRPr="00513E71">
              <w:rPr>
                <w:rFonts w:ascii="Arial" w:eastAsia="Times New Roman" w:hAnsi="Arial" w:cs="Arial"/>
                <w:color w:val="000000" w:themeColor="text1"/>
                <w:kern w:val="24"/>
                <w:sz w:val="24"/>
                <w:szCs w:val="24"/>
                <w:lang w:eastAsia="en-GB"/>
              </w:rPr>
              <w:t xml:space="preserve">3.1 Improved </w:t>
            </w:r>
            <w:r w:rsidRPr="00513E71">
              <w:rPr>
                <w:rFonts w:ascii="Arial" w:eastAsia="Times New Roman" w:hAnsi="Arial" w:cs="Arial"/>
                <w:kern w:val="24"/>
                <w:sz w:val="24"/>
                <w:szCs w:val="24"/>
                <w:lang w:eastAsia="en-GB"/>
              </w:rPr>
              <w:t xml:space="preserve">ability for young people, and disadvantaged and rural communities to access jobs, </w:t>
            </w:r>
            <w:proofErr w:type="gramStart"/>
            <w:r w:rsidRPr="00513E71">
              <w:rPr>
                <w:rFonts w:ascii="Arial" w:eastAsia="Times New Roman" w:hAnsi="Arial" w:cs="Arial"/>
                <w:kern w:val="24"/>
                <w:sz w:val="24"/>
                <w:szCs w:val="24"/>
                <w:lang w:eastAsia="en-GB"/>
              </w:rPr>
              <w:t>education</w:t>
            </w:r>
            <w:proofErr w:type="gramEnd"/>
            <w:r w:rsidRPr="00513E71">
              <w:rPr>
                <w:rFonts w:ascii="Arial" w:eastAsia="Times New Roman" w:hAnsi="Arial" w:cs="Arial"/>
                <w:kern w:val="24"/>
                <w:sz w:val="24"/>
                <w:szCs w:val="24"/>
                <w:lang w:eastAsia="en-GB"/>
              </w:rPr>
              <w:t xml:space="preserve"> and </w:t>
            </w:r>
            <w:r w:rsidRPr="00513E71">
              <w:rPr>
                <w:rFonts w:ascii="Arial" w:eastAsia="Times New Roman" w:hAnsi="Arial" w:cs="Arial"/>
                <w:color w:val="000000" w:themeColor="text1"/>
                <w:kern w:val="24"/>
                <w:sz w:val="24"/>
                <w:szCs w:val="24"/>
                <w:lang w:eastAsia="en-GB"/>
              </w:rPr>
              <w:t>services</w:t>
            </w: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CDCD1B4" w14:textId="30A014F0" w:rsidR="001555A4" w:rsidRPr="00513E71" w:rsidRDefault="001555A4" w:rsidP="00A45176">
            <w:pPr>
              <w:spacing w:before="120" w:after="120" w:line="240" w:lineRule="atLeast"/>
              <w:jc w:val="both"/>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3.1.1 Improve ability of </w:t>
            </w:r>
            <w:r w:rsidR="000325DD" w:rsidRPr="00513E71">
              <w:rPr>
                <w:rFonts w:ascii="Arial" w:eastAsia="Calibri" w:hAnsi="Arial" w:cs="Arial"/>
                <w:color w:val="000000" w:themeColor="text1"/>
                <w:kern w:val="24"/>
                <w:sz w:val="24"/>
                <w:szCs w:val="24"/>
                <w:lang w:eastAsia="en-GB"/>
              </w:rPr>
              <w:t xml:space="preserve">young people </w:t>
            </w:r>
            <w:r w:rsidRPr="00513E71">
              <w:rPr>
                <w:rFonts w:ascii="Arial" w:eastAsia="Calibri" w:hAnsi="Arial" w:cs="Arial"/>
                <w:color w:val="000000" w:themeColor="text1"/>
                <w:kern w:val="24"/>
                <w:sz w:val="24"/>
                <w:szCs w:val="24"/>
                <w:lang w:eastAsia="en-GB"/>
              </w:rPr>
              <w:t>to access jobs and further education</w:t>
            </w:r>
            <w:r w:rsidR="00535CBB" w:rsidRPr="00513E71">
              <w:rPr>
                <w:rFonts w:ascii="Arial" w:eastAsia="Calibri" w:hAnsi="Arial" w:cs="Arial"/>
                <w:color w:val="000000" w:themeColor="text1"/>
                <w:kern w:val="24"/>
                <w:sz w:val="24"/>
                <w:szCs w:val="24"/>
                <w:lang w:eastAsia="en-GB"/>
              </w:rPr>
              <w:t xml:space="preserve"> </w:t>
            </w:r>
          </w:p>
        </w:tc>
        <w:tc>
          <w:tcPr>
            <w:tcW w:w="5123" w:type="dxa"/>
            <w:tcBorders>
              <w:top w:val="single" w:sz="8" w:space="0" w:color="FFFFFF"/>
              <w:left w:val="single" w:sz="8" w:space="0" w:color="FFFFFF"/>
              <w:bottom w:val="single" w:sz="8" w:space="0" w:color="FFFFFF"/>
              <w:right w:val="single" w:sz="8" w:space="0" w:color="FFFFFF"/>
            </w:tcBorders>
            <w:shd w:val="clear" w:color="auto" w:fill="DAE3F3"/>
          </w:tcPr>
          <w:p w14:paraId="6E1125AF" w14:textId="1AE16E65" w:rsidR="001555A4" w:rsidRPr="00513E71" w:rsidRDefault="000325DD" w:rsidP="00A45176">
            <w:pPr>
              <w:spacing w:before="60" w:after="60" w:line="240" w:lineRule="atLeast"/>
              <w:jc w:val="both"/>
              <w:rPr>
                <w:rFonts w:ascii="Arial" w:eastAsia="Calibri" w:hAnsi="Arial" w:cs="Arial"/>
                <w:color w:val="000000" w:themeColor="text1"/>
                <w:kern w:val="24"/>
                <w:sz w:val="18"/>
                <w:szCs w:val="18"/>
                <w:lang w:eastAsia="en-GB"/>
              </w:rPr>
            </w:pPr>
            <w:r w:rsidRPr="00513E71">
              <w:rPr>
                <w:rFonts w:ascii="Arial" w:eastAsia="Calibri" w:hAnsi="Arial" w:cs="Arial"/>
                <w:color w:val="000000" w:themeColor="text1"/>
                <w:kern w:val="24"/>
                <w:sz w:val="18"/>
                <w:szCs w:val="18"/>
                <w:lang w:eastAsia="en-GB"/>
              </w:rPr>
              <w:t>5.5% of 16-19yr olds are not participating in education, training or employment</w:t>
            </w:r>
            <w:r w:rsidR="00490B21" w:rsidRPr="00513E71">
              <w:rPr>
                <w:rFonts w:ascii="Arial" w:eastAsia="Calibri" w:hAnsi="Arial" w:cs="Arial"/>
                <w:color w:val="000000" w:themeColor="text1"/>
                <w:kern w:val="24"/>
                <w:sz w:val="18"/>
                <w:szCs w:val="18"/>
                <w:lang w:eastAsia="en-GB"/>
              </w:rPr>
              <w:t xml:space="preserve"> (2021)</w:t>
            </w:r>
            <w:r w:rsidRPr="00513E71">
              <w:rPr>
                <w:rFonts w:ascii="Arial" w:eastAsia="Calibri" w:hAnsi="Arial" w:cs="Arial"/>
                <w:color w:val="000000" w:themeColor="text1"/>
                <w:kern w:val="24"/>
                <w:sz w:val="18"/>
                <w:szCs w:val="18"/>
                <w:lang w:eastAsia="en-GB"/>
              </w:rPr>
              <w:t>.</w:t>
            </w:r>
            <w:r w:rsidRPr="00513E71">
              <w:rPr>
                <w:rStyle w:val="FootnoteReference"/>
                <w:rFonts w:ascii="Arial" w:eastAsia="Calibri" w:hAnsi="Arial" w:cs="Arial"/>
                <w:color w:val="000000" w:themeColor="text1"/>
                <w:kern w:val="24"/>
                <w:sz w:val="18"/>
                <w:szCs w:val="18"/>
                <w:lang w:eastAsia="en-GB"/>
              </w:rPr>
              <w:footnoteReference w:id="10"/>
            </w:r>
            <w:r w:rsidR="00E7682F">
              <w:rPr>
                <w:rFonts w:ascii="Arial" w:eastAsia="Calibri" w:hAnsi="Arial" w:cs="Arial"/>
                <w:color w:val="000000" w:themeColor="text1"/>
                <w:kern w:val="24"/>
                <w:sz w:val="18"/>
                <w:szCs w:val="18"/>
                <w:lang w:eastAsia="en-GB"/>
              </w:rPr>
              <w:t xml:space="preserve"> </w:t>
            </w:r>
            <w:r w:rsidR="00AB5BAD" w:rsidRPr="00513E71">
              <w:rPr>
                <w:rFonts w:ascii="Arial" w:eastAsia="Calibri" w:hAnsi="Arial" w:cs="Arial"/>
                <w:color w:val="000000" w:themeColor="text1"/>
                <w:kern w:val="24"/>
                <w:sz w:val="18"/>
                <w:szCs w:val="18"/>
                <w:lang w:eastAsia="en-GB"/>
              </w:rPr>
              <w:t xml:space="preserve">8.3% </w:t>
            </w:r>
            <w:proofErr w:type="gramStart"/>
            <w:r w:rsidR="0030503D" w:rsidRPr="00513E71">
              <w:rPr>
                <w:rFonts w:ascii="Arial" w:eastAsia="Calibri" w:hAnsi="Arial" w:cs="Arial"/>
                <w:color w:val="000000" w:themeColor="text1"/>
                <w:kern w:val="24"/>
                <w:sz w:val="18"/>
                <w:szCs w:val="18"/>
                <w:lang w:eastAsia="en-GB"/>
              </w:rPr>
              <w:t>16-24 year olds</w:t>
            </w:r>
            <w:proofErr w:type="gramEnd"/>
            <w:r w:rsidR="0030503D" w:rsidRPr="00513E71">
              <w:rPr>
                <w:rFonts w:ascii="Arial" w:eastAsia="Calibri" w:hAnsi="Arial" w:cs="Arial"/>
                <w:color w:val="000000" w:themeColor="text1"/>
                <w:kern w:val="24"/>
                <w:sz w:val="18"/>
                <w:szCs w:val="18"/>
                <w:lang w:eastAsia="en-GB"/>
              </w:rPr>
              <w:t xml:space="preserve"> </w:t>
            </w:r>
            <w:r w:rsidR="00AB5BAD" w:rsidRPr="00513E71">
              <w:rPr>
                <w:rFonts w:ascii="Arial" w:eastAsia="Calibri" w:hAnsi="Arial" w:cs="Arial"/>
                <w:color w:val="000000" w:themeColor="text1"/>
                <w:kern w:val="24"/>
                <w:sz w:val="18"/>
                <w:szCs w:val="18"/>
                <w:lang w:eastAsia="en-GB"/>
              </w:rPr>
              <w:t xml:space="preserve">do not have public transport access to further education (2018) </w:t>
            </w:r>
            <w:r w:rsidR="00AB5BAD" w:rsidRPr="00513E71">
              <w:rPr>
                <w:rFonts w:ascii="Arial" w:eastAsia="Calibri" w:hAnsi="Arial" w:cs="Arial"/>
                <w:color w:val="000000" w:themeColor="text1"/>
                <w:kern w:val="24"/>
                <w:sz w:val="18"/>
                <w:szCs w:val="18"/>
                <w:vertAlign w:val="superscript"/>
                <w:lang w:eastAsia="en-GB"/>
              </w:rPr>
              <w:t>7</w:t>
            </w:r>
          </w:p>
        </w:tc>
      </w:tr>
      <w:tr w:rsidR="001555A4" w:rsidRPr="00513E71" w14:paraId="61B59B9D" w14:textId="77777777" w:rsidTr="00513E71">
        <w:trPr>
          <w:trHeight w:val="771"/>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7817D7F0" w14:textId="77777777" w:rsidR="001555A4" w:rsidRPr="00513E71" w:rsidRDefault="001555A4" w:rsidP="00A45176">
            <w:pPr>
              <w:spacing w:after="0" w:line="240" w:lineRule="atLeast"/>
              <w:rPr>
                <w:rFonts w:ascii="Arial" w:eastAsia="Times New Roman" w:hAnsi="Arial" w:cs="Arial"/>
                <w:sz w:val="24"/>
                <w:szCs w:val="24"/>
                <w:lang w:eastAsia="en-GB"/>
              </w:rPr>
            </w:pP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5C40F51" w14:textId="5D460830" w:rsidR="001555A4" w:rsidRPr="00513E71" w:rsidRDefault="001555A4" w:rsidP="00A45176">
            <w:pPr>
              <w:spacing w:before="120" w:after="120" w:line="240" w:lineRule="atLeast"/>
              <w:jc w:val="both"/>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3.1.2 Improve ability of all in the lowest SIMD </w:t>
            </w:r>
            <w:proofErr w:type="spellStart"/>
            <w:r w:rsidRPr="00513E71">
              <w:rPr>
                <w:rFonts w:ascii="Arial" w:eastAsia="Calibri" w:hAnsi="Arial" w:cs="Arial"/>
                <w:color w:val="000000" w:themeColor="text1"/>
                <w:kern w:val="24"/>
                <w:sz w:val="24"/>
                <w:szCs w:val="24"/>
                <w:lang w:eastAsia="en-GB"/>
              </w:rPr>
              <w:t>datazones</w:t>
            </w:r>
            <w:proofErr w:type="spellEnd"/>
            <w:r w:rsidRPr="00513E71">
              <w:rPr>
                <w:rFonts w:ascii="Arial" w:eastAsia="Calibri" w:hAnsi="Arial" w:cs="Arial"/>
                <w:color w:val="000000" w:themeColor="text1"/>
                <w:kern w:val="24"/>
                <w:sz w:val="24"/>
                <w:szCs w:val="24"/>
                <w:lang w:eastAsia="en-GB"/>
              </w:rPr>
              <w:t xml:space="preserve"> (all domains) targeted by the respective Council to access jobs, </w:t>
            </w:r>
            <w:proofErr w:type="gramStart"/>
            <w:r w:rsidRPr="00513E71">
              <w:rPr>
                <w:rFonts w:ascii="Arial" w:eastAsia="Calibri" w:hAnsi="Arial" w:cs="Arial"/>
                <w:color w:val="000000" w:themeColor="text1"/>
                <w:kern w:val="24"/>
                <w:sz w:val="24"/>
                <w:szCs w:val="24"/>
                <w:lang w:eastAsia="en-GB"/>
              </w:rPr>
              <w:t>education</w:t>
            </w:r>
            <w:proofErr w:type="gramEnd"/>
            <w:r w:rsidRPr="00513E71">
              <w:rPr>
                <w:rFonts w:ascii="Arial" w:eastAsia="Calibri" w:hAnsi="Arial" w:cs="Arial"/>
                <w:color w:val="000000" w:themeColor="text1"/>
                <w:kern w:val="24"/>
                <w:sz w:val="24"/>
                <w:szCs w:val="24"/>
                <w:lang w:eastAsia="en-GB"/>
              </w:rPr>
              <w:t xml:space="preserve"> and services </w:t>
            </w:r>
            <w:r w:rsidR="00C9219A" w:rsidRPr="00513E71">
              <w:rPr>
                <w:rFonts w:ascii="Arial" w:eastAsia="Calibri" w:hAnsi="Arial" w:cs="Arial"/>
                <w:color w:val="000000" w:themeColor="text1"/>
                <w:kern w:val="24"/>
                <w:sz w:val="24"/>
                <w:szCs w:val="24"/>
                <w:lang w:eastAsia="en-GB"/>
              </w:rPr>
              <w:t>(inc</w:t>
            </w:r>
            <w:r w:rsidR="00490B21" w:rsidRPr="00513E71">
              <w:rPr>
                <w:rFonts w:ascii="Arial" w:eastAsia="Calibri" w:hAnsi="Arial" w:cs="Arial"/>
                <w:color w:val="000000" w:themeColor="text1"/>
                <w:kern w:val="24"/>
                <w:sz w:val="24"/>
                <w:szCs w:val="24"/>
                <w:lang w:eastAsia="en-GB"/>
              </w:rPr>
              <w:t>.</w:t>
            </w:r>
            <w:r w:rsidR="00C9219A" w:rsidRPr="00513E71">
              <w:rPr>
                <w:rFonts w:ascii="Arial" w:eastAsia="Calibri" w:hAnsi="Arial" w:cs="Arial"/>
                <w:color w:val="000000" w:themeColor="text1"/>
                <w:kern w:val="24"/>
                <w:sz w:val="24"/>
                <w:szCs w:val="24"/>
                <w:lang w:eastAsia="en-GB"/>
              </w:rPr>
              <w:t xml:space="preserve"> healthcare)</w:t>
            </w:r>
          </w:p>
        </w:tc>
        <w:tc>
          <w:tcPr>
            <w:tcW w:w="5123" w:type="dxa"/>
            <w:tcBorders>
              <w:top w:val="single" w:sz="8" w:space="0" w:color="FFFFFF"/>
              <w:left w:val="single" w:sz="8" w:space="0" w:color="FFFFFF"/>
              <w:bottom w:val="single" w:sz="8" w:space="0" w:color="FFFFFF"/>
              <w:right w:val="single" w:sz="8" w:space="0" w:color="FFFFFF"/>
            </w:tcBorders>
            <w:shd w:val="clear" w:color="auto" w:fill="DAE3F3"/>
          </w:tcPr>
          <w:p w14:paraId="0D8C7D75" w14:textId="5BC1A762" w:rsidR="001555A4" w:rsidRPr="00513E71" w:rsidRDefault="00760707" w:rsidP="00A45176">
            <w:pPr>
              <w:spacing w:before="60" w:after="60" w:line="240" w:lineRule="atLeast"/>
              <w:jc w:val="both"/>
              <w:rPr>
                <w:rFonts w:ascii="Arial" w:eastAsia="Calibri" w:hAnsi="Arial" w:cs="Arial"/>
                <w:color w:val="833C0B" w:themeColor="accent2" w:themeShade="80"/>
                <w:kern w:val="24"/>
                <w:sz w:val="18"/>
                <w:szCs w:val="18"/>
                <w:lang w:eastAsia="en-GB"/>
              </w:rPr>
            </w:pPr>
            <w:r w:rsidRPr="00513E71">
              <w:rPr>
                <w:rFonts w:ascii="Arial" w:eastAsia="Calibri" w:hAnsi="Arial" w:cs="Arial"/>
                <w:kern w:val="24"/>
                <w:sz w:val="18"/>
                <w:szCs w:val="18"/>
                <w:lang w:eastAsia="en-GB"/>
              </w:rPr>
              <w:t xml:space="preserve">36% of the population of Dundee, and 7%, 6% and 12% of Angus, Perth and Kinross and Stirling residents live in the lowest 20% of SIMD </w:t>
            </w:r>
            <w:proofErr w:type="spellStart"/>
            <w:r w:rsidRPr="00513E71">
              <w:rPr>
                <w:rFonts w:ascii="Arial" w:eastAsia="Calibri" w:hAnsi="Arial" w:cs="Arial"/>
                <w:kern w:val="24"/>
                <w:sz w:val="18"/>
                <w:szCs w:val="18"/>
                <w:lang w:eastAsia="en-GB"/>
              </w:rPr>
              <w:t>datazones</w:t>
            </w:r>
            <w:proofErr w:type="spellEnd"/>
            <w:r w:rsidR="00923034" w:rsidRPr="00513E71">
              <w:rPr>
                <w:rFonts w:ascii="Arial" w:eastAsia="Calibri" w:hAnsi="Arial" w:cs="Arial"/>
                <w:kern w:val="24"/>
                <w:sz w:val="18"/>
                <w:szCs w:val="18"/>
                <w:lang w:eastAsia="en-GB"/>
              </w:rPr>
              <w:t xml:space="preserve"> (2020)</w:t>
            </w:r>
            <w:r w:rsidRPr="00513E71">
              <w:rPr>
                <w:rStyle w:val="FootnoteReference"/>
                <w:rFonts w:ascii="Arial" w:eastAsia="Calibri" w:hAnsi="Arial" w:cs="Arial"/>
                <w:kern w:val="24"/>
                <w:sz w:val="18"/>
                <w:szCs w:val="18"/>
                <w:lang w:eastAsia="en-GB"/>
              </w:rPr>
              <w:footnoteReference w:id="11"/>
            </w:r>
          </w:p>
        </w:tc>
      </w:tr>
      <w:tr w:rsidR="001555A4" w:rsidRPr="00513E71" w14:paraId="6357D37D" w14:textId="77777777" w:rsidTr="00513E71">
        <w:trPr>
          <w:trHeight w:val="630"/>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0F1FB306" w14:textId="77777777" w:rsidR="001555A4" w:rsidRPr="00513E71" w:rsidRDefault="001555A4" w:rsidP="00A45176">
            <w:pPr>
              <w:spacing w:after="0" w:line="240" w:lineRule="atLeast"/>
              <w:rPr>
                <w:rFonts w:ascii="Arial" w:eastAsia="Times New Roman" w:hAnsi="Arial" w:cs="Arial"/>
                <w:sz w:val="24"/>
                <w:szCs w:val="24"/>
                <w:lang w:eastAsia="en-GB"/>
              </w:rPr>
            </w:pP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E23B09D" w14:textId="31F7F0E6" w:rsidR="001555A4" w:rsidRPr="00513E71" w:rsidRDefault="001555A4" w:rsidP="00A45176">
            <w:pPr>
              <w:spacing w:before="120" w:after="120" w:line="240" w:lineRule="atLeast"/>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3.1.3 Improve ability of families targeted in </w:t>
            </w:r>
            <w:hyperlink w:anchor="Vulnerable" w:history="1">
              <w:r w:rsidRPr="00513E71">
                <w:rPr>
                  <w:rStyle w:val="Hyperlink"/>
                  <w:rFonts w:ascii="Arial" w:eastAsia="Calibri" w:hAnsi="Arial" w:cs="Arial"/>
                  <w:kern w:val="24"/>
                  <w:sz w:val="24"/>
                  <w:szCs w:val="24"/>
                  <w:lang w:eastAsia="en-GB"/>
                </w:rPr>
                <w:t>local child poverty action plans</w:t>
              </w:r>
            </w:hyperlink>
            <w:r w:rsidRPr="00513E71">
              <w:rPr>
                <w:rFonts w:ascii="Arial" w:eastAsia="Calibri" w:hAnsi="Arial" w:cs="Arial"/>
                <w:color w:val="000000" w:themeColor="text1"/>
                <w:kern w:val="24"/>
                <w:sz w:val="24"/>
                <w:szCs w:val="24"/>
                <w:lang w:eastAsia="en-GB"/>
              </w:rPr>
              <w:t xml:space="preserve"> to access jobs, </w:t>
            </w:r>
            <w:proofErr w:type="gramStart"/>
            <w:r w:rsidRPr="00513E71">
              <w:rPr>
                <w:rFonts w:ascii="Arial" w:eastAsia="Calibri" w:hAnsi="Arial" w:cs="Arial"/>
                <w:color w:val="000000" w:themeColor="text1"/>
                <w:kern w:val="24"/>
                <w:sz w:val="24"/>
                <w:szCs w:val="24"/>
                <w:lang w:eastAsia="en-GB"/>
              </w:rPr>
              <w:t>education</w:t>
            </w:r>
            <w:proofErr w:type="gramEnd"/>
            <w:r w:rsidRPr="00513E71">
              <w:rPr>
                <w:rFonts w:ascii="Arial" w:eastAsia="Calibri" w:hAnsi="Arial" w:cs="Arial"/>
                <w:color w:val="000000" w:themeColor="text1"/>
                <w:kern w:val="24"/>
                <w:sz w:val="24"/>
                <w:szCs w:val="24"/>
                <w:lang w:eastAsia="en-GB"/>
              </w:rPr>
              <w:t xml:space="preserve"> and services </w:t>
            </w:r>
          </w:p>
        </w:tc>
        <w:tc>
          <w:tcPr>
            <w:tcW w:w="5123" w:type="dxa"/>
            <w:tcBorders>
              <w:top w:val="single" w:sz="8" w:space="0" w:color="FFFFFF"/>
              <w:left w:val="single" w:sz="8" w:space="0" w:color="FFFFFF"/>
              <w:bottom w:val="single" w:sz="8" w:space="0" w:color="FFFFFF"/>
              <w:right w:val="single" w:sz="8" w:space="0" w:color="FFFFFF"/>
            </w:tcBorders>
            <w:shd w:val="clear" w:color="auto" w:fill="DAE3F3"/>
          </w:tcPr>
          <w:p w14:paraId="4A3B6328" w14:textId="657D8711" w:rsidR="00A71859" w:rsidRPr="00513E71" w:rsidRDefault="00DA7A5A" w:rsidP="00A45176">
            <w:pPr>
              <w:spacing w:before="60" w:after="60" w:line="240" w:lineRule="atLeast"/>
              <w:rPr>
                <w:rFonts w:ascii="Arial" w:eastAsia="Calibri" w:hAnsi="Arial" w:cs="Arial"/>
                <w:kern w:val="24"/>
                <w:sz w:val="18"/>
                <w:szCs w:val="18"/>
                <w:lang w:eastAsia="en-GB"/>
              </w:rPr>
            </w:pPr>
            <w:r w:rsidRPr="00DA7A5A">
              <w:rPr>
                <w:rFonts w:ascii="Arial" w:eastAsia="Calibri" w:hAnsi="Arial" w:cs="Arial"/>
                <w:kern w:val="24"/>
                <w:sz w:val="18"/>
                <w:szCs w:val="18"/>
                <w:lang w:eastAsia="en-GB"/>
              </w:rPr>
              <w:t xml:space="preserve">20.6% of children in Angus, 22.5% in Dundee, 18.7% in Perth and Kinross and 18.1% in Stirling are living in relative poverty </w:t>
            </w:r>
            <w:r>
              <w:rPr>
                <w:rFonts w:ascii="Arial" w:eastAsia="Calibri" w:hAnsi="Arial" w:cs="Arial"/>
                <w:kern w:val="24"/>
                <w:sz w:val="18"/>
                <w:szCs w:val="18"/>
                <w:lang w:eastAsia="en-GB"/>
              </w:rPr>
              <w:t>(2021)</w:t>
            </w:r>
            <w:r w:rsidR="00A71859" w:rsidRPr="00513E71">
              <w:rPr>
                <w:rStyle w:val="FootnoteReference"/>
                <w:rFonts w:ascii="Arial" w:eastAsia="Calibri" w:hAnsi="Arial" w:cs="Arial"/>
                <w:kern w:val="24"/>
                <w:sz w:val="18"/>
                <w:szCs w:val="18"/>
                <w:lang w:eastAsia="en-GB"/>
              </w:rPr>
              <w:footnoteReference w:id="12"/>
            </w:r>
          </w:p>
        </w:tc>
      </w:tr>
      <w:tr w:rsidR="001555A4" w:rsidRPr="00513E71" w14:paraId="7F62199F" w14:textId="77777777" w:rsidTr="00513E71">
        <w:trPr>
          <w:trHeight w:val="655"/>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3B595A12" w14:textId="77777777" w:rsidR="001555A4" w:rsidRPr="00513E71" w:rsidRDefault="001555A4" w:rsidP="00A45176">
            <w:pPr>
              <w:spacing w:after="0" w:line="240" w:lineRule="atLeast"/>
              <w:rPr>
                <w:rFonts w:ascii="Arial" w:eastAsia="Times New Roman" w:hAnsi="Arial" w:cs="Arial"/>
                <w:sz w:val="24"/>
                <w:szCs w:val="24"/>
                <w:lang w:eastAsia="en-GB"/>
              </w:rPr>
            </w:pP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6DE14173" w14:textId="62B4F9B8" w:rsidR="001555A4" w:rsidRPr="00513E71" w:rsidRDefault="001555A4" w:rsidP="00A45176">
            <w:pPr>
              <w:spacing w:before="120" w:after="120" w:line="240" w:lineRule="atLeast"/>
              <w:jc w:val="both"/>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3.1.4 Improve ability of rural communities to access jobs, </w:t>
            </w:r>
            <w:proofErr w:type="gramStart"/>
            <w:r w:rsidRPr="00513E71">
              <w:rPr>
                <w:rFonts w:ascii="Arial" w:eastAsia="Calibri" w:hAnsi="Arial" w:cs="Arial"/>
                <w:color w:val="000000" w:themeColor="text1"/>
                <w:kern w:val="24"/>
                <w:sz w:val="24"/>
                <w:szCs w:val="24"/>
                <w:lang w:eastAsia="en-GB"/>
              </w:rPr>
              <w:t>education</w:t>
            </w:r>
            <w:proofErr w:type="gramEnd"/>
            <w:r w:rsidRPr="00513E71">
              <w:rPr>
                <w:rFonts w:ascii="Arial" w:eastAsia="Calibri" w:hAnsi="Arial" w:cs="Arial"/>
                <w:color w:val="000000" w:themeColor="text1"/>
                <w:kern w:val="24"/>
                <w:sz w:val="24"/>
                <w:szCs w:val="24"/>
                <w:lang w:eastAsia="en-GB"/>
              </w:rPr>
              <w:t xml:space="preserve"> and services</w:t>
            </w:r>
            <w:r w:rsidR="00C9219A" w:rsidRPr="00513E71">
              <w:rPr>
                <w:rFonts w:ascii="Arial" w:eastAsia="Calibri" w:hAnsi="Arial" w:cs="Arial"/>
                <w:color w:val="000000" w:themeColor="text1"/>
                <w:kern w:val="24"/>
                <w:sz w:val="24"/>
                <w:szCs w:val="24"/>
                <w:lang w:eastAsia="en-GB"/>
              </w:rPr>
              <w:t xml:space="preserve"> (inc</w:t>
            </w:r>
            <w:r w:rsidR="00490B21" w:rsidRPr="00513E71">
              <w:rPr>
                <w:rFonts w:ascii="Arial" w:eastAsia="Calibri" w:hAnsi="Arial" w:cs="Arial"/>
                <w:color w:val="000000" w:themeColor="text1"/>
                <w:kern w:val="24"/>
                <w:sz w:val="24"/>
                <w:szCs w:val="24"/>
                <w:lang w:eastAsia="en-GB"/>
              </w:rPr>
              <w:t>.</w:t>
            </w:r>
            <w:r w:rsidR="00C9219A" w:rsidRPr="00513E71">
              <w:rPr>
                <w:rFonts w:ascii="Arial" w:eastAsia="Calibri" w:hAnsi="Arial" w:cs="Arial"/>
                <w:color w:val="000000" w:themeColor="text1"/>
                <w:kern w:val="24"/>
                <w:sz w:val="24"/>
                <w:szCs w:val="24"/>
                <w:lang w:eastAsia="en-GB"/>
              </w:rPr>
              <w:t xml:space="preserve"> healthcare)</w:t>
            </w:r>
          </w:p>
        </w:tc>
        <w:tc>
          <w:tcPr>
            <w:tcW w:w="5123" w:type="dxa"/>
            <w:tcBorders>
              <w:top w:val="single" w:sz="8" w:space="0" w:color="FFFFFF"/>
              <w:left w:val="single" w:sz="8" w:space="0" w:color="FFFFFF"/>
              <w:bottom w:val="single" w:sz="8" w:space="0" w:color="FFFFFF"/>
              <w:right w:val="single" w:sz="8" w:space="0" w:color="FFFFFF"/>
            </w:tcBorders>
            <w:shd w:val="clear" w:color="auto" w:fill="DAE3F3"/>
          </w:tcPr>
          <w:p w14:paraId="7598BB9B" w14:textId="2F4D62B6" w:rsidR="001555A4" w:rsidRPr="00513E71" w:rsidRDefault="00923034" w:rsidP="00A45176">
            <w:pPr>
              <w:spacing w:before="60" w:after="60" w:line="240" w:lineRule="atLeast"/>
              <w:jc w:val="both"/>
              <w:rPr>
                <w:rFonts w:ascii="Arial" w:eastAsia="Calibri" w:hAnsi="Arial" w:cs="Arial"/>
                <w:color w:val="000000" w:themeColor="text1"/>
                <w:kern w:val="24"/>
                <w:sz w:val="18"/>
                <w:szCs w:val="18"/>
                <w:lang w:eastAsia="en-GB"/>
              </w:rPr>
            </w:pPr>
            <w:r w:rsidRPr="00513E71">
              <w:rPr>
                <w:rFonts w:ascii="Arial" w:eastAsia="Calibri" w:hAnsi="Arial" w:cs="Arial"/>
                <w:color w:val="000000" w:themeColor="text1"/>
                <w:kern w:val="24"/>
                <w:sz w:val="18"/>
                <w:szCs w:val="18"/>
                <w:lang w:eastAsia="en-GB"/>
              </w:rPr>
              <w:t>67.3</w:t>
            </w:r>
            <w:r w:rsidR="001555A4" w:rsidRPr="00513E71">
              <w:rPr>
                <w:rFonts w:ascii="Arial" w:eastAsia="Calibri" w:hAnsi="Arial" w:cs="Arial"/>
                <w:color w:val="000000" w:themeColor="text1"/>
                <w:kern w:val="24"/>
                <w:sz w:val="18"/>
                <w:szCs w:val="18"/>
                <w:lang w:eastAsia="en-GB"/>
              </w:rPr>
              <w:t xml:space="preserve">% </w:t>
            </w:r>
            <w:r w:rsidRPr="00513E71">
              <w:rPr>
                <w:rFonts w:ascii="Arial" w:eastAsia="Calibri" w:hAnsi="Arial" w:cs="Arial"/>
                <w:color w:val="000000" w:themeColor="text1"/>
                <w:kern w:val="24"/>
                <w:sz w:val="18"/>
                <w:szCs w:val="18"/>
                <w:lang w:eastAsia="en-GB"/>
              </w:rPr>
              <w:t xml:space="preserve">of people </w:t>
            </w:r>
            <w:r w:rsidR="001555A4" w:rsidRPr="00513E71">
              <w:rPr>
                <w:rFonts w:ascii="Arial" w:eastAsia="Calibri" w:hAnsi="Arial" w:cs="Arial"/>
                <w:color w:val="000000" w:themeColor="text1"/>
                <w:kern w:val="24"/>
                <w:sz w:val="18"/>
                <w:szCs w:val="18"/>
                <w:lang w:eastAsia="en-GB"/>
              </w:rPr>
              <w:t xml:space="preserve">living </w:t>
            </w:r>
            <w:r w:rsidR="00A2370C" w:rsidRPr="00513E71">
              <w:rPr>
                <w:rFonts w:ascii="Arial" w:eastAsia="Calibri" w:hAnsi="Arial" w:cs="Arial"/>
                <w:color w:val="000000" w:themeColor="text1"/>
                <w:kern w:val="24"/>
                <w:sz w:val="18"/>
                <w:szCs w:val="18"/>
                <w:lang w:eastAsia="en-GB"/>
              </w:rPr>
              <w:t xml:space="preserve">in </w:t>
            </w:r>
            <w:r w:rsidRPr="00513E71">
              <w:rPr>
                <w:rFonts w:ascii="Arial" w:eastAsia="Calibri" w:hAnsi="Arial" w:cs="Arial"/>
                <w:color w:val="000000" w:themeColor="text1"/>
                <w:kern w:val="24"/>
                <w:sz w:val="18"/>
                <w:szCs w:val="18"/>
                <w:lang w:eastAsia="en-GB"/>
              </w:rPr>
              <w:t xml:space="preserve">Perth and Kinross, 46.9% of Stirling and 38.4% of Angus live </w:t>
            </w:r>
            <w:r w:rsidR="001555A4" w:rsidRPr="00513E71">
              <w:rPr>
                <w:rFonts w:ascii="Arial" w:eastAsia="Calibri" w:hAnsi="Arial" w:cs="Arial"/>
                <w:color w:val="000000" w:themeColor="text1"/>
                <w:kern w:val="24"/>
                <w:sz w:val="18"/>
                <w:szCs w:val="18"/>
                <w:lang w:eastAsia="en-GB"/>
              </w:rPr>
              <w:t>in rural areas</w:t>
            </w:r>
            <w:r w:rsidR="00CB100C" w:rsidRPr="00513E71">
              <w:rPr>
                <w:rFonts w:ascii="Arial" w:eastAsia="Calibri" w:hAnsi="Arial" w:cs="Arial"/>
                <w:color w:val="000000" w:themeColor="text1"/>
                <w:kern w:val="24"/>
                <w:sz w:val="18"/>
                <w:szCs w:val="18"/>
                <w:lang w:eastAsia="en-GB"/>
              </w:rPr>
              <w:t xml:space="preserve"> (2016)</w:t>
            </w:r>
            <w:r w:rsidR="00CB100C" w:rsidRPr="00513E71">
              <w:rPr>
                <w:rStyle w:val="FootnoteReference"/>
                <w:rFonts w:ascii="Arial" w:eastAsia="Calibri" w:hAnsi="Arial" w:cs="Arial"/>
                <w:color w:val="000000" w:themeColor="text1"/>
                <w:kern w:val="24"/>
                <w:sz w:val="18"/>
                <w:szCs w:val="18"/>
                <w:lang w:eastAsia="en-GB"/>
              </w:rPr>
              <w:footnoteReference w:id="13"/>
            </w:r>
          </w:p>
        </w:tc>
      </w:tr>
      <w:tr w:rsidR="001555A4" w:rsidRPr="003C18D5" w14:paraId="4C6F2762" w14:textId="77777777" w:rsidTr="00513E71">
        <w:trPr>
          <w:trHeight w:val="588"/>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717DF3C0" w14:textId="77777777" w:rsidR="001555A4" w:rsidRPr="00513E71" w:rsidRDefault="001555A4" w:rsidP="00A45176">
            <w:pPr>
              <w:spacing w:after="0" w:line="240" w:lineRule="atLeast"/>
              <w:rPr>
                <w:rFonts w:ascii="Arial" w:eastAsia="Times New Roman" w:hAnsi="Arial" w:cs="Arial"/>
                <w:sz w:val="24"/>
                <w:szCs w:val="24"/>
                <w:lang w:eastAsia="en-GB"/>
              </w:rPr>
            </w:pP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7FD0ADC" w14:textId="1EBB1418" w:rsidR="001555A4" w:rsidRPr="00513E71" w:rsidRDefault="001555A4" w:rsidP="00A45176">
            <w:pPr>
              <w:spacing w:before="120" w:after="120" w:line="240" w:lineRule="atLeast"/>
              <w:jc w:val="both"/>
              <w:rPr>
                <w:rFonts w:ascii="Arial" w:eastAsia="Times New Roman" w:hAnsi="Arial" w:cs="Arial"/>
                <w:sz w:val="24"/>
                <w:szCs w:val="24"/>
                <w:lang w:eastAsia="en-GB"/>
              </w:rPr>
            </w:pPr>
            <w:r w:rsidRPr="00513E71">
              <w:rPr>
                <w:rFonts w:ascii="Arial" w:eastAsia="Calibri" w:hAnsi="Arial" w:cs="Arial"/>
                <w:color w:val="000000" w:themeColor="text1"/>
                <w:kern w:val="24"/>
                <w:sz w:val="24"/>
                <w:szCs w:val="24"/>
                <w:lang w:eastAsia="en-GB"/>
              </w:rPr>
              <w:t xml:space="preserve">3.1.5 Ability of people with disabilities to access jobs, </w:t>
            </w:r>
            <w:proofErr w:type="gramStart"/>
            <w:r w:rsidRPr="00513E71">
              <w:rPr>
                <w:rFonts w:ascii="Arial" w:eastAsia="Calibri" w:hAnsi="Arial" w:cs="Arial"/>
                <w:color w:val="000000" w:themeColor="text1"/>
                <w:kern w:val="24"/>
                <w:sz w:val="24"/>
                <w:szCs w:val="24"/>
                <w:lang w:eastAsia="en-GB"/>
              </w:rPr>
              <w:t>education</w:t>
            </w:r>
            <w:proofErr w:type="gramEnd"/>
            <w:r w:rsidRPr="00513E71">
              <w:rPr>
                <w:rFonts w:ascii="Arial" w:eastAsia="Calibri" w:hAnsi="Arial" w:cs="Arial"/>
                <w:color w:val="000000" w:themeColor="text1"/>
                <w:kern w:val="24"/>
                <w:sz w:val="24"/>
                <w:szCs w:val="24"/>
                <w:lang w:eastAsia="en-GB"/>
              </w:rPr>
              <w:t xml:space="preserve"> and services </w:t>
            </w:r>
          </w:p>
        </w:tc>
        <w:tc>
          <w:tcPr>
            <w:tcW w:w="5123" w:type="dxa"/>
            <w:tcBorders>
              <w:top w:val="single" w:sz="8" w:space="0" w:color="FFFFFF"/>
              <w:left w:val="single" w:sz="8" w:space="0" w:color="FFFFFF"/>
              <w:bottom w:val="single" w:sz="8" w:space="0" w:color="FFFFFF"/>
              <w:right w:val="single" w:sz="8" w:space="0" w:color="FFFFFF"/>
            </w:tcBorders>
            <w:shd w:val="clear" w:color="auto" w:fill="DAE3F3"/>
          </w:tcPr>
          <w:p w14:paraId="11964203" w14:textId="2B4CBE48" w:rsidR="001555A4" w:rsidRPr="00A2370C" w:rsidRDefault="00A2370C" w:rsidP="00A45176">
            <w:pPr>
              <w:spacing w:before="60" w:after="60" w:line="240" w:lineRule="atLeast"/>
              <w:jc w:val="both"/>
              <w:rPr>
                <w:rFonts w:ascii="Arial" w:eastAsia="Calibri" w:hAnsi="Arial" w:cs="Arial"/>
                <w:color w:val="833C0B" w:themeColor="accent2" w:themeShade="80"/>
                <w:kern w:val="24"/>
                <w:sz w:val="18"/>
                <w:szCs w:val="18"/>
                <w:lang w:eastAsia="en-GB"/>
              </w:rPr>
            </w:pPr>
            <w:r w:rsidRPr="00513E71">
              <w:rPr>
                <w:rFonts w:ascii="Arial" w:eastAsia="Calibri" w:hAnsi="Arial" w:cs="Arial"/>
                <w:kern w:val="24"/>
                <w:sz w:val="18"/>
                <w:szCs w:val="18"/>
                <w:lang w:eastAsia="en-GB"/>
              </w:rPr>
              <w:t>Nearly 9% of people in the Region are limited a lot by a long-term health problem or disability</w:t>
            </w:r>
            <w:r w:rsidR="00EA7063" w:rsidRPr="00513E71">
              <w:rPr>
                <w:rFonts w:ascii="Arial" w:eastAsia="Calibri" w:hAnsi="Arial" w:cs="Arial"/>
                <w:kern w:val="24"/>
                <w:sz w:val="18"/>
                <w:szCs w:val="18"/>
                <w:lang w:eastAsia="en-GB"/>
              </w:rPr>
              <w:t xml:space="preserve"> (2011)</w:t>
            </w:r>
            <w:r w:rsidRPr="00513E71">
              <w:rPr>
                <w:rFonts w:ascii="Arial" w:eastAsia="Calibri" w:hAnsi="Arial" w:cs="Arial"/>
                <w:kern w:val="24"/>
                <w:sz w:val="18"/>
                <w:szCs w:val="18"/>
                <w:vertAlign w:val="superscript"/>
                <w:lang w:eastAsia="en-GB"/>
              </w:rPr>
              <w:t>10</w:t>
            </w:r>
          </w:p>
        </w:tc>
      </w:tr>
      <w:tr w:rsidR="001555A4" w:rsidRPr="003C18D5" w14:paraId="6C0F5FE0" w14:textId="77777777" w:rsidTr="00513E71">
        <w:trPr>
          <w:trHeight w:val="933"/>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5F46C094" w14:textId="77777777" w:rsidR="001555A4" w:rsidRPr="003C18D5" w:rsidRDefault="001555A4" w:rsidP="00A45176">
            <w:pPr>
              <w:spacing w:after="0" w:line="240" w:lineRule="atLeast"/>
              <w:rPr>
                <w:rFonts w:ascii="Arial" w:eastAsia="Times New Roman" w:hAnsi="Arial" w:cs="Arial"/>
                <w:sz w:val="24"/>
                <w:szCs w:val="24"/>
                <w:lang w:eastAsia="en-GB"/>
              </w:rPr>
            </w:pP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856CFC6" w14:textId="78FECD24" w:rsidR="001555A4" w:rsidRPr="003C18D5" w:rsidRDefault="001555A4" w:rsidP="00A45176">
            <w:pPr>
              <w:spacing w:before="120" w:after="120" w:line="240" w:lineRule="atLeast"/>
              <w:jc w:val="both"/>
              <w:rPr>
                <w:rFonts w:ascii="Arial" w:eastAsia="Times New Roman" w:hAnsi="Arial" w:cs="Arial"/>
                <w:sz w:val="24"/>
                <w:szCs w:val="24"/>
                <w:lang w:eastAsia="en-GB"/>
              </w:rPr>
            </w:pPr>
            <w:r w:rsidRPr="003C18D5">
              <w:rPr>
                <w:rFonts w:ascii="Arial" w:eastAsia="Calibri" w:hAnsi="Arial" w:cs="Arial"/>
                <w:color w:val="000000" w:themeColor="text1"/>
                <w:kern w:val="24"/>
                <w:sz w:val="24"/>
                <w:szCs w:val="24"/>
                <w:lang w:eastAsia="en-GB"/>
              </w:rPr>
              <w:t xml:space="preserve">3.1.6 </w:t>
            </w:r>
            <w:r w:rsidRPr="00C011F9">
              <w:rPr>
                <w:rFonts w:ascii="Arial" w:eastAsia="Calibri" w:hAnsi="Arial" w:cs="Arial"/>
                <w:kern w:val="24"/>
                <w:sz w:val="24"/>
                <w:szCs w:val="24"/>
                <w:lang w:eastAsia="en-GB"/>
              </w:rPr>
              <w:t xml:space="preserve">The safety and </w:t>
            </w:r>
            <w:r w:rsidRPr="003C18D5">
              <w:rPr>
                <w:rFonts w:ascii="Arial" w:eastAsia="Calibri" w:hAnsi="Arial" w:cs="Arial"/>
                <w:color w:val="000000" w:themeColor="text1"/>
                <w:kern w:val="24"/>
                <w:sz w:val="24"/>
                <w:szCs w:val="24"/>
                <w:lang w:eastAsia="en-GB"/>
              </w:rPr>
              <w:t>security of vulnerable and protected characteristic groups walking / on public transport</w:t>
            </w:r>
          </w:p>
        </w:tc>
        <w:tc>
          <w:tcPr>
            <w:tcW w:w="5123" w:type="dxa"/>
            <w:tcBorders>
              <w:top w:val="single" w:sz="8" w:space="0" w:color="FFFFFF"/>
              <w:left w:val="single" w:sz="8" w:space="0" w:color="FFFFFF"/>
              <w:bottom w:val="single" w:sz="8" w:space="0" w:color="FFFFFF"/>
              <w:right w:val="single" w:sz="8" w:space="0" w:color="FFFFFF"/>
            </w:tcBorders>
            <w:shd w:val="clear" w:color="auto" w:fill="DAE3F3"/>
          </w:tcPr>
          <w:p w14:paraId="0AF4CAA9" w14:textId="4931A3B3" w:rsidR="001555A4" w:rsidRPr="001911EE" w:rsidRDefault="00EA7063" w:rsidP="00A45176">
            <w:pPr>
              <w:spacing w:before="120" w:after="120" w:line="240" w:lineRule="atLeast"/>
              <w:jc w:val="both"/>
              <w:rPr>
                <w:rFonts w:ascii="Arial" w:eastAsia="Calibri" w:hAnsi="Arial" w:cs="Arial"/>
                <w:color w:val="833C0B" w:themeColor="accent2" w:themeShade="80"/>
                <w:kern w:val="24"/>
                <w:sz w:val="18"/>
                <w:szCs w:val="18"/>
                <w:lang w:eastAsia="en-GB"/>
              </w:rPr>
            </w:pPr>
            <w:r w:rsidRPr="00513E71">
              <w:rPr>
                <w:rFonts w:ascii="Arial" w:eastAsia="Calibri" w:hAnsi="Arial" w:cs="Arial"/>
                <w:kern w:val="24"/>
                <w:sz w:val="18"/>
                <w:szCs w:val="18"/>
                <w:lang w:eastAsia="en-GB"/>
              </w:rPr>
              <w:t>In Angus and Dundee</w:t>
            </w:r>
            <w:r w:rsidR="00535CBB" w:rsidRPr="00513E71">
              <w:rPr>
                <w:rFonts w:ascii="Arial" w:eastAsia="Calibri" w:hAnsi="Arial" w:cs="Arial"/>
                <w:kern w:val="24"/>
                <w:sz w:val="18"/>
                <w:szCs w:val="18"/>
                <w:lang w:eastAsia="en-GB"/>
              </w:rPr>
              <w:t>, respectively,</w:t>
            </w:r>
            <w:r w:rsidRPr="00513E71">
              <w:rPr>
                <w:rFonts w:ascii="Arial" w:eastAsia="Calibri" w:hAnsi="Arial" w:cs="Arial"/>
                <w:kern w:val="24"/>
                <w:sz w:val="18"/>
                <w:szCs w:val="18"/>
                <w:lang w:eastAsia="en-GB"/>
              </w:rPr>
              <w:t xml:space="preserve"> 9% and 1% feel unsafe walking in their neighbourhood after dark (In Perth and Kinross and Stirling this is 4%).  For those that have experienced discrimination, this rises to an average of 25%</w:t>
            </w:r>
            <w:r w:rsidR="001911EE" w:rsidRPr="00513E71">
              <w:rPr>
                <w:rFonts w:ascii="Arial" w:eastAsia="Calibri" w:hAnsi="Arial" w:cs="Arial"/>
                <w:kern w:val="24"/>
                <w:sz w:val="18"/>
                <w:szCs w:val="18"/>
                <w:lang w:eastAsia="en-GB"/>
              </w:rPr>
              <w:t xml:space="preserve"> (across Scotland). 24% of people </w:t>
            </w:r>
            <w:r w:rsidR="00535CBB" w:rsidRPr="00513E71">
              <w:rPr>
                <w:rFonts w:ascii="Arial" w:eastAsia="Calibri" w:hAnsi="Arial" w:cs="Arial"/>
                <w:kern w:val="24"/>
                <w:sz w:val="18"/>
                <w:szCs w:val="18"/>
                <w:lang w:eastAsia="en-GB"/>
              </w:rPr>
              <w:t xml:space="preserve">in the region </w:t>
            </w:r>
            <w:r w:rsidR="001911EE" w:rsidRPr="00513E71">
              <w:rPr>
                <w:rFonts w:ascii="Arial" w:eastAsia="Calibri" w:hAnsi="Arial" w:cs="Arial"/>
                <w:kern w:val="24"/>
                <w:sz w:val="18"/>
                <w:szCs w:val="18"/>
                <w:lang w:eastAsia="en-GB"/>
              </w:rPr>
              <w:t>feel unsafe on the bus in the evenings, and 18% feel unsafe on the trains (2019)</w:t>
            </w:r>
            <w:r w:rsidR="001911EE" w:rsidRPr="00513E71">
              <w:rPr>
                <w:rFonts w:ascii="Arial" w:eastAsia="Calibri" w:hAnsi="Arial" w:cs="Arial"/>
                <w:kern w:val="24"/>
                <w:sz w:val="18"/>
                <w:szCs w:val="18"/>
                <w:vertAlign w:val="superscript"/>
                <w:lang w:eastAsia="en-GB"/>
              </w:rPr>
              <w:t>3</w:t>
            </w:r>
          </w:p>
        </w:tc>
      </w:tr>
    </w:tbl>
    <w:p w14:paraId="59DC18CF" w14:textId="41836AF9" w:rsidR="00221694" w:rsidRDefault="00221694"/>
    <w:tbl>
      <w:tblPr>
        <w:tblW w:w="14024" w:type="dxa"/>
        <w:tblCellMar>
          <w:left w:w="0" w:type="dxa"/>
          <w:right w:w="0" w:type="dxa"/>
        </w:tblCellMar>
        <w:tblLook w:val="0420" w:firstRow="1" w:lastRow="0" w:firstColumn="0" w:lastColumn="0" w:noHBand="0" w:noVBand="1"/>
      </w:tblPr>
      <w:tblGrid>
        <w:gridCol w:w="2684"/>
        <w:gridCol w:w="6237"/>
        <w:gridCol w:w="5103"/>
      </w:tblGrid>
      <w:tr w:rsidR="001555A4" w:rsidRPr="003C18D5" w14:paraId="4A2BE2BC" w14:textId="77777777" w:rsidTr="00513E71">
        <w:trPr>
          <w:trHeight w:val="334"/>
          <w:tblHeader/>
        </w:trPr>
        <w:tc>
          <w:tcPr>
            <w:tcW w:w="8921" w:type="dxa"/>
            <w:gridSpan w:val="2"/>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D9A8F7F" w14:textId="5FC0FEF7" w:rsidR="001555A4" w:rsidRPr="003C18D5" w:rsidRDefault="001555A4" w:rsidP="00A45176">
            <w:pPr>
              <w:spacing w:after="0" w:line="240" w:lineRule="atLeast"/>
              <w:rPr>
                <w:rFonts w:ascii="Arial" w:eastAsia="Times New Roman" w:hAnsi="Arial" w:cs="Arial"/>
                <w:sz w:val="24"/>
                <w:szCs w:val="24"/>
                <w:lang w:eastAsia="en-GB"/>
              </w:rPr>
            </w:pPr>
            <w:r w:rsidRPr="003C18D5">
              <w:rPr>
                <w:rFonts w:ascii="Arial" w:eastAsiaTheme="minorEastAsia" w:hAnsi="Arial" w:cs="Arial"/>
                <w:b/>
                <w:bCs/>
                <w:color w:val="FFFFFF" w:themeColor="light1"/>
                <w:kern w:val="24"/>
                <w:sz w:val="24"/>
                <w:szCs w:val="24"/>
                <w:lang w:eastAsia="en-GB"/>
              </w:rPr>
              <w:lastRenderedPageBreak/>
              <w:t>T</w:t>
            </w:r>
            <w:r w:rsidR="00E5141E">
              <w:rPr>
                <w:rFonts w:ascii="Arial" w:eastAsiaTheme="minorEastAsia" w:hAnsi="Arial" w:cs="Arial"/>
                <w:b/>
                <w:bCs/>
                <w:color w:val="FFFFFF" w:themeColor="light1"/>
                <w:kern w:val="24"/>
                <w:sz w:val="24"/>
                <w:szCs w:val="24"/>
                <w:lang w:eastAsia="en-GB"/>
              </w:rPr>
              <w:t>able5: D</w:t>
            </w:r>
            <w:r w:rsidRPr="003C18D5">
              <w:rPr>
                <w:rFonts w:ascii="Arial" w:eastAsiaTheme="minorEastAsia" w:hAnsi="Arial" w:cs="Arial"/>
                <w:b/>
                <w:bCs/>
                <w:color w:val="FFFFFF" w:themeColor="light1"/>
                <w:kern w:val="24"/>
                <w:sz w:val="24"/>
                <w:szCs w:val="24"/>
                <w:lang w:eastAsia="en-GB"/>
              </w:rPr>
              <w:t>eliver</w:t>
            </w:r>
            <w:r w:rsidR="00E5141E">
              <w:rPr>
                <w:rFonts w:ascii="Arial" w:eastAsiaTheme="minorEastAsia" w:hAnsi="Arial" w:cs="Arial"/>
                <w:b/>
                <w:bCs/>
                <w:color w:val="FFFFFF" w:themeColor="light1"/>
                <w:kern w:val="24"/>
                <w:sz w:val="24"/>
                <w:szCs w:val="24"/>
                <w:lang w:eastAsia="en-GB"/>
              </w:rPr>
              <w:t>ing</w:t>
            </w:r>
            <w:r w:rsidRPr="003C18D5">
              <w:rPr>
                <w:rFonts w:ascii="Arial" w:eastAsiaTheme="minorEastAsia" w:hAnsi="Arial" w:cs="Arial"/>
                <w:b/>
                <w:bCs/>
                <w:color w:val="FFFFFF" w:themeColor="light1"/>
                <w:kern w:val="24"/>
                <w:sz w:val="24"/>
                <w:szCs w:val="24"/>
                <w:lang w:eastAsia="en-GB"/>
              </w:rPr>
              <w:t xml:space="preserve"> sustainable &amp; inclusive economic growth</w:t>
            </w:r>
            <w:r w:rsidR="00E5141E">
              <w:rPr>
                <w:rFonts w:ascii="Arial" w:eastAsiaTheme="minorEastAsia" w:hAnsi="Arial" w:cs="Arial"/>
                <w:b/>
                <w:bCs/>
                <w:color w:val="FFFFFF" w:themeColor="light1"/>
                <w:kern w:val="24"/>
                <w:sz w:val="24"/>
                <w:szCs w:val="24"/>
                <w:lang w:eastAsia="en-GB"/>
              </w:rPr>
              <w:t xml:space="preserve"> secondary outcomes</w:t>
            </w:r>
          </w:p>
        </w:tc>
        <w:tc>
          <w:tcPr>
            <w:tcW w:w="5103" w:type="dxa"/>
            <w:tcBorders>
              <w:top w:val="single" w:sz="8" w:space="0" w:color="FFFFFF"/>
              <w:left w:val="single" w:sz="8" w:space="0" w:color="FFFFFF"/>
              <w:bottom w:val="single" w:sz="24" w:space="0" w:color="FFFFFF"/>
              <w:right w:val="single" w:sz="8" w:space="0" w:color="FFFFFF"/>
            </w:tcBorders>
            <w:shd w:val="clear" w:color="auto" w:fill="4472C4"/>
          </w:tcPr>
          <w:p w14:paraId="1D7FC817" w14:textId="77777777" w:rsidR="001555A4" w:rsidRPr="003C18D5" w:rsidRDefault="001555A4" w:rsidP="00A45176">
            <w:pPr>
              <w:spacing w:after="0" w:line="240" w:lineRule="atLeast"/>
              <w:rPr>
                <w:rFonts w:ascii="Arial" w:eastAsiaTheme="minorEastAsia" w:hAnsi="Arial" w:cs="Arial"/>
                <w:b/>
                <w:bCs/>
                <w:color w:val="FFFFFF" w:themeColor="light1"/>
                <w:kern w:val="24"/>
                <w:sz w:val="24"/>
                <w:szCs w:val="24"/>
                <w:lang w:eastAsia="en-GB"/>
              </w:rPr>
            </w:pPr>
          </w:p>
        </w:tc>
      </w:tr>
      <w:tr w:rsidR="001555A4" w:rsidRPr="00760707" w14:paraId="2452C48B" w14:textId="77777777" w:rsidTr="00513E71">
        <w:trPr>
          <w:trHeight w:val="259"/>
          <w:tblHeader/>
        </w:trPr>
        <w:tc>
          <w:tcPr>
            <w:tcW w:w="2684" w:type="dxa"/>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vAlign w:val="center"/>
            <w:hideMark/>
          </w:tcPr>
          <w:p w14:paraId="10A631F9" w14:textId="77777777" w:rsidR="001555A4" w:rsidRPr="00760707" w:rsidRDefault="001555A4" w:rsidP="00A45176">
            <w:pPr>
              <w:spacing w:after="0" w:line="240" w:lineRule="atLeast"/>
              <w:rPr>
                <w:rFonts w:ascii="Arial" w:eastAsia="Times New Roman" w:hAnsi="Arial" w:cs="Arial"/>
                <w:b/>
                <w:bCs/>
                <w:sz w:val="18"/>
                <w:szCs w:val="18"/>
                <w:lang w:eastAsia="en-GB"/>
              </w:rPr>
            </w:pPr>
            <w:r w:rsidRPr="00760707">
              <w:rPr>
                <w:rFonts w:ascii="Arial" w:eastAsia="Times New Roman" w:hAnsi="Arial" w:cs="Arial"/>
                <w:b/>
                <w:bCs/>
                <w:color w:val="000000" w:themeColor="text1"/>
                <w:kern w:val="24"/>
                <w:sz w:val="18"/>
                <w:szCs w:val="18"/>
                <w:lang w:eastAsia="en-GB"/>
              </w:rPr>
              <w:t>Primary Outcome (draft)</w:t>
            </w:r>
          </w:p>
        </w:tc>
        <w:tc>
          <w:tcPr>
            <w:tcW w:w="6237" w:type="dxa"/>
            <w:tcBorders>
              <w:top w:val="single" w:sz="24" w:space="0" w:color="FFFFFF"/>
              <w:left w:val="single" w:sz="8" w:space="0" w:color="FFFFFF"/>
              <w:bottom w:val="single" w:sz="8" w:space="0" w:color="FFFFFF"/>
              <w:right w:val="single" w:sz="8" w:space="0" w:color="FFFFFF"/>
            </w:tcBorders>
            <w:shd w:val="clear" w:color="auto" w:fill="8FAADC"/>
            <w:tcMar>
              <w:top w:w="15" w:type="dxa"/>
              <w:left w:w="108" w:type="dxa"/>
              <w:bottom w:w="0" w:type="dxa"/>
              <w:right w:w="108" w:type="dxa"/>
            </w:tcMar>
            <w:vAlign w:val="center"/>
            <w:hideMark/>
          </w:tcPr>
          <w:p w14:paraId="52D7D19B" w14:textId="77777777" w:rsidR="001555A4" w:rsidRPr="00760707" w:rsidRDefault="001555A4" w:rsidP="00A45176">
            <w:pPr>
              <w:spacing w:after="0" w:line="240" w:lineRule="atLeast"/>
              <w:jc w:val="both"/>
              <w:rPr>
                <w:rFonts w:ascii="Arial" w:eastAsia="Times New Roman" w:hAnsi="Arial" w:cs="Arial"/>
                <w:b/>
                <w:bCs/>
                <w:sz w:val="18"/>
                <w:szCs w:val="18"/>
                <w:lang w:eastAsia="en-GB"/>
              </w:rPr>
            </w:pPr>
            <w:r w:rsidRPr="00760707">
              <w:rPr>
                <w:rFonts w:ascii="Arial" w:eastAsia="Times New Roman" w:hAnsi="Arial" w:cs="Arial"/>
                <w:b/>
                <w:bCs/>
                <w:color w:val="000000" w:themeColor="text1"/>
                <w:kern w:val="24"/>
                <w:sz w:val="18"/>
                <w:szCs w:val="18"/>
                <w:lang w:eastAsia="en-GB"/>
              </w:rPr>
              <w:t>Secondary Outcome (draft)</w:t>
            </w:r>
          </w:p>
        </w:tc>
        <w:tc>
          <w:tcPr>
            <w:tcW w:w="5103" w:type="dxa"/>
            <w:tcBorders>
              <w:top w:val="single" w:sz="24" w:space="0" w:color="FFFFFF"/>
              <w:left w:val="single" w:sz="8" w:space="0" w:color="FFFFFF"/>
              <w:bottom w:val="single" w:sz="8" w:space="0" w:color="FFFFFF"/>
              <w:right w:val="single" w:sz="8" w:space="0" w:color="FFFFFF"/>
            </w:tcBorders>
            <w:shd w:val="clear" w:color="auto" w:fill="8FAADC"/>
          </w:tcPr>
          <w:p w14:paraId="3C911155" w14:textId="0E0D4125" w:rsidR="001555A4" w:rsidRPr="00513E71" w:rsidRDefault="00CD439D" w:rsidP="00A45176">
            <w:pPr>
              <w:spacing w:after="0" w:line="240" w:lineRule="atLeast"/>
              <w:jc w:val="both"/>
              <w:rPr>
                <w:rFonts w:ascii="Arial" w:eastAsia="Times New Roman" w:hAnsi="Arial" w:cs="Arial"/>
                <w:b/>
                <w:bCs/>
                <w:color w:val="000000" w:themeColor="text1"/>
                <w:kern w:val="24"/>
                <w:sz w:val="18"/>
                <w:szCs w:val="18"/>
                <w:lang w:eastAsia="en-GB"/>
              </w:rPr>
            </w:pPr>
            <w:r w:rsidRPr="00513E71">
              <w:rPr>
                <w:rFonts w:ascii="Arial" w:eastAsia="Times New Roman" w:hAnsi="Arial" w:cs="Arial"/>
                <w:b/>
                <w:bCs/>
                <w:color w:val="000000" w:themeColor="text1"/>
                <w:kern w:val="24"/>
                <w:sz w:val="18"/>
                <w:szCs w:val="18"/>
                <w:lang w:eastAsia="en-GB"/>
              </w:rPr>
              <w:t>Example of the scale of issue</w:t>
            </w:r>
          </w:p>
        </w:tc>
      </w:tr>
      <w:tr w:rsidR="001555A4" w:rsidRPr="003C18D5" w14:paraId="708E60F9" w14:textId="77777777" w:rsidTr="00513E71">
        <w:trPr>
          <w:trHeight w:val="1249"/>
        </w:trPr>
        <w:tc>
          <w:tcPr>
            <w:tcW w:w="2684"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64ADA19" w14:textId="77777777" w:rsidR="001555A4" w:rsidRPr="003C18D5" w:rsidRDefault="001555A4" w:rsidP="00A45176">
            <w:pPr>
              <w:spacing w:before="120" w:after="120" w:line="240" w:lineRule="atLeast"/>
              <w:rPr>
                <w:rFonts w:ascii="Arial" w:eastAsia="Times New Roman" w:hAnsi="Arial" w:cs="Arial"/>
                <w:sz w:val="24"/>
                <w:szCs w:val="24"/>
                <w:lang w:eastAsia="en-GB"/>
              </w:rPr>
            </w:pPr>
            <w:r w:rsidRPr="003C18D5">
              <w:rPr>
                <w:rFonts w:ascii="Arial" w:eastAsia="Calibri" w:hAnsi="Arial" w:cs="Arial"/>
                <w:color w:val="000000" w:themeColor="text1"/>
                <w:kern w:val="24"/>
                <w:sz w:val="24"/>
                <w:szCs w:val="24"/>
                <w:lang w:eastAsia="en-GB"/>
              </w:rPr>
              <w:t>4.1 Reliable inter and intra-regional journey times</w:t>
            </w: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09D9D24" w14:textId="1E808669" w:rsidR="001555A4" w:rsidRPr="003C18D5" w:rsidRDefault="001555A4" w:rsidP="00A45176">
            <w:pPr>
              <w:spacing w:before="120" w:after="120" w:line="240" w:lineRule="atLeast"/>
              <w:jc w:val="both"/>
              <w:rPr>
                <w:rFonts w:ascii="Arial" w:eastAsia="Times New Roman" w:hAnsi="Arial" w:cs="Arial"/>
                <w:sz w:val="24"/>
                <w:szCs w:val="24"/>
                <w:lang w:eastAsia="en-GB"/>
              </w:rPr>
            </w:pPr>
            <w:r w:rsidRPr="003C18D5">
              <w:rPr>
                <w:rFonts w:ascii="Arial" w:eastAsia="Calibri" w:hAnsi="Arial" w:cs="Arial"/>
                <w:color w:val="000000" w:themeColor="text1"/>
                <w:kern w:val="24"/>
                <w:sz w:val="24"/>
                <w:szCs w:val="24"/>
                <w:lang w:eastAsia="en-GB"/>
              </w:rPr>
              <w:t xml:space="preserve">4.1.1 Improve journey times and journey time reliability on strategic road and rail routes for public transport to key destinations </w:t>
            </w:r>
            <w:r w:rsidRPr="003C18D5">
              <w:rPr>
                <w:rFonts w:ascii="Arial" w:eastAsia="Calibri" w:hAnsi="Arial" w:cs="Arial"/>
                <w:i/>
                <w:iCs/>
                <w:color w:val="000000" w:themeColor="text1"/>
                <w:kern w:val="24"/>
                <w:sz w:val="24"/>
                <w:szCs w:val="24"/>
                <w:lang w:eastAsia="en-GB"/>
              </w:rPr>
              <w:t>(</w:t>
            </w:r>
            <w:proofErr w:type="gramStart"/>
            <w:r w:rsidRPr="003C18D5">
              <w:rPr>
                <w:rFonts w:ascii="Arial" w:eastAsia="Calibri" w:hAnsi="Arial" w:cs="Arial"/>
                <w:i/>
                <w:iCs/>
                <w:color w:val="000000" w:themeColor="text1"/>
                <w:kern w:val="24"/>
                <w:sz w:val="24"/>
                <w:szCs w:val="24"/>
                <w:lang w:eastAsia="en-GB"/>
              </w:rPr>
              <w:t>e.g.</w:t>
            </w:r>
            <w:proofErr w:type="gramEnd"/>
            <w:r w:rsidRPr="003C18D5">
              <w:rPr>
                <w:rFonts w:ascii="Arial" w:eastAsia="Calibri" w:hAnsi="Arial" w:cs="Arial"/>
                <w:i/>
                <w:iCs/>
                <w:color w:val="000000" w:themeColor="text1"/>
                <w:kern w:val="24"/>
                <w:sz w:val="24"/>
                <w:szCs w:val="24"/>
                <w:lang w:eastAsia="en-GB"/>
              </w:rPr>
              <w:t xml:space="preserve"> major centres and economic locations)</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10BB630B" w14:textId="1061E85E" w:rsidR="00E41AC2" w:rsidRPr="00513E71" w:rsidRDefault="00E41AC2" w:rsidP="00A45176">
            <w:pPr>
              <w:spacing w:before="120" w:after="120" w:line="240" w:lineRule="atLeast"/>
              <w:jc w:val="both"/>
              <w:rPr>
                <w:rFonts w:ascii="Arial" w:eastAsia="Calibri" w:hAnsi="Arial" w:cs="Arial"/>
                <w:kern w:val="24"/>
                <w:sz w:val="18"/>
                <w:szCs w:val="18"/>
                <w:lang w:eastAsia="en-GB"/>
              </w:rPr>
            </w:pPr>
            <w:r w:rsidRPr="00513E71">
              <w:rPr>
                <w:rFonts w:ascii="Arial" w:eastAsia="Calibri" w:hAnsi="Arial" w:cs="Arial"/>
                <w:kern w:val="24"/>
                <w:sz w:val="18"/>
                <w:szCs w:val="18"/>
                <w:lang w:eastAsia="en-GB"/>
              </w:rPr>
              <w:t>11% of drivers experience congestion on their journeys</w:t>
            </w:r>
            <w:r w:rsidR="00535CBB" w:rsidRPr="00513E71">
              <w:rPr>
                <w:rFonts w:ascii="Arial" w:eastAsia="Calibri" w:hAnsi="Arial" w:cs="Arial"/>
                <w:kern w:val="24"/>
                <w:sz w:val="18"/>
                <w:szCs w:val="18"/>
                <w:lang w:eastAsia="en-GB"/>
              </w:rPr>
              <w:t xml:space="preserve"> </w:t>
            </w:r>
            <w:r w:rsidR="009A7CDB" w:rsidRPr="00513E71">
              <w:rPr>
                <w:rFonts w:ascii="Arial" w:eastAsia="Calibri" w:hAnsi="Arial" w:cs="Arial"/>
                <w:kern w:val="24"/>
                <w:sz w:val="18"/>
                <w:szCs w:val="18"/>
                <w:lang w:eastAsia="en-GB"/>
              </w:rPr>
              <w:t>(2020)</w:t>
            </w:r>
            <w:r w:rsidR="009A7CDB" w:rsidRPr="00513E71">
              <w:rPr>
                <w:rFonts w:ascii="Arial" w:eastAsia="Calibri" w:hAnsi="Arial" w:cs="Arial"/>
                <w:kern w:val="24"/>
                <w:sz w:val="18"/>
                <w:szCs w:val="18"/>
                <w:vertAlign w:val="superscript"/>
                <w:lang w:eastAsia="en-GB"/>
              </w:rPr>
              <w:t>3</w:t>
            </w:r>
          </w:p>
          <w:p w14:paraId="49A2406D" w14:textId="19DCD55E" w:rsidR="001555A4" w:rsidRPr="00513E71" w:rsidRDefault="00E41AC2" w:rsidP="00A45176">
            <w:pPr>
              <w:spacing w:before="120" w:after="120" w:line="240" w:lineRule="atLeast"/>
              <w:jc w:val="both"/>
              <w:rPr>
                <w:rFonts w:ascii="Arial" w:eastAsia="Calibri" w:hAnsi="Arial" w:cs="Arial"/>
                <w:color w:val="833C0B" w:themeColor="accent2" w:themeShade="80"/>
                <w:kern w:val="24"/>
                <w:sz w:val="18"/>
                <w:szCs w:val="18"/>
                <w:lang w:eastAsia="en-GB"/>
              </w:rPr>
            </w:pPr>
            <w:r w:rsidRPr="00513E71">
              <w:rPr>
                <w:rFonts w:ascii="Arial" w:eastAsia="Calibri" w:hAnsi="Arial" w:cs="Arial"/>
                <w:kern w:val="24"/>
                <w:sz w:val="18"/>
                <w:szCs w:val="18"/>
                <w:lang w:eastAsia="en-GB"/>
              </w:rPr>
              <w:t xml:space="preserve">The % of trains that arrive at stations within 5mins of their planned arrival time are typically between 80%-90% at the main stations in the region, but </w:t>
            </w:r>
            <w:r w:rsidR="00535CBB" w:rsidRPr="00513E71">
              <w:rPr>
                <w:rFonts w:ascii="Arial" w:eastAsia="Calibri" w:hAnsi="Arial" w:cs="Arial"/>
                <w:kern w:val="24"/>
                <w:sz w:val="18"/>
                <w:szCs w:val="18"/>
                <w:lang w:eastAsia="en-GB"/>
              </w:rPr>
              <w:t xml:space="preserve">this </w:t>
            </w:r>
            <w:r w:rsidRPr="00513E71">
              <w:rPr>
                <w:rFonts w:ascii="Arial" w:eastAsia="Calibri" w:hAnsi="Arial" w:cs="Arial"/>
                <w:kern w:val="24"/>
                <w:sz w:val="18"/>
                <w:szCs w:val="18"/>
                <w:lang w:eastAsia="en-GB"/>
              </w:rPr>
              <w:t>dro</w:t>
            </w:r>
            <w:r w:rsidR="00535CBB" w:rsidRPr="00513E71">
              <w:rPr>
                <w:rFonts w:ascii="Arial" w:eastAsia="Calibri" w:hAnsi="Arial" w:cs="Arial"/>
                <w:kern w:val="24"/>
                <w:sz w:val="18"/>
                <w:szCs w:val="18"/>
                <w:lang w:eastAsia="en-GB"/>
              </w:rPr>
              <w:t>ps</w:t>
            </w:r>
            <w:r w:rsidRPr="00513E71">
              <w:rPr>
                <w:rFonts w:ascii="Arial" w:eastAsia="Calibri" w:hAnsi="Arial" w:cs="Arial"/>
                <w:kern w:val="24"/>
                <w:sz w:val="18"/>
                <w:szCs w:val="18"/>
                <w:lang w:eastAsia="en-GB"/>
              </w:rPr>
              <w:t xml:space="preserve"> to 70% on the West Highland Line (2022)</w:t>
            </w:r>
            <w:r w:rsidRPr="00513E71">
              <w:rPr>
                <w:rStyle w:val="FootnoteReference"/>
                <w:rFonts w:ascii="Arial" w:eastAsia="Calibri" w:hAnsi="Arial" w:cs="Arial"/>
                <w:kern w:val="24"/>
                <w:sz w:val="18"/>
                <w:szCs w:val="18"/>
                <w:lang w:eastAsia="en-GB"/>
              </w:rPr>
              <w:footnoteReference w:id="14"/>
            </w:r>
            <w:r w:rsidRPr="00513E71">
              <w:rPr>
                <w:rFonts w:ascii="Arial" w:eastAsia="Calibri" w:hAnsi="Arial" w:cs="Arial"/>
                <w:kern w:val="24"/>
                <w:sz w:val="18"/>
                <w:szCs w:val="18"/>
                <w:lang w:eastAsia="en-GB"/>
              </w:rPr>
              <w:t xml:space="preserve"> </w:t>
            </w:r>
          </w:p>
        </w:tc>
      </w:tr>
      <w:tr w:rsidR="001555A4" w:rsidRPr="003C18D5" w14:paraId="47633F07" w14:textId="77777777" w:rsidTr="00513E71">
        <w:trPr>
          <w:trHeight w:val="844"/>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14:paraId="212B2652" w14:textId="77777777" w:rsidR="001555A4" w:rsidRPr="003C18D5" w:rsidRDefault="001555A4" w:rsidP="00A45176">
            <w:pPr>
              <w:spacing w:after="0" w:line="240" w:lineRule="atLeast"/>
              <w:rPr>
                <w:rFonts w:ascii="Arial" w:eastAsia="Times New Roman" w:hAnsi="Arial" w:cs="Arial"/>
                <w:sz w:val="24"/>
                <w:szCs w:val="24"/>
                <w:lang w:eastAsia="en-GB"/>
              </w:rPr>
            </w:pPr>
          </w:p>
        </w:tc>
        <w:tc>
          <w:tcPr>
            <w:tcW w:w="6237"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6CCF5186" w14:textId="22BB8451" w:rsidR="001555A4" w:rsidRPr="003C18D5" w:rsidRDefault="001555A4" w:rsidP="00A45176">
            <w:pPr>
              <w:spacing w:before="120" w:after="120" w:line="240" w:lineRule="atLeast"/>
              <w:jc w:val="both"/>
              <w:rPr>
                <w:rFonts w:ascii="Arial" w:eastAsia="Times New Roman" w:hAnsi="Arial" w:cs="Arial"/>
                <w:sz w:val="24"/>
                <w:szCs w:val="24"/>
                <w:lang w:eastAsia="en-GB"/>
              </w:rPr>
            </w:pPr>
            <w:r w:rsidRPr="003C18D5">
              <w:rPr>
                <w:rFonts w:ascii="Arial" w:eastAsia="Calibri" w:hAnsi="Arial" w:cs="Arial"/>
                <w:color w:val="000000" w:themeColor="text1"/>
                <w:kern w:val="24"/>
                <w:sz w:val="24"/>
                <w:szCs w:val="24"/>
                <w:lang w:eastAsia="en-GB"/>
              </w:rPr>
              <w:t xml:space="preserve">4.1.2 Improve journey time reliability for freight to key destinations </w:t>
            </w:r>
            <w:r w:rsidRPr="003C18D5">
              <w:rPr>
                <w:rFonts w:ascii="Arial" w:eastAsia="Calibri" w:hAnsi="Arial" w:cs="Arial"/>
                <w:i/>
                <w:iCs/>
                <w:color w:val="000000" w:themeColor="text1"/>
                <w:kern w:val="24"/>
                <w:sz w:val="24"/>
                <w:szCs w:val="24"/>
                <w:lang w:eastAsia="en-GB"/>
              </w:rPr>
              <w:t>(</w:t>
            </w:r>
            <w:proofErr w:type="gramStart"/>
            <w:r w:rsidRPr="003C18D5">
              <w:rPr>
                <w:rFonts w:ascii="Arial" w:eastAsia="Calibri" w:hAnsi="Arial" w:cs="Arial"/>
                <w:i/>
                <w:iCs/>
                <w:color w:val="000000" w:themeColor="text1"/>
                <w:kern w:val="24"/>
                <w:sz w:val="24"/>
                <w:szCs w:val="24"/>
                <w:lang w:eastAsia="en-GB"/>
              </w:rPr>
              <w:t>e.g.</w:t>
            </w:r>
            <w:proofErr w:type="gramEnd"/>
            <w:r w:rsidRPr="003C18D5">
              <w:rPr>
                <w:rFonts w:ascii="Arial" w:eastAsia="Calibri" w:hAnsi="Arial" w:cs="Arial"/>
                <w:i/>
                <w:iCs/>
                <w:color w:val="000000" w:themeColor="text1"/>
                <w:kern w:val="24"/>
                <w:sz w:val="24"/>
                <w:szCs w:val="24"/>
                <w:lang w:eastAsia="en-GB"/>
              </w:rPr>
              <w:t xml:space="preserve"> major centres and economic locations / air and sea ports)</w:t>
            </w:r>
            <w:r w:rsidR="00290D65" w:rsidRPr="003C18D5">
              <w:rPr>
                <w:rFonts w:ascii="Arial" w:eastAsia="Times New Roman" w:hAnsi="Arial" w:cs="Arial"/>
                <w:i/>
                <w:iCs/>
                <w:color w:val="833C0B" w:themeColor="accent2" w:themeShade="80"/>
                <w:kern w:val="24"/>
                <w:sz w:val="24"/>
                <w:szCs w:val="24"/>
                <w:lang w:eastAsia="en-GB"/>
              </w:rPr>
              <w:t xml:space="preserve"> </w:t>
            </w:r>
          </w:p>
        </w:tc>
        <w:tc>
          <w:tcPr>
            <w:tcW w:w="5103" w:type="dxa"/>
            <w:tcBorders>
              <w:top w:val="single" w:sz="8" w:space="0" w:color="FFFFFF"/>
              <w:left w:val="single" w:sz="8" w:space="0" w:color="FFFFFF"/>
              <w:bottom w:val="single" w:sz="8" w:space="0" w:color="FFFFFF"/>
              <w:right w:val="single" w:sz="8" w:space="0" w:color="FFFFFF"/>
            </w:tcBorders>
            <w:shd w:val="clear" w:color="auto" w:fill="DAE3F3"/>
          </w:tcPr>
          <w:p w14:paraId="687764CF" w14:textId="27513378" w:rsidR="009A7CDB" w:rsidRPr="00513E71" w:rsidRDefault="009A7CDB" w:rsidP="00A45176">
            <w:pPr>
              <w:spacing w:before="120" w:after="120" w:line="240" w:lineRule="atLeast"/>
              <w:jc w:val="both"/>
              <w:rPr>
                <w:rFonts w:ascii="Arial" w:eastAsia="Calibri" w:hAnsi="Arial" w:cs="Arial"/>
                <w:color w:val="833C0B" w:themeColor="accent2" w:themeShade="80"/>
                <w:kern w:val="24"/>
                <w:sz w:val="24"/>
                <w:szCs w:val="24"/>
                <w:lang w:eastAsia="en-GB"/>
              </w:rPr>
            </w:pPr>
            <w:r w:rsidRPr="00513E71">
              <w:rPr>
                <w:rFonts w:ascii="Arial" w:eastAsia="Calibri" w:hAnsi="Arial" w:cs="Arial"/>
                <w:kern w:val="24"/>
                <w:sz w:val="18"/>
                <w:szCs w:val="18"/>
                <w:lang w:eastAsia="en-GB"/>
              </w:rPr>
              <w:t xml:space="preserve">37% of UK freight with an origin or destination in Scotland starts, </w:t>
            </w:r>
            <w:proofErr w:type="gramStart"/>
            <w:r w:rsidRPr="00513E71">
              <w:rPr>
                <w:rFonts w:ascii="Arial" w:eastAsia="Calibri" w:hAnsi="Arial" w:cs="Arial"/>
                <w:kern w:val="24"/>
                <w:sz w:val="18"/>
                <w:szCs w:val="18"/>
                <w:lang w:eastAsia="en-GB"/>
              </w:rPr>
              <w:t>ends</w:t>
            </w:r>
            <w:proofErr w:type="gramEnd"/>
            <w:r w:rsidRPr="00513E71">
              <w:rPr>
                <w:rFonts w:ascii="Arial" w:eastAsia="Calibri" w:hAnsi="Arial" w:cs="Arial"/>
                <w:kern w:val="24"/>
                <w:sz w:val="18"/>
                <w:szCs w:val="18"/>
                <w:lang w:eastAsia="en-GB"/>
              </w:rPr>
              <w:t xml:space="preserve"> or passes through the region</w:t>
            </w:r>
            <w:r w:rsidR="007A522A" w:rsidRPr="00513E71">
              <w:rPr>
                <w:rFonts w:ascii="Arial" w:eastAsia="Calibri" w:hAnsi="Arial" w:cs="Arial"/>
                <w:kern w:val="24"/>
                <w:sz w:val="18"/>
                <w:szCs w:val="18"/>
                <w:lang w:eastAsia="en-GB"/>
              </w:rPr>
              <w:t xml:space="preserve"> (2019)</w:t>
            </w:r>
            <w:r w:rsidRPr="00513E71">
              <w:rPr>
                <w:rStyle w:val="FootnoteReference"/>
                <w:rFonts w:ascii="Arial" w:eastAsia="Calibri" w:hAnsi="Arial" w:cs="Arial"/>
                <w:kern w:val="24"/>
                <w:sz w:val="18"/>
                <w:szCs w:val="18"/>
                <w:lang w:eastAsia="en-GB"/>
              </w:rPr>
              <w:footnoteReference w:id="15"/>
            </w:r>
          </w:p>
        </w:tc>
      </w:tr>
      <w:tr w:rsidR="00C9219A" w:rsidRPr="003C18D5" w14:paraId="4CA09AE7" w14:textId="77777777" w:rsidTr="00A45176">
        <w:trPr>
          <w:trHeight w:val="1825"/>
        </w:trPr>
        <w:tc>
          <w:tcPr>
            <w:tcW w:w="2684"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575C39D" w14:textId="53CD091A" w:rsidR="00C9219A" w:rsidRPr="00C9219A" w:rsidRDefault="00C9219A" w:rsidP="00A45176">
            <w:pPr>
              <w:spacing w:before="120" w:after="120" w:line="240" w:lineRule="atLeast"/>
              <w:rPr>
                <w:rFonts w:ascii="Arial" w:eastAsia="Times New Roman" w:hAnsi="Arial" w:cs="Arial"/>
                <w:sz w:val="24"/>
                <w:szCs w:val="24"/>
                <w:lang w:eastAsia="en-GB"/>
              </w:rPr>
            </w:pPr>
            <w:r w:rsidRPr="00C9219A">
              <w:rPr>
                <w:rFonts w:ascii="Arial" w:eastAsia="Calibri" w:hAnsi="Arial" w:cs="Arial"/>
                <w:kern w:val="24"/>
                <w:sz w:val="24"/>
                <w:szCs w:val="24"/>
                <w:lang w:eastAsia="en-GB"/>
              </w:rPr>
              <w:t xml:space="preserve">4.2 Improved ability for young people, and disadvantaged and rural communities to access jobs, </w:t>
            </w:r>
            <w:proofErr w:type="gramStart"/>
            <w:r w:rsidRPr="00C9219A">
              <w:rPr>
                <w:rFonts w:ascii="Arial" w:eastAsia="Calibri" w:hAnsi="Arial" w:cs="Arial"/>
                <w:kern w:val="24"/>
                <w:sz w:val="24"/>
                <w:szCs w:val="24"/>
                <w:lang w:eastAsia="en-GB"/>
              </w:rPr>
              <w:t>education</w:t>
            </w:r>
            <w:proofErr w:type="gramEnd"/>
            <w:r w:rsidRPr="00C9219A">
              <w:rPr>
                <w:rFonts w:ascii="Arial" w:eastAsia="Calibri" w:hAnsi="Arial" w:cs="Arial"/>
                <w:kern w:val="24"/>
                <w:sz w:val="24"/>
                <w:szCs w:val="24"/>
                <w:lang w:eastAsia="en-GB"/>
              </w:rPr>
              <w:t xml:space="preserve"> and training</w:t>
            </w:r>
          </w:p>
        </w:tc>
        <w:tc>
          <w:tcPr>
            <w:tcW w:w="11340" w:type="dxa"/>
            <w:gridSpan w:val="2"/>
            <w:tcBorders>
              <w:top w:val="single" w:sz="8" w:space="0" w:color="FFFFFF"/>
              <w:left w:val="single" w:sz="8" w:space="0" w:color="FFFFFF"/>
              <w:right w:val="single" w:sz="8" w:space="0" w:color="FFFFFF"/>
            </w:tcBorders>
            <w:shd w:val="clear" w:color="auto" w:fill="DAE3F3"/>
            <w:tcMar>
              <w:top w:w="15" w:type="dxa"/>
              <w:left w:w="108" w:type="dxa"/>
              <w:bottom w:w="0" w:type="dxa"/>
              <w:right w:w="108" w:type="dxa"/>
            </w:tcMar>
            <w:vAlign w:val="center"/>
            <w:hideMark/>
          </w:tcPr>
          <w:p w14:paraId="53ED2B3D" w14:textId="1ACB3B54" w:rsidR="00C9219A" w:rsidRPr="003C18D5" w:rsidRDefault="005312BA" w:rsidP="00A45176">
            <w:pPr>
              <w:spacing w:before="120" w:after="120" w:line="240" w:lineRule="atLeast"/>
              <w:jc w:val="center"/>
              <w:rPr>
                <w:rFonts w:ascii="Arial" w:eastAsia="Calibri" w:hAnsi="Arial" w:cs="Arial"/>
                <w:i/>
                <w:iCs/>
                <w:color w:val="808080" w:themeColor="background1" w:themeShade="80"/>
                <w:kern w:val="24"/>
                <w:sz w:val="24"/>
                <w:szCs w:val="24"/>
                <w:lang w:eastAsia="en-GB"/>
              </w:rPr>
            </w:pPr>
            <w:r w:rsidRPr="005312BA">
              <w:rPr>
                <w:rFonts w:ascii="Arial" w:eastAsia="Calibri" w:hAnsi="Arial" w:cs="Arial"/>
                <w:i/>
                <w:iCs/>
                <w:color w:val="808080" w:themeColor="background1" w:themeShade="80"/>
                <w:kern w:val="24"/>
                <w:sz w:val="24"/>
                <w:szCs w:val="24"/>
                <w:lang w:eastAsia="en-GB"/>
              </w:rPr>
              <w:t>See 3.1.1 – 3.1.5 above</w:t>
            </w:r>
          </w:p>
        </w:tc>
      </w:tr>
    </w:tbl>
    <w:p w14:paraId="047A784A" w14:textId="073C4A80" w:rsidR="00541E6A" w:rsidRDefault="00541E6A">
      <w:pPr>
        <w:rPr>
          <w:rFonts w:ascii="Arial" w:hAnsi="Arial" w:cs="Arial"/>
          <w:b/>
          <w:bCs/>
        </w:rPr>
      </w:pPr>
    </w:p>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4029"/>
      </w:tblGrid>
      <w:tr w:rsidR="008B11BB" w:rsidRPr="008B11BB" w14:paraId="2BF93CF6" w14:textId="77777777" w:rsidTr="008B11BB">
        <w:tc>
          <w:tcPr>
            <w:tcW w:w="14029" w:type="dxa"/>
            <w:shd w:val="clear" w:color="auto" w:fill="FFE599" w:themeFill="accent4" w:themeFillTint="66"/>
          </w:tcPr>
          <w:p w14:paraId="79FCB172" w14:textId="585862C8" w:rsidR="00A037D1" w:rsidRPr="008B11BB" w:rsidRDefault="00A037D1" w:rsidP="00583764">
            <w:pPr>
              <w:spacing w:before="120" w:after="120"/>
              <w:rPr>
                <w:rFonts w:ascii="Arial" w:hAnsi="Arial" w:cs="Arial"/>
                <w:b/>
                <w:bCs/>
                <w:color w:val="000000" w:themeColor="text1"/>
                <w:sz w:val="32"/>
                <w:szCs w:val="32"/>
              </w:rPr>
            </w:pPr>
            <w:r w:rsidRPr="008B11BB">
              <w:rPr>
                <w:rFonts w:ascii="Arial" w:hAnsi="Arial" w:cs="Arial"/>
                <w:b/>
                <w:bCs/>
                <w:color w:val="000000" w:themeColor="text1"/>
                <w:sz w:val="32"/>
                <w:szCs w:val="32"/>
              </w:rPr>
              <w:t xml:space="preserve">Question 1: </w:t>
            </w:r>
            <w:r w:rsidR="00DA7A5A" w:rsidRPr="00DA7A5A">
              <w:rPr>
                <w:rFonts w:ascii="Arial" w:hAnsi="Arial" w:cs="Arial"/>
                <w:b/>
                <w:bCs/>
                <w:color w:val="000000" w:themeColor="text1"/>
                <w:sz w:val="32"/>
                <w:szCs w:val="32"/>
              </w:rPr>
              <w:t>Do you agree with the objectives and outcomes?</w:t>
            </w:r>
          </w:p>
        </w:tc>
      </w:tr>
    </w:tbl>
    <w:p w14:paraId="02A0880F" w14:textId="749779C5" w:rsidR="00293372" w:rsidRPr="00A42F8F" w:rsidRDefault="00A037D1" w:rsidP="008B11BB">
      <w:pPr>
        <w:jc w:val="right"/>
        <w:rPr>
          <w:rFonts w:ascii="Arial" w:hAnsi="Arial" w:cs="Arial"/>
          <w:sz w:val="28"/>
          <w:szCs w:val="28"/>
        </w:rPr>
      </w:pPr>
      <w:r w:rsidRPr="00A42F8F">
        <w:rPr>
          <w:rFonts w:ascii="Arial" w:hAnsi="Arial" w:cs="Arial"/>
          <w:sz w:val="28"/>
          <w:szCs w:val="28"/>
        </w:rPr>
        <w:t>To answer this question please go to</w:t>
      </w:r>
      <w:hyperlink w:anchor="Qstn1" w:history="1">
        <w:r w:rsidRPr="00A42F8F">
          <w:rPr>
            <w:rStyle w:val="Hyperlink"/>
            <w:rFonts w:ascii="Arial" w:hAnsi="Arial" w:cs="Arial"/>
            <w:sz w:val="28"/>
            <w:szCs w:val="28"/>
          </w:rPr>
          <w:t xml:space="preserve"> AnnexA1 Section A</w:t>
        </w:r>
      </w:hyperlink>
      <w:r w:rsidR="00293372" w:rsidRPr="00A42F8F">
        <w:rPr>
          <w:rFonts w:ascii="Arial" w:hAnsi="Arial" w:cs="Arial"/>
          <w:sz w:val="28"/>
          <w:szCs w:val="28"/>
        </w:rPr>
        <w:br w:type="page"/>
      </w:r>
    </w:p>
    <w:p w14:paraId="25C8070F" w14:textId="7F3E9491" w:rsidR="00841EAB" w:rsidRPr="009C0D3D" w:rsidRDefault="008D26F7">
      <w:pPr>
        <w:rPr>
          <w:rFonts w:ascii="Arial" w:hAnsi="Arial" w:cs="Arial"/>
          <w:b/>
          <w:bCs/>
          <w:sz w:val="48"/>
          <w:szCs w:val="48"/>
        </w:rPr>
      </w:pPr>
      <w:bookmarkStart w:id="14" w:name="AlternativeStrategies"/>
      <w:r w:rsidRPr="009C0D3D">
        <w:rPr>
          <w:rFonts w:ascii="Arial" w:hAnsi="Arial" w:cs="Arial"/>
          <w:b/>
          <w:bCs/>
          <w:sz w:val="48"/>
          <w:szCs w:val="48"/>
        </w:rPr>
        <w:lastRenderedPageBreak/>
        <w:t>3</w:t>
      </w:r>
      <w:r w:rsidRPr="009C0D3D">
        <w:rPr>
          <w:rFonts w:ascii="Arial" w:hAnsi="Arial" w:cs="Arial"/>
          <w:b/>
          <w:bCs/>
          <w:sz w:val="48"/>
          <w:szCs w:val="48"/>
        </w:rPr>
        <w:tab/>
      </w:r>
      <w:r w:rsidR="0015517D" w:rsidRPr="009C0D3D">
        <w:rPr>
          <w:rFonts w:ascii="Arial" w:hAnsi="Arial" w:cs="Arial"/>
          <w:b/>
          <w:bCs/>
          <w:sz w:val="48"/>
          <w:szCs w:val="48"/>
        </w:rPr>
        <w:t>The Scale of Change</w:t>
      </w:r>
      <w:r w:rsidR="00B7105D" w:rsidRPr="009C0D3D">
        <w:rPr>
          <w:rFonts w:ascii="Arial" w:hAnsi="Arial" w:cs="Arial"/>
          <w:b/>
          <w:bCs/>
          <w:sz w:val="48"/>
          <w:szCs w:val="48"/>
        </w:rPr>
        <w:t xml:space="preserve"> Required</w:t>
      </w:r>
    </w:p>
    <w:bookmarkEnd w:id="14"/>
    <w:p w14:paraId="6553DC03" w14:textId="3839C6A1" w:rsidR="0028063F" w:rsidRPr="00513E71" w:rsidRDefault="0028063F" w:rsidP="0028063F">
      <w:pPr>
        <w:rPr>
          <w:rFonts w:ascii="Arial" w:hAnsi="Arial" w:cs="Arial"/>
          <w:sz w:val="24"/>
          <w:szCs w:val="24"/>
        </w:rPr>
      </w:pPr>
      <w:r w:rsidRPr="00513E71">
        <w:rPr>
          <w:rFonts w:ascii="Arial" w:hAnsi="Arial" w:cs="Arial"/>
          <w:sz w:val="24"/>
          <w:szCs w:val="24"/>
        </w:rPr>
        <w:t xml:space="preserve">Having adopted draft objectives and outcomes, a list of measures </w:t>
      </w:r>
      <w:r w:rsidR="002B55CC" w:rsidRPr="00513E71">
        <w:rPr>
          <w:rFonts w:ascii="Arial" w:hAnsi="Arial" w:cs="Arial"/>
          <w:sz w:val="24"/>
          <w:szCs w:val="24"/>
        </w:rPr>
        <w:t>was</w:t>
      </w:r>
      <w:r w:rsidR="00ED6744" w:rsidRPr="00513E71">
        <w:rPr>
          <w:rFonts w:ascii="Arial" w:hAnsi="Arial" w:cs="Arial"/>
          <w:sz w:val="24"/>
          <w:szCs w:val="24"/>
        </w:rPr>
        <w:t xml:space="preserve"> drafted </w:t>
      </w:r>
      <w:r w:rsidRPr="00513E71">
        <w:rPr>
          <w:rFonts w:ascii="Arial" w:hAnsi="Arial" w:cs="Arial"/>
          <w:sz w:val="24"/>
          <w:szCs w:val="24"/>
        </w:rPr>
        <w:t>that could deliver these outcomes.</w:t>
      </w:r>
    </w:p>
    <w:p w14:paraId="5D2C47FD" w14:textId="5A56DD5A" w:rsidR="0028063F" w:rsidRPr="00513E71" w:rsidRDefault="0028063F" w:rsidP="0028063F">
      <w:pPr>
        <w:rPr>
          <w:rFonts w:ascii="Arial" w:hAnsi="Arial" w:cs="Arial"/>
          <w:sz w:val="24"/>
          <w:szCs w:val="24"/>
        </w:rPr>
      </w:pPr>
      <w:bookmarkStart w:id="15" w:name="_Hlk103590203"/>
      <w:r w:rsidRPr="00513E71">
        <w:rPr>
          <w:rFonts w:ascii="Arial" w:hAnsi="Arial" w:cs="Arial"/>
          <w:sz w:val="24"/>
          <w:szCs w:val="24"/>
        </w:rPr>
        <w:t xml:space="preserve">But the measures are just the potential building bricks for the strategy.  The scale, timing and packaging of the measures will be critical in what </w:t>
      </w:r>
      <w:r w:rsidR="00B832D9" w:rsidRPr="00513E71">
        <w:rPr>
          <w:rFonts w:ascii="Arial" w:hAnsi="Arial" w:cs="Arial"/>
          <w:sz w:val="24"/>
          <w:szCs w:val="24"/>
        </w:rPr>
        <w:t>can</w:t>
      </w:r>
      <w:r w:rsidRPr="00513E71">
        <w:rPr>
          <w:rFonts w:ascii="Arial" w:hAnsi="Arial" w:cs="Arial"/>
          <w:sz w:val="24"/>
          <w:szCs w:val="24"/>
        </w:rPr>
        <w:t xml:space="preserve"> be achieved and by when.</w:t>
      </w:r>
    </w:p>
    <w:bookmarkEnd w:id="15"/>
    <w:p w14:paraId="1CFE5ACE" w14:textId="1639E9F5" w:rsidR="0028063F" w:rsidRPr="00513E71" w:rsidRDefault="0028063F" w:rsidP="0028063F">
      <w:pPr>
        <w:rPr>
          <w:rFonts w:ascii="Arial" w:hAnsi="Arial" w:cs="Arial"/>
          <w:sz w:val="24"/>
          <w:szCs w:val="24"/>
        </w:rPr>
      </w:pPr>
      <w:r w:rsidRPr="00513E71">
        <w:rPr>
          <w:rFonts w:ascii="Arial" w:hAnsi="Arial" w:cs="Arial"/>
          <w:sz w:val="24"/>
          <w:szCs w:val="24"/>
        </w:rPr>
        <w:t>So, we want your views on</w:t>
      </w:r>
      <w:r w:rsidR="00043A89" w:rsidRPr="00513E71">
        <w:rPr>
          <w:rFonts w:ascii="Arial" w:hAnsi="Arial" w:cs="Arial"/>
          <w:sz w:val="24"/>
          <w:szCs w:val="24"/>
        </w:rPr>
        <w:t xml:space="preserve"> the pros and cons of</w:t>
      </w:r>
      <w:r w:rsidRPr="00513E71">
        <w:rPr>
          <w:rFonts w:ascii="Arial" w:hAnsi="Arial" w:cs="Arial"/>
          <w:sz w:val="24"/>
          <w:szCs w:val="24"/>
        </w:rPr>
        <w:t>:</w:t>
      </w:r>
    </w:p>
    <w:p w14:paraId="01E1B19E" w14:textId="1B85D945" w:rsidR="001670E4" w:rsidRPr="00513E71" w:rsidRDefault="001670E4" w:rsidP="001670E4">
      <w:pPr>
        <w:pStyle w:val="ListParagraph"/>
        <w:numPr>
          <w:ilvl w:val="0"/>
          <w:numId w:val="8"/>
        </w:numPr>
        <w:ind w:left="1080"/>
        <w:rPr>
          <w:rFonts w:ascii="Arial" w:hAnsi="Arial" w:cs="Arial"/>
          <w:sz w:val="24"/>
          <w:szCs w:val="24"/>
        </w:rPr>
      </w:pPr>
      <w:r w:rsidRPr="00513E71">
        <w:rPr>
          <w:rFonts w:ascii="Arial" w:hAnsi="Arial" w:cs="Arial"/>
          <w:sz w:val="24"/>
          <w:szCs w:val="24"/>
        </w:rPr>
        <w:t>The scale of change required, and what this will mean for you</w:t>
      </w:r>
      <w:r w:rsidR="002B55CC">
        <w:rPr>
          <w:rFonts w:ascii="Arial" w:hAnsi="Arial" w:cs="Arial"/>
          <w:sz w:val="24"/>
          <w:szCs w:val="24"/>
        </w:rPr>
        <w:t>.</w:t>
      </w:r>
    </w:p>
    <w:p w14:paraId="4A67A8C7" w14:textId="78ECEA2E" w:rsidR="001670E4" w:rsidRPr="00513E71" w:rsidRDefault="00ED6744" w:rsidP="001670E4">
      <w:pPr>
        <w:pStyle w:val="ListParagraph"/>
        <w:numPr>
          <w:ilvl w:val="0"/>
          <w:numId w:val="8"/>
        </w:numPr>
        <w:ind w:left="1080"/>
        <w:rPr>
          <w:rFonts w:ascii="Arial" w:hAnsi="Arial" w:cs="Arial"/>
          <w:sz w:val="24"/>
          <w:szCs w:val="24"/>
        </w:rPr>
      </w:pPr>
      <w:r w:rsidRPr="00513E71">
        <w:rPr>
          <w:rFonts w:ascii="Arial" w:hAnsi="Arial" w:cs="Arial"/>
          <w:sz w:val="24"/>
          <w:szCs w:val="24"/>
        </w:rPr>
        <w:t>What measures could bring about the change required? And what they will mean to you</w:t>
      </w:r>
      <w:r w:rsidR="002B55CC">
        <w:rPr>
          <w:rFonts w:ascii="Arial" w:hAnsi="Arial" w:cs="Arial"/>
          <w:sz w:val="24"/>
          <w:szCs w:val="24"/>
        </w:rPr>
        <w:t>.</w:t>
      </w:r>
    </w:p>
    <w:p w14:paraId="617F9E33" w14:textId="77777777" w:rsidR="00011738" w:rsidRPr="00513E71" w:rsidRDefault="00011738" w:rsidP="009F1D2B">
      <w:pPr>
        <w:rPr>
          <w:rFonts w:ascii="Arial" w:hAnsi="Arial" w:cs="Arial"/>
          <w:sz w:val="24"/>
          <w:szCs w:val="24"/>
        </w:rPr>
      </w:pPr>
    </w:p>
    <w:p w14:paraId="23BA3625" w14:textId="05605C93" w:rsidR="0028063F" w:rsidRPr="00513E71" w:rsidRDefault="00847C09" w:rsidP="0028063F">
      <w:pPr>
        <w:rPr>
          <w:rFonts w:ascii="Arial" w:hAnsi="Arial" w:cs="Arial"/>
          <w:b/>
          <w:bCs/>
          <w:sz w:val="24"/>
          <w:szCs w:val="24"/>
        </w:rPr>
      </w:pPr>
      <w:bookmarkStart w:id="16" w:name="_Hlk101531782"/>
      <w:r w:rsidRPr="00513E71">
        <w:rPr>
          <w:rFonts w:ascii="Arial" w:hAnsi="Arial" w:cs="Arial"/>
          <w:b/>
          <w:bCs/>
          <w:sz w:val="24"/>
          <w:szCs w:val="24"/>
        </w:rPr>
        <w:t>3.</w:t>
      </w:r>
      <w:r w:rsidR="00B832D9" w:rsidRPr="00513E71">
        <w:rPr>
          <w:rFonts w:ascii="Arial" w:hAnsi="Arial" w:cs="Arial"/>
          <w:b/>
          <w:bCs/>
          <w:sz w:val="24"/>
          <w:szCs w:val="24"/>
        </w:rPr>
        <w:t>1</w:t>
      </w:r>
      <w:r w:rsidRPr="00513E71">
        <w:rPr>
          <w:rFonts w:ascii="Arial" w:hAnsi="Arial" w:cs="Arial"/>
          <w:b/>
          <w:bCs/>
          <w:sz w:val="24"/>
          <w:szCs w:val="24"/>
        </w:rPr>
        <w:tab/>
      </w:r>
      <w:r w:rsidR="00FE22C9" w:rsidRPr="00513E71">
        <w:rPr>
          <w:rFonts w:ascii="Arial" w:hAnsi="Arial" w:cs="Arial"/>
          <w:b/>
          <w:bCs/>
          <w:sz w:val="24"/>
          <w:szCs w:val="24"/>
        </w:rPr>
        <w:t>What s</w:t>
      </w:r>
      <w:r w:rsidR="005B6C22" w:rsidRPr="00513E71">
        <w:rPr>
          <w:rFonts w:ascii="Arial" w:hAnsi="Arial" w:cs="Arial"/>
          <w:b/>
          <w:bCs/>
          <w:sz w:val="24"/>
          <w:szCs w:val="24"/>
        </w:rPr>
        <w:t>cal</w:t>
      </w:r>
      <w:r w:rsidR="00426412" w:rsidRPr="00513E71">
        <w:rPr>
          <w:rFonts w:ascii="Arial" w:hAnsi="Arial" w:cs="Arial"/>
          <w:b/>
          <w:bCs/>
          <w:sz w:val="24"/>
          <w:szCs w:val="24"/>
        </w:rPr>
        <w:t xml:space="preserve">e of </w:t>
      </w:r>
      <w:r w:rsidR="00FE22C9" w:rsidRPr="00513E71">
        <w:rPr>
          <w:rFonts w:ascii="Arial" w:hAnsi="Arial" w:cs="Arial"/>
          <w:b/>
          <w:bCs/>
          <w:sz w:val="24"/>
          <w:szCs w:val="24"/>
        </w:rPr>
        <w:t>c</w:t>
      </w:r>
      <w:r w:rsidR="00426412" w:rsidRPr="00513E71">
        <w:rPr>
          <w:rFonts w:ascii="Arial" w:hAnsi="Arial" w:cs="Arial"/>
          <w:b/>
          <w:bCs/>
          <w:sz w:val="24"/>
          <w:szCs w:val="24"/>
        </w:rPr>
        <w:t>hange</w:t>
      </w:r>
      <w:r w:rsidR="00FE22C9" w:rsidRPr="00513E71">
        <w:rPr>
          <w:rFonts w:ascii="Arial" w:hAnsi="Arial" w:cs="Arial"/>
          <w:b/>
          <w:bCs/>
          <w:sz w:val="24"/>
          <w:szCs w:val="24"/>
        </w:rPr>
        <w:t xml:space="preserve"> is required and what does it mean for </w:t>
      </w:r>
      <w:r w:rsidR="00B832D9" w:rsidRPr="00513E71">
        <w:rPr>
          <w:rFonts w:ascii="Arial" w:hAnsi="Arial" w:cs="Arial"/>
          <w:b/>
          <w:bCs/>
          <w:sz w:val="24"/>
          <w:szCs w:val="24"/>
        </w:rPr>
        <w:t>you</w:t>
      </w:r>
      <w:r w:rsidR="00FE22C9" w:rsidRPr="00513E71">
        <w:rPr>
          <w:rFonts w:ascii="Arial" w:hAnsi="Arial" w:cs="Arial"/>
          <w:b/>
          <w:bCs/>
          <w:sz w:val="24"/>
          <w:szCs w:val="24"/>
        </w:rPr>
        <w:t>?</w:t>
      </w:r>
      <w:r w:rsidR="006B1CC6" w:rsidRPr="00513E71">
        <w:rPr>
          <w:rFonts w:ascii="Arial" w:hAnsi="Arial" w:cs="Arial"/>
          <w:b/>
          <w:bCs/>
          <w:sz w:val="24"/>
          <w:szCs w:val="24"/>
        </w:rPr>
        <w:t xml:space="preserve"> </w:t>
      </w:r>
    </w:p>
    <w:p w14:paraId="4299F2D9" w14:textId="740FB143" w:rsidR="000B68F0" w:rsidRPr="00513E71" w:rsidRDefault="00ED305C" w:rsidP="0028063F">
      <w:pPr>
        <w:rPr>
          <w:rFonts w:ascii="Arial" w:hAnsi="Arial" w:cs="Arial"/>
          <w:noProof/>
          <w:sz w:val="24"/>
          <w:szCs w:val="24"/>
        </w:rPr>
      </w:pPr>
      <w:r w:rsidRPr="00513E71">
        <w:rPr>
          <w:rFonts w:ascii="Arial" w:hAnsi="Arial" w:cs="Arial"/>
          <w:noProof/>
          <w:sz w:val="24"/>
          <w:szCs w:val="24"/>
        </w:rPr>
        <mc:AlternateContent>
          <mc:Choice Requires="wps">
            <w:drawing>
              <wp:anchor distT="45720" distB="45720" distL="114300" distR="114300" simplePos="0" relativeHeight="251667456" behindDoc="1" locked="0" layoutInCell="1" allowOverlap="1" wp14:anchorId="1C8D3546" wp14:editId="45F53D5C">
                <wp:simplePos x="0" y="0"/>
                <wp:positionH relativeFrom="margin">
                  <wp:posOffset>2870200</wp:posOffset>
                </wp:positionH>
                <wp:positionV relativeFrom="paragraph">
                  <wp:posOffset>12700</wp:posOffset>
                </wp:positionV>
                <wp:extent cx="5656580" cy="2434590"/>
                <wp:effectExtent l="0" t="0" r="20320" b="22860"/>
                <wp:wrapTight wrapText="bothSides">
                  <wp:wrapPolygon edited="0">
                    <wp:start x="0" y="0"/>
                    <wp:lineTo x="0" y="21634"/>
                    <wp:lineTo x="21605" y="21634"/>
                    <wp:lineTo x="21605"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80" cy="2434590"/>
                        </a:xfrm>
                        <a:prstGeom prst="rect">
                          <a:avLst/>
                        </a:prstGeom>
                        <a:solidFill>
                          <a:sysClr val="window" lastClr="FFFFFF">
                            <a:lumMod val="95000"/>
                          </a:sysClr>
                        </a:solidFill>
                        <a:ln w="9525">
                          <a:solidFill>
                            <a:srgbClr val="000000"/>
                          </a:solidFill>
                          <a:miter lim="800000"/>
                          <a:headEnd/>
                          <a:tailEnd/>
                        </a:ln>
                      </wps:spPr>
                      <wps:txbx>
                        <w:txbxContent>
                          <w:p w14:paraId="10465D0E" w14:textId="77777777" w:rsidR="005B16EE" w:rsidRPr="003F4071" w:rsidRDefault="005B16EE" w:rsidP="005B16EE">
                            <w:pPr>
                              <w:spacing w:before="60" w:after="60"/>
                              <w:rPr>
                                <w:rFonts w:ascii="Arial" w:hAnsi="Arial" w:cs="Arial"/>
                              </w:rPr>
                            </w:pPr>
                            <w:r w:rsidRPr="003F4071">
                              <w:rPr>
                                <w:rFonts w:ascii="Arial" w:hAnsi="Arial" w:cs="Arial"/>
                              </w:rPr>
                              <w:t>The scale of the challenge we need to address could be reduced or increased subject to external events such as:</w:t>
                            </w:r>
                          </w:p>
                          <w:p w14:paraId="766C92F0" w14:textId="77777777" w:rsidR="005B16EE" w:rsidRPr="003F4071" w:rsidRDefault="005B16EE" w:rsidP="005B16EE">
                            <w:pPr>
                              <w:pStyle w:val="ListParagraph"/>
                              <w:numPr>
                                <w:ilvl w:val="0"/>
                                <w:numId w:val="40"/>
                              </w:numPr>
                              <w:spacing w:before="60" w:after="60"/>
                              <w:contextualSpacing w:val="0"/>
                              <w:rPr>
                                <w:rFonts w:ascii="Arial" w:hAnsi="Arial" w:cs="Arial"/>
                              </w:rPr>
                            </w:pPr>
                            <w:r w:rsidRPr="003F4071">
                              <w:rPr>
                                <w:rFonts w:ascii="Arial" w:hAnsi="Arial" w:cs="Arial"/>
                              </w:rPr>
                              <w:t>Economic busts and booms…influencing the pace, capacity and willingness for change, as well as the demand for travel</w:t>
                            </w:r>
                          </w:p>
                          <w:p w14:paraId="3E4DEB83" w14:textId="77777777" w:rsidR="005B16EE" w:rsidRPr="003F4071" w:rsidRDefault="005B16EE" w:rsidP="005B16EE">
                            <w:pPr>
                              <w:pStyle w:val="ListParagraph"/>
                              <w:numPr>
                                <w:ilvl w:val="0"/>
                                <w:numId w:val="40"/>
                              </w:numPr>
                              <w:spacing w:before="60" w:after="60"/>
                              <w:contextualSpacing w:val="0"/>
                              <w:rPr>
                                <w:rFonts w:ascii="Arial" w:hAnsi="Arial" w:cs="Arial"/>
                              </w:rPr>
                            </w:pPr>
                            <w:r w:rsidRPr="003F4071">
                              <w:rPr>
                                <w:rFonts w:ascii="Arial" w:hAnsi="Arial" w:cs="Arial"/>
                              </w:rPr>
                              <w:t>Technological advancements, enabling society to do things differently</w:t>
                            </w:r>
                          </w:p>
                          <w:p w14:paraId="4E50D0D6" w14:textId="77777777" w:rsidR="005B16EE" w:rsidRPr="003F4071" w:rsidRDefault="005B16EE" w:rsidP="005B16EE">
                            <w:pPr>
                              <w:pStyle w:val="ListParagraph"/>
                              <w:numPr>
                                <w:ilvl w:val="0"/>
                                <w:numId w:val="40"/>
                              </w:numPr>
                              <w:spacing w:before="60" w:after="60"/>
                              <w:contextualSpacing w:val="0"/>
                              <w:rPr>
                                <w:rFonts w:ascii="Arial" w:hAnsi="Arial" w:cs="Arial"/>
                              </w:rPr>
                            </w:pPr>
                            <w:r w:rsidRPr="003F4071">
                              <w:rPr>
                                <w:rFonts w:ascii="Arial" w:hAnsi="Arial" w:cs="Arial"/>
                              </w:rPr>
                              <w:t>Public policy responding to economic (e.g. reductions in fuel duty), environmental (climate change) or social (cost of living or child poverty) priorities</w:t>
                            </w:r>
                          </w:p>
                          <w:p w14:paraId="0D689031" w14:textId="77777777" w:rsidR="005B16EE" w:rsidRPr="003F4071" w:rsidRDefault="005B16EE" w:rsidP="005B16EE">
                            <w:pPr>
                              <w:pStyle w:val="ListParagraph"/>
                              <w:numPr>
                                <w:ilvl w:val="0"/>
                                <w:numId w:val="40"/>
                              </w:numPr>
                              <w:spacing w:before="60" w:after="60"/>
                              <w:contextualSpacing w:val="0"/>
                              <w:rPr>
                                <w:rFonts w:ascii="Arial" w:hAnsi="Arial" w:cs="Arial"/>
                              </w:rPr>
                            </w:pPr>
                            <w:r w:rsidRPr="003F4071">
                              <w:rPr>
                                <w:rFonts w:ascii="Arial" w:hAnsi="Arial" w:cs="Arial"/>
                              </w:rPr>
                              <w:t xml:space="preserve">The future of public transport (bus and rail), and whether there are national responses to the issues that public transport is facing </w:t>
                            </w:r>
                          </w:p>
                          <w:p w14:paraId="7F70513C" w14:textId="77777777" w:rsidR="005B16EE" w:rsidRPr="003F4071" w:rsidRDefault="005B16EE" w:rsidP="005B16EE">
                            <w:pPr>
                              <w:spacing w:before="60" w:after="60"/>
                              <w:rPr>
                                <w:rFonts w:ascii="Arial" w:hAnsi="Arial" w:cs="Arial"/>
                              </w:rPr>
                            </w:pPr>
                            <w:r w:rsidRPr="003F4071">
                              <w:rPr>
                                <w:rFonts w:ascii="Arial" w:hAnsi="Arial" w:cs="Arial"/>
                              </w:rPr>
                              <w:t>If or when any of these events occur, we will revisit the RTS delivery programme to delay or bring forward measures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3546" id="_x0000_s1028" type="#_x0000_t202" style="position:absolute;margin-left:226pt;margin-top:1pt;width:445.4pt;height:191.7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" fillcolor="#f2f2f2">
                <v:textbox>
                  <w:txbxContent>
                    <w:p w14:paraId="10465D0E" w14:textId="77777777" w:rsidR="005B16EE" w:rsidRPr="003F4071" w:rsidRDefault="005B16EE" w:rsidP="005B16EE">
                      <w:pPr>
                        <w:spacing w:before="60" w:after="60"/>
                        <w:rPr>
                          <w:rFonts w:ascii="Arial" w:hAnsi="Arial" w:cs="Arial"/>
                        </w:rPr>
                      </w:pPr>
                      <w:r w:rsidRPr="003F4071">
                        <w:rPr>
                          <w:rFonts w:ascii="Arial" w:hAnsi="Arial" w:cs="Arial"/>
                        </w:rPr>
                        <w:t>The scale of the challenge we need to address could be reduced or increased subject to external events such as:</w:t>
                      </w:r>
                    </w:p>
                    <w:p w14:paraId="766C92F0" w14:textId="77777777" w:rsidR="005B16EE" w:rsidRPr="003F4071" w:rsidRDefault="005B16EE" w:rsidP="005B16EE">
                      <w:pPr>
                        <w:pStyle w:val="ListParagraph"/>
                        <w:numPr>
                          <w:ilvl w:val="0"/>
                          <w:numId w:val="40"/>
                        </w:numPr>
                        <w:spacing w:before="60" w:after="60"/>
                        <w:contextualSpacing w:val="0"/>
                        <w:rPr>
                          <w:rFonts w:ascii="Arial" w:hAnsi="Arial" w:cs="Arial"/>
                        </w:rPr>
                      </w:pPr>
                      <w:r w:rsidRPr="003F4071">
                        <w:rPr>
                          <w:rFonts w:ascii="Arial" w:hAnsi="Arial" w:cs="Arial"/>
                        </w:rPr>
                        <w:t>Economic busts and booms…influencing the pace, capacity and willingness for change, as well as the demand for travel</w:t>
                      </w:r>
                    </w:p>
                    <w:p w14:paraId="3E4DEB83" w14:textId="77777777" w:rsidR="005B16EE" w:rsidRPr="003F4071" w:rsidRDefault="005B16EE" w:rsidP="005B16EE">
                      <w:pPr>
                        <w:pStyle w:val="ListParagraph"/>
                        <w:numPr>
                          <w:ilvl w:val="0"/>
                          <w:numId w:val="40"/>
                        </w:numPr>
                        <w:spacing w:before="60" w:after="60"/>
                        <w:contextualSpacing w:val="0"/>
                        <w:rPr>
                          <w:rFonts w:ascii="Arial" w:hAnsi="Arial" w:cs="Arial"/>
                        </w:rPr>
                      </w:pPr>
                      <w:r w:rsidRPr="003F4071">
                        <w:rPr>
                          <w:rFonts w:ascii="Arial" w:hAnsi="Arial" w:cs="Arial"/>
                        </w:rPr>
                        <w:t>Technological advancements, enabling society to do things differently</w:t>
                      </w:r>
                    </w:p>
                    <w:p w14:paraId="4E50D0D6" w14:textId="77777777" w:rsidR="005B16EE" w:rsidRPr="003F4071" w:rsidRDefault="005B16EE" w:rsidP="005B16EE">
                      <w:pPr>
                        <w:pStyle w:val="ListParagraph"/>
                        <w:numPr>
                          <w:ilvl w:val="0"/>
                          <w:numId w:val="40"/>
                        </w:numPr>
                        <w:spacing w:before="60" w:after="60"/>
                        <w:contextualSpacing w:val="0"/>
                        <w:rPr>
                          <w:rFonts w:ascii="Arial" w:hAnsi="Arial" w:cs="Arial"/>
                        </w:rPr>
                      </w:pPr>
                      <w:r w:rsidRPr="003F4071">
                        <w:rPr>
                          <w:rFonts w:ascii="Arial" w:hAnsi="Arial" w:cs="Arial"/>
                        </w:rPr>
                        <w:t>Public policy responding to economic (e.g. reductions in fuel duty), environmental (climate change) or social (cost of living or child poverty) priorities</w:t>
                      </w:r>
                    </w:p>
                    <w:p w14:paraId="0D689031" w14:textId="77777777" w:rsidR="005B16EE" w:rsidRPr="003F4071" w:rsidRDefault="005B16EE" w:rsidP="005B16EE">
                      <w:pPr>
                        <w:pStyle w:val="ListParagraph"/>
                        <w:numPr>
                          <w:ilvl w:val="0"/>
                          <w:numId w:val="40"/>
                        </w:numPr>
                        <w:spacing w:before="60" w:after="60"/>
                        <w:contextualSpacing w:val="0"/>
                        <w:rPr>
                          <w:rFonts w:ascii="Arial" w:hAnsi="Arial" w:cs="Arial"/>
                        </w:rPr>
                      </w:pPr>
                      <w:r w:rsidRPr="003F4071">
                        <w:rPr>
                          <w:rFonts w:ascii="Arial" w:hAnsi="Arial" w:cs="Arial"/>
                        </w:rPr>
                        <w:t xml:space="preserve">The future of public transport (bus and rail), and whether there are national responses to the issues that public transport is facing </w:t>
                      </w:r>
                    </w:p>
                    <w:p w14:paraId="7F70513C" w14:textId="77777777" w:rsidR="005B16EE" w:rsidRPr="003F4071" w:rsidRDefault="005B16EE" w:rsidP="005B16EE">
                      <w:pPr>
                        <w:spacing w:before="60" w:after="60"/>
                        <w:rPr>
                          <w:rFonts w:ascii="Arial" w:hAnsi="Arial" w:cs="Arial"/>
                        </w:rPr>
                      </w:pPr>
                      <w:r w:rsidRPr="003F4071">
                        <w:rPr>
                          <w:rFonts w:ascii="Arial" w:hAnsi="Arial" w:cs="Arial"/>
                        </w:rPr>
                        <w:t>If or when any of these events occur, we will revisit the RTS delivery programme to delay or bring forward measures as appropriate</w:t>
                      </w:r>
                    </w:p>
                  </w:txbxContent>
                </v:textbox>
                <w10:wrap type="tight" anchorx="margin"/>
              </v:shape>
            </w:pict>
          </mc:Fallback>
        </mc:AlternateContent>
      </w:r>
      <w:r w:rsidR="000B68F0" w:rsidRPr="00513E71">
        <w:rPr>
          <w:rFonts w:ascii="Arial" w:hAnsi="Arial" w:cs="Arial"/>
          <w:sz w:val="24"/>
          <w:szCs w:val="24"/>
        </w:rPr>
        <w:t xml:space="preserve">The scale of change required to achieve the national </w:t>
      </w:r>
      <w:r w:rsidR="00C3414F" w:rsidRPr="00513E71">
        <w:rPr>
          <w:rFonts w:ascii="Arial" w:hAnsi="Arial" w:cs="Arial"/>
          <w:sz w:val="24"/>
          <w:szCs w:val="24"/>
        </w:rPr>
        <w:t xml:space="preserve">and local </w:t>
      </w:r>
      <w:r w:rsidR="000B68F0" w:rsidRPr="00513E71">
        <w:rPr>
          <w:rFonts w:ascii="Arial" w:hAnsi="Arial" w:cs="Arial"/>
          <w:sz w:val="24"/>
          <w:szCs w:val="24"/>
        </w:rPr>
        <w:t xml:space="preserve">climate change </w:t>
      </w:r>
      <w:r w:rsidR="00C3414F" w:rsidRPr="00513E71">
        <w:rPr>
          <w:rFonts w:ascii="Arial" w:hAnsi="Arial" w:cs="Arial"/>
          <w:sz w:val="24"/>
          <w:szCs w:val="24"/>
        </w:rPr>
        <w:t>aspirations</w:t>
      </w:r>
      <w:r w:rsidR="000B68F0" w:rsidRPr="00513E71">
        <w:rPr>
          <w:rFonts w:ascii="Arial" w:hAnsi="Arial" w:cs="Arial"/>
          <w:sz w:val="24"/>
          <w:szCs w:val="24"/>
        </w:rPr>
        <w:t xml:space="preserve"> requires significant changes for individuals, businesses</w:t>
      </w:r>
      <w:r w:rsidR="0046634D" w:rsidRPr="00513E71">
        <w:rPr>
          <w:rFonts w:ascii="Arial" w:hAnsi="Arial" w:cs="Arial"/>
          <w:sz w:val="24"/>
          <w:szCs w:val="24"/>
        </w:rPr>
        <w:t>,</w:t>
      </w:r>
      <w:r w:rsidR="000B68F0" w:rsidRPr="00513E71">
        <w:rPr>
          <w:rFonts w:ascii="Arial" w:hAnsi="Arial" w:cs="Arial"/>
          <w:sz w:val="24"/>
          <w:szCs w:val="24"/>
        </w:rPr>
        <w:t xml:space="preserve"> </w:t>
      </w:r>
      <w:r w:rsidRPr="00513E71">
        <w:rPr>
          <w:rFonts w:ascii="Arial" w:hAnsi="Arial" w:cs="Arial"/>
          <w:sz w:val="24"/>
          <w:szCs w:val="24"/>
        </w:rPr>
        <w:t xml:space="preserve">the </w:t>
      </w:r>
      <w:proofErr w:type="gramStart"/>
      <w:r w:rsidRPr="00513E71">
        <w:rPr>
          <w:rFonts w:ascii="Arial" w:hAnsi="Arial" w:cs="Arial"/>
          <w:sz w:val="24"/>
          <w:szCs w:val="24"/>
        </w:rPr>
        <w:t>Councils</w:t>
      </w:r>
      <w:proofErr w:type="gramEnd"/>
      <w:r w:rsidRPr="00513E71">
        <w:rPr>
          <w:rFonts w:ascii="Arial" w:hAnsi="Arial" w:cs="Arial"/>
          <w:sz w:val="24"/>
          <w:szCs w:val="24"/>
        </w:rPr>
        <w:t xml:space="preserve"> and other</w:t>
      </w:r>
      <w:r w:rsidR="00486DF1" w:rsidRPr="00513E71">
        <w:rPr>
          <w:rFonts w:ascii="Arial" w:hAnsi="Arial" w:cs="Arial"/>
          <w:sz w:val="24"/>
          <w:szCs w:val="24"/>
        </w:rPr>
        <w:t xml:space="preserve"> </w:t>
      </w:r>
      <w:r w:rsidR="000B68F0" w:rsidRPr="00513E71">
        <w:rPr>
          <w:rFonts w:ascii="Arial" w:hAnsi="Arial" w:cs="Arial"/>
          <w:sz w:val="24"/>
          <w:szCs w:val="24"/>
        </w:rPr>
        <w:t>delivery agencies</w:t>
      </w:r>
      <w:r w:rsidRPr="00513E71">
        <w:rPr>
          <w:rFonts w:ascii="Arial" w:hAnsi="Arial" w:cs="Arial"/>
          <w:sz w:val="24"/>
          <w:szCs w:val="24"/>
        </w:rPr>
        <w:t>,</w:t>
      </w:r>
      <w:r w:rsidR="0046634D" w:rsidRPr="00513E71">
        <w:rPr>
          <w:rFonts w:ascii="Arial" w:hAnsi="Arial" w:cs="Arial"/>
          <w:sz w:val="24"/>
          <w:szCs w:val="24"/>
        </w:rPr>
        <w:t xml:space="preserve"> in how we travel and service provision</w:t>
      </w:r>
      <w:r w:rsidR="000B68F0" w:rsidRPr="00513E71">
        <w:rPr>
          <w:rFonts w:ascii="Arial" w:hAnsi="Arial" w:cs="Arial"/>
          <w:sz w:val="24"/>
          <w:szCs w:val="24"/>
        </w:rPr>
        <w:t>.</w:t>
      </w:r>
      <w:r w:rsidR="004007C2" w:rsidRPr="00513E71">
        <w:rPr>
          <w:rFonts w:ascii="Arial" w:hAnsi="Arial" w:cs="Arial"/>
          <w:sz w:val="24"/>
          <w:szCs w:val="24"/>
        </w:rPr>
        <w:t xml:space="preserve">  The following questions seek to start </w:t>
      </w:r>
      <w:r w:rsidR="00C3414F" w:rsidRPr="00513E71">
        <w:rPr>
          <w:rFonts w:ascii="Arial" w:hAnsi="Arial" w:cs="Arial"/>
          <w:sz w:val="24"/>
          <w:szCs w:val="24"/>
        </w:rPr>
        <w:t>a</w:t>
      </w:r>
      <w:r w:rsidR="004007C2" w:rsidRPr="00513E71">
        <w:rPr>
          <w:rFonts w:ascii="Arial" w:hAnsi="Arial" w:cs="Arial"/>
          <w:sz w:val="24"/>
          <w:szCs w:val="24"/>
        </w:rPr>
        <w:t xml:space="preserve"> conversation </w:t>
      </w:r>
      <w:r w:rsidR="00C11BF0" w:rsidRPr="00513E71">
        <w:rPr>
          <w:rFonts w:ascii="Arial" w:hAnsi="Arial" w:cs="Arial"/>
          <w:sz w:val="24"/>
          <w:szCs w:val="24"/>
        </w:rPr>
        <w:t xml:space="preserve">of </w:t>
      </w:r>
      <w:r w:rsidR="004007C2" w:rsidRPr="00513E71">
        <w:rPr>
          <w:rFonts w:ascii="Arial" w:hAnsi="Arial" w:cs="Arial"/>
          <w:sz w:val="24"/>
          <w:szCs w:val="24"/>
        </w:rPr>
        <w:t>how we can achieve the targets and what it would mean for people, businesses and the delivery agencies</w:t>
      </w:r>
      <w:r w:rsidR="0046634D" w:rsidRPr="00513E71">
        <w:rPr>
          <w:rFonts w:ascii="Arial" w:hAnsi="Arial" w:cs="Arial"/>
          <w:sz w:val="24"/>
          <w:szCs w:val="24"/>
        </w:rPr>
        <w:t xml:space="preserve"> including the Councils</w:t>
      </w:r>
      <w:r w:rsidR="004007C2" w:rsidRPr="00513E71">
        <w:rPr>
          <w:rFonts w:ascii="Arial" w:hAnsi="Arial" w:cs="Arial"/>
          <w:sz w:val="24"/>
          <w:szCs w:val="24"/>
        </w:rPr>
        <w:t>.</w:t>
      </w:r>
      <w:r w:rsidR="005B16EE" w:rsidRPr="00513E71">
        <w:rPr>
          <w:rFonts w:ascii="Arial" w:hAnsi="Arial" w:cs="Arial"/>
          <w:noProof/>
          <w:sz w:val="24"/>
          <w:szCs w:val="24"/>
        </w:rPr>
        <w:t xml:space="preserve"> </w:t>
      </w:r>
    </w:p>
    <w:p w14:paraId="4884B948" w14:textId="51B37875" w:rsidR="005B16EE" w:rsidRDefault="005B16EE" w:rsidP="0028063F">
      <w:pPr>
        <w:rPr>
          <w:rFonts w:ascii="Arial" w:hAnsi="Arial" w:cs="Arial"/>
          <w:noProof/>
          <w:sz w:val="24"/>
          <w:szCs w:val="24"/>
        </w:rPr>
      </w:pPr>
    </w:p>
    <w:p w14:paraId="473EEABF" w14:textId="64BB6665" w:rsidR="005B16EE" w:rsidRDefault="005B16EE" w:rsidP="0028063F">
      <w:pPr>
        <w:rPr>
          <w:rFonts w:ascii="Arial" w:hAnsi="Arial" w:cs="Arial"/>
          <w:noProof/>
          <w:sz w:val="24"/>
          <w:szCs w:val="24"/>
        </w:rPr>
      </w:pPr>
    </w:p>
    <w:p w14:paraId="045421E9" w14:textId="77777777" w:rsidR="005B16EE" w:rsidRPr="004007C2" w:rsidRDefault="005B16EE" w:rsidP="0028063F">
      <w:pPr>
        <w:rPr>
          <w:rFonts w:ascii="Arial" w:hAnsi="Arial" w:cs="Arial"/>
          <w:b/>
          <w:bCs/>
          <w:sz w:val="24"/>
          <w:szCs w:val="24"/>
        </w:rPr>
      </w:pPr>
    </w:p>
    <w:bookmarkStart w:id="17" w:name="_Hlk103596462"/>
    <w:p w14:paraId="4F65C43B" w14:textId="06D615C7" w:rsidR="00BF135F" w:rsidRDefault="00E95A6C" w:rsidP="0028063F">
      <w:pPr>
        <w:rPr>
          <w:rFonts w:ascii="Arial" w:hAnsi="Arial" w:cs="Arial"/>
          <w:sz w:val="24"/>
          <w:szCs w:val="24"/>
        </w:rPr>
      </w:pPr>
      <w:r w:rsidRPr="009C0D3D">
        <w:rPr>
          <w:noProof/>
        </w:rPr>
        <w:lastRenderedPageBreak/>
        <mc:AlternateContent>
          <mc:Choice Requires="wps">
            <w:drawing>
              <wp:anchor distT="0" distB="0" distL="114300" distR="114300" simplePos="0" relativeHeight="251672576" behindDoc="0" locked="0" layoutInCell="1" allowOverlap="1" wp14:anchorId="1A76CA61" wp14:editId="6AC7F507">
                <wp:simplePos x="0" y="0"/>
                <wp:positionH relativeFrom="column">
                  <wp:posOffset>7070650</wp:posOffset>
                </wp:positionH>
                <wp:positionV relativeFrom="paragraph">
                  <wp:posOffset>133793</wp:posOffset>
                </wp:positionV>
                <wp:extent cx="1637222" cy="1599314"/>
                <wp:effectExtent l="38100" t="38100" r="20320" b="39370"/>
                <wp:wrapNone/>
                <wp:docPr id="18" name="Straight Connector 18"/>
                <wp:cNvGraphicFramePr/>
                <a:graphic xmlns:a="http://schemas.openxmlformats.org/drawingml/2006/main">
                  <a:graphicData uri="http://schemas.microsoft.com/office/word/2010/wordprocessingShape">
                    <wps:wsp>
                      <wps:cNvCnPr/>
                      <wps:spPr>
                        <a:xfrm flipH="1">
                          <a:off x="0" y="0"/>
                          <a:ext cx="1637222" cy="1599314"/>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DA75E5" id="Straight Connector 1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75pt,10.55pt" to="685.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" strokecolor="red" strokeweight="6pt">
                <v:stroke joinstyle="miter"/>
              </v:line>
            </w:pict>
          </mc:Fallback>
        </mc:AlternateContent>
      </w:r>
      <w:r w:rsidRPr="009C0D3D">
        <w:rPr>
          <w:noProof/>
        </w:rPr>
        <mc:AlternateContent>
          <mc:Choice Requires="wps">
            <w:drawing>
              <wp:anchor distT="0" distB="0" distL="114300" distR="114300" simplePos="0" relativeHeight="251670528" behindDoc="0" locked="0" layoutInCell="1" allowOverlap="1" wp14:anchorId="6406D4E1" wp14:editId="2286C835">
                <wp:simplePos x="0" y="0"/>
                <wp:positionH relativeFrom="column">
                  <wp:posOffset>7076853</wp:posOffset>
                </wp:positionH>
                <wp:positionV relativeFrom="paragraph">
                  <wp:posOffset>112528</wp:posOffset>
                </wp:positionV>
                <wp:extent cx="1578049" cy="1599314"/>
                <wp:effectExtent l="38100" t="38100" r="22225" b="39370"/>
                <wp:wrapNone/>
                <wp:docPr id="14" name="Straight Connector 14"/>
                <wp:cNvGraphicFramePr/>
                <a:graphic xmlns:a="http://schemas.openxmlformats.org/drawingml/2006/main">
                  <a:graphicData uri="http://schemas.microsoft.com/office/word/2010/wordprocessingShape">
                    <wps:wsp>
                      <wps:cNvCnPr/>
                      <wps:spPr>
                        <a:xfrm>
                          <a:off x="0" y="0"/>
                          <a:ext cx="1578049" cy="1599314"/>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9CBF9"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25pt,8.85pt" to="681.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" strokecolor="red" strokeweight="6pt">
                <v:stroke joinstyle="miter"/>
              </v:line>
            </w:pict>
          </mc:Fallback>
        </mc:AlternateContent>
      </w:r>
      <w:r w:rsidR="00A41F03" w:rsidRPr="009C0D3D">
        <w:rPr>
          <w:noProof/>
        </w:rPr>
        <w:drawing>
          <wp:anchor distT="0" distB="0" distL="114300" distR="114300" simplePos="0" relativeHeight="251663360" behindDoc="1" locked="0" layoutInCell="1" allowOverlap="1" wp14:anchorId="100E2652" wp14:editId="34F72956">
            <wp:simplePos x="0" y="0"/>
            <wp:positionH relativeFrom="column">
              <wp:posOffset>7075612</wp:posOffset>
            </wp:positionH>
            <wp:positionV relativeFrom="paragraph">
              <wp:posOffset>48288</wp:posOffset>
            </wp:positionV>
            <wp:extent cx="1704975" cy="1743075"/>
            <wp:effectExtent l="0" t="0" r="9525" b="9525"/>
            <wp:wrapTight wrapText="bothSides">
              <wp:wrapPolygon edited="0">
                <wp:start x="0" y="0"/>
                <wp:lineTo x="0" y="21482"/>
                <wp:lineTo x="21479" y="21482"/>
                <wp:lineTo x="21479"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14:sizeRelH relativeFrom="page">
              <wp14:pctWidth>0</wp14:pctWidth>
            </wp14:sizeRelH>
            <wp14:sizeRelV relativeFrom="page">
              <wp14:pctHeight>0</wp14:pctHeight>
            </wp14:sizeRelV>
          </wp:anchor>
        </w:drawing>
      </w:r>
      <w:r w:rsidR="00A6103A" w:rsidRPr="009C0D3D">
        <w:rPr>
          <w:rFonts w:ascii="Arial" w:hAnsi="Arial" w:cs="Arial"/>
          <w:b/>
          <w:bCs/>
          <w:sz w:val="24"/>
          <w:szCs w:val="24"/>
        </w:rPr>
        <w:t xml:space="preserve">3.1.1 </w:t>
      </w:r>
      <w:bookmarkEnd w:id="17"/>
      <w:r w:rsidR="00CC2374" w:rsidRPr="00CC2374">
        <w:rPr>
          <w:rFonts w:ascii="Arial" w:hAnsi="Arial" w:cs="Arial"/>
          <w:b/>
          <w:bCs/>
          <w:sz w:val="24"/>
          <w:szCs w:val="24"/>
        </w:rPr>
        <w:t xml:space="preserve">Business as usual would not enable us to achieve the climate change and child poverty targets  </w:t>
      </w:r>
    </w:p>
    <w:p w14:paraId="610FC69F" w14:textId="19104B42" w:rsidR="00BF135F" w:rsidRDefault="00B05EF7" w:rsidP="0028063F">
      <w:pPr>
        <w:rPr>
          <w:rFonts w:ascii="Arial" w:hAnsi="Arial" w:cs="Arial"/>
          <w:sz w:val="24"/>
          <w:szCs w:val="24"/>
        </w:rPr>
      </w:pPr>
      <w:r w:rsidRPr="00BF135F">
        <w:rPr>
          <w:rFonts w:ascii="Arial" w:hAnsi="Arial" w:cs="Arial"/>
          <w:sz w:val="24"/>
          <w:szCs w:val="24"/>
        </w:rPr>
        <w:t xml:space="preserve">Significant active travel projects are being delivered in some of our towns and cities. </w:t>
      </w:r>
      <w:r w:rsidR="009F1D2B" w:rsidRPr="00BF135F">
        <w:rPr>
          <w:rFonts w:ascii="Arial" w:hAnsi="Arial" w:cs="Arial"/>
          <w:sz w:val="24"/>
          <w:szCs w:val="24"/>
        </w:rPr>
        <w:t xml:space="preserve"> </w:t>
      </w:r>
      <w:r w:rsidR="008A21ED" w:rsidRPr="00BF135F">
        <w:rPr>
          <w:rFonts w:ascii="Arial" w:hAnsi="Arial" w:cs="Arial"/>
          <w:sz w:val="24"/>
          <w:szCs w:val="24"/>
        </w:rPr>
        <w:t>Local Authorities</w:t>
      </w:r>
      <w:r w:rsidRPr="00BF135F">
        <w:rPr>
          <w:rFonts w:ascii="Arial" w:hAnsi="Arial" w:cs="Arial"/>
          <w:sz w:val="24"/>
          <w:szCs w:val="24"/>
        </w:rPr>
        <w:t xml:space="preserve"> are continually reviewing how to get the most out of available budgets to support </w:t>
      </w:r>
      <w:r w:rsidR="008A21ED" w:rsidRPr="00BF135F">
        <w:rPr>
          <w:rFonts w:ascii="Arial" w:hAnsi="Arial" w:cs="Arial"/>
          <w:sz w:val="24"/>
          <w:szCs w:val="24"/>
        </w:rPr>
        <w:t xml:space="preserve">and integrate </w:t>
      </w:r>
      <w:r w:rsidRPr="00BF135F">
        <w:rPr>
          <w:rFonts w:ascii="Arial" w:hAnsi="Arial" w:cs="Arial"/>
          <w:sz w:val="24"/>
          <w:szCs w:val="24"/>
        </w:rPr>
        <w:t>the public transport options which are available to people.</w:t>
      </w:r>
      <w:r w:rsidR="007B6FAB" w:rsidRPr="00BF135F">
        <w:rPr>
          <w:rFonts w:ascii="Arial" w:hAnsi="Arial" w:cs="Arial"/>
          <w:sz w:val="24"/>
          <w:szCs w:val="24"/>
        </w:rPr>
        <w:t xml:space="preserve"> </w:t>
      </w:r>
      <w:r w:rsidR="009F1D2B" w:rsidRPr="00BF135F">
        <w:rPr>
          <w:rFonts w:ascii="Arial" w:hAnsi="Arial" w:cs="Arial"/>
          <w:sz w:val="24"/>
          <w:szCs w:val="24"/>
        </w:rPr>
        <w:t xml:space="preserve"> </w:t>
      </w:r>
    </w:p>
    <w:p w14:paraId="018B0A38" w14:textId="0E25F409" w:rsidR="00FE22C9" w:rsidRPr="00BF135F" w:rsidRDefault="00B05EF7" w:rsidP="0028063F">
      <w:pPr>
        <w:rPr>
          <w:rFonts w:ascii="Arial" w:hAnsi="Arial" w:cs="Arial"/>
          <w:sz w:val="24"/>
          <w:szCs w:val="24"/>
        </w:rPr>
      </w:pPr>
      <w:r w:rsidRPr="00BF135F">
        <w:rPr>
          <w:rFonts w:ascii="Arial" w:hAnsi="Arial" w:cs="Arial"/>
          <w:sz w:val="24"/>
          <w:szCs w:val="24"/>
        </w:rPr>
        <w:t>However</w:t>
      </w:r>
      <w:r w:rsidR="00636C7F" w:rsidRPr="00BF135F">
        <w:rPr>
          <w:rFonts w:ascii="Arial" w:hAnsi="Arial" w:cs="Arial"/>
          <w:sz w:val="24"/>
          <w:szCs w:val="24"/>
        </w:rPr>
        <w:t>,</w:t>
      </w:r>
      <w:r w:rsidRPr="00BF135F">
        <w:rPr>
          <w:rFonts w:ascii="Arial" w:hAnsi="Arial" w:cs="Arial"/>
          <w:sz w:val="24"/>
          <w:szCs w:val="24"/>
        </w:rPr>
        <w:t xml:space="preserve"> this level of activity </w:t>
      </w:r>
      <w:r w:rsidR="00283533" w:rsidRPr="00BF135F">
        <w:rPr>
          <w:rFonts w:ascii="Arial" w:hAnsi="Arial" w:cs="Arial"/>
          <w:sz w:val="24"/>
          <w:szCs w:val="24"/>
        </w:rPr>
        <w:t xml:space="preserve">is unlikely to </w:t>
      </w:r>
      <w:r w:rsidR="008A21ED" w:rsidRPr="00BF135F">
        <w:rPr>
          <w:rFonts w:ascii="Arial" w:hAnsi="Arial" w:cs="Arial"/>
          <w:sz w:val="24"/>
          <w:szCs w:val="24"/>
        </w:rPr>
        <w:t xml:space="preserve">be supported by </w:t>
      </w:r>
      <w:r w:rsidR="00050CD4" w:rsidRPr="00BF135F">
        <w:rPr>
          <w:rFonts w:ascii="Arial" w:hAnsi="Arial" w:cs="Arial"/>
          <w:sz w:val="24"/>
          <w:szCs w:val="24"/>
        </w:rPr>
        <w:t>the mechanisms and</w:t>
      </w:r>
      <w:r w:rsidR="008A21ED" w:rsidRPr="00BF135F">
        <w:rPr>
          <w:rFonts w:ascii="Arial" w:hAnsi="Arial" w:cs="Arial"/>
          <w:sz w:val="24"/>
          <w:szCs w:val="24"/>
        </w:rPr>
        <w:t xml:space="preserve"> funding</w:t>
      </w:r>
      <w:r w:rsidR="00050CD4" w:rsidRPr="00BF135F">
        <w:rPr>
          <w:rFonts w:ascii="Arial" w:hAnsi="Arial" w:cs="Arial"/>
          <w:sz w:val="24"/>
          <w:szCs w:val="24"/>
        </w:rPr>
        <w:t xml:space="preserve"> that would provide</w:t>
      </w:r>
      <w:r w:rsidR="007B6FAB" w:rsidRPr="00BF135F">
        <w:rPr>
          <w:rFonts w:ascii="Arial" w:hAnsi="Arial" w:cs="Arial"/>
          <w:sz w:val="24"/>
          <w:szCs w:val="24"/>
        </w:rPr>
        <w:t xml:space="preserve"> </w:t>
      </w:r>
      <w:r w:rsidR="009F1D2B" w:rsidRPr="00BF135F">
        <w:rPr>
          <w:rFonts w:ascii="Arial" w:hAnsi="Arial" w:cs="Arial"/>
          <w:sz w:val="24"/>
          <w:szCs w:val="24"/>
        </w:rPr>
        <w:t xml:space="preserve">the </w:t>
      </w:r>
      <w:r w:rsidR="007B6FAB" w:rsidRPr="00BF135F">
        <w:rPr>
          <w:rFonts w:ascii="Arial" w:hAnsi="Arial" w:cs="Arial"/>
          <w:sz w:val="24"/>
          <w:szCs w:val="24"/>
        </w:rPr>
        <w:t xml:space="preserve">active and sustainable travel networks / services </w:t>
      </w:r>
      <w:r w:rsidR="008A4114" w:rsidRPr="00BF135F">
        <w:rPr>
          <w:rFonts w:ascii="Arial" w:hAnsi="Arial" w:cs="Arial"/>
          <w:sz w:val="24"/>
          <w:szCs w:val="24"/>
        </w:rPr>
        <w:t>required to</w:t>
      </w:r>
      <w:r w:rsidR="007B6FAB" w:rsidRPr="00BF135F">
        <w:rPr>
          <w:rFonts w:ascii="Arial" w:hAnsi="Arial" w:cs="Arial"/>
          <w:sz w:val="24"/>
          <w:szCs w:val="24"/>
        </w:rPr>
        <w:t xml:space="preserve"> encourage</w:t>
      </w:r>
      <w:r w:rsidR="00FF597C" w:rsidRPr="00BF135F">
        <w:rPr>
          <w:rFonts w:ascii="Arial" w:hAnsi="Arial" w:cs="Arial"/>
          <w:sz w:val="24"/>
          <w:szCs w:val="24"/>
        </w:rPr>
        <w:t xml:space="preserve"> and ensure</w:t>
      </w:r>
      <w:r w:rsidR="007B6FAB" w:rsidRPr="00BF135F">
        <w:rPr>
          <w:rFonts w:ascii="Arial" w:hAnsi="Arial" w:cs="Arial"/>
          <w:sz w:val="24"/>
          <w:szCs w:val="24"/>
        </w:rPr>
        <w:t xml:space="preserve"> significant behavioural change to </w:t>
      </w:r>
      <w:r w:rsidR="00636C7F" w:rsidRPr="00BF135F">
        <w:rPr>
          <w:rFonts w:ascii="Arial" w:hAnsi="Arial" w:cs="Arial"/>
          <w:sz w:val="24"/>
          <w:szCs w:val="24"/>
        </w:rPr>
        <w:t xml:space="preserve">enable society to </w:t>
      </w:r>
      <w:r w:rsidR="007B6FAB" w:rsidRPr="00BF135F">
        <w:rPr>
          <w:rFonts w:ascii="Arial" w:hAnsi="Arial" w:cs="Arial"/>
          <w:sz w:val="24"/>
          <w:szCs w:val="24"/>
        </w:rPr>
        <w:t xml:space="preserve">hit </w:t>
      </w:r>
      <w:r w:rsidR="00283533" w:rsidRPr="00BF135F">
        <w:rPr>
          <w:rFonts w:ascii="Arial" w:hAnsi="Arial" w:cs="Arial"/>
          <w:sz w:val="24"/>
          <w:szCs w:val="24"/>
        </w:rPr>
        <w:t xml:space="preserve">the interim climate change </w:t>
      </w:r>
      <w:r w:rsidR="007B6FAB" w:rsidRPr="00BF135F">
        <w:rPr>
          <w:rFonts w:ascii="Arial" w:hAnsi="Arial" w:cs="Arial"/>
          <w:sz w:val="24"/>
          <w:szCs w:val="24"/>
        </w:rPr>
        <w:t xml:space="preserve">and child poverty </w:t>
      </w:r>
      <w:r w:rsidR="00283533" w:rsidRPr="00BF135F">
        <w:rPr>
          <w:rFonts w:ascii="Arial" w:hAnsi="Arial" w:cs="Arial"/>
          <w:sz w:val="24"/>
          <w:szCs w:val="24"/>
        </w:rPr>
        <w:t>targets by 2030.</w:t>
      </w:r>
    </w:p>
    <w:p w14:paraId="68F5962C" w14:textId="77777777" w:rsidR="00B72AFB" w:rsidRPr="00BF135F" w:rsidRDefault="00B72AFB" w:rsidP="0028063F">
      <w:pPr>
        <w:rPr>
          <w:rFonts w:ascii="Arial" w:hAnsi="Arial" w:cs="Arial"/>
          <w:sz w:val="24"/>
          <w:szCs w:val="24"/>
        </w:rPr>
      </w:pPr>
    </w:p>
    <w:bookmarkStart w:id="18" w:name="_Hlk103596484"/>
    <w:p w14:paraId="6553C7EC" w14:textId="77777777" w:rsidR="00CC2374" w:rsidRDefault="00E95A6C" w:rsidP="0028063F">
      <w:pPr>
        <w:rPr>
          <w:rFonts w:ascii="Arial" w:hAnsi="Arial" w:cs="Arial"/>
          <w:b/>
          <w:bCs/>
          <w:sz w:val="24"/>
          <w:szCs w:val="24"/>
        </w:rPr>
      </w:pPr>
      <w:r>
        <w:rPr>
          <w:noProof/>
        </w:rPr>
        <mc:AlternateContent>
          <mc:Choice Requires="wps">
            <w:drawing>
              <wp:anchor distT="0" distB="0" distL="114300" distR="114300" simplePos="0" relativeHeight="251676672" behindDoc="0" locked="0" layoutInCell="1" allowOverlap="1" wp14:anchorId="678DF7ED" wp14:editId="77056575">
                <wp:simplePos x="0" y="0"/>
                <wp:positionH relativeFrom="column">
                  <wp:posOffset>7130016</wp:posOffset>
                </wp:positionH>
                <wp:positionV relativeFrom="paragraph">
                  <wp:posOffset>675255</wp:posOffset>
                </wp:positionV>
                <wp:extent cx="1663110" cy="2109677"/>
                <wp:effectExtent l="38100" t="38100" r="51435" b="43180"/>
                <wp:wrapNone/>
                <wp:docPr id="21" name="Straight Connector 21"/>
                <wp:cNvGraphicFramePr/>
                <a:graphic xmlns:a="http://schemas.openxmlformats.org/drawingml/2006/main">
                  <a:graphicData uri="http://schemas.microsoft.com/office/word/2010/wordprocessingShape">
                    <wps:wsp>
                      <wps:cNvCnPr/>
                      <wps:spPr>
                        <a:xfrm>
                          <a:off x="0" y="0"/>
                          <a:ext cx="1663110" cy="2109677"/>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87C781" id="Straight Connector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4pt,53.15pt" to="692.35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" strokecolor="red" strokeweight="6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B0C0E71" wp14:editId="466CDDF4">
                <wp:simplePos x="0" y="0"/>
                <wp:positionH relativeFrom="column">
                  <wp:posOffset>7113181</wp:posOffset>
                </wp:positionH>
                <wp:positionV relativeFrom="paragraph">
                  <wp:posOffset>653991</wp:posOffset>
                </wp:positionV>
                <wp:extent cx="1696396" cy="2056514"/>
                <wp:effectExtent l="38100" t="38100" r="37465" b="39370"/>
                <wp:wrapNone/>
                <wp:docPr id="20" name="Straight Connector 20"/>
                <wp:cNvGraphicFramePr/>
                <a:graphic xmlns:a="http://schemas.openxmlformats.org/drawingml/2006/main">
                  <a:graphicData uri="http://schemas.microsoft.com/office/word/2010/wordprocessingShape">
                    <wps:wsp>
                      <wps:cNvCnPr/>
                      <wps:spPr>
                        <a:xfrm flipH="1">
                          <a:off x="0" y="0"/>
                          <a:ext cx="1696396" cy="2056514"/>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FD567B" id="Straight Connector 2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1pt,51.5pt" to="693.6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" strokecolor="red" strokeweight="6pt">
                <v:stroke joinstyle="miter"/>
              </v:line>
            </w:pict>
          </mc:Fallback>
        </mc:AlternateContent>
      </w:r>
      <w:r w:rsidR="00591FF5" w:rsidRPr="00591FF5">
        <w:rPr>
          <w:noProof/>
        </w:rPr>
        <w:drawing>
          <wp:anchor distT="0" distB="0" distL="114300" distR="114300" simplePos="0" relativeHeight="251664384" behindDoc="1" locked="0" layoutInCell="1" allowOverlap="1" wp14:anchorId="4546FDF7" wp14:editId="3CD3DD0C">
            <wp:simplePos x="0" y="0"/>
            <wp:positionH relativeFrom="margin">
              <wp:align>right</wp:align>
            </wp:positionH>
            <wp:positionV relativeFrom="paragraph">
              <wp:posOffset>682681</wp:posOffset>
            </wp:positionV>
            <wp:extent cx="1724025" cy="2162175"/>
            <wp:effectExtent l="0" t="0" r="9525" b="9525"/>
            <wp:wrapTight wrapText="bothSides">
              <wp:wrapPolygon edited="0">
                <wp:start x="0" y="0"/>
                <wp:lineTo x="0" y="21505"/>
                <wp:lineTo x="21481" y="21505"/>
                <wp:lineTo x="21481"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724025" cy="2162175"/>
                    </a:xfrm>
                    <a:prstGeom prst="rect">
                      <a:avLst/>
                    </a:prstGeom>
                  </pic:spPr>
                </pic:pic>
              </a:graphicData>
            </a:graphic>
            <wp14:sizeRelH relativeFrom="page">
              <wp14:pctWidth>0</wp14:pctWidth>
            </wp14:sizeRelH>
            <wp14:sizeRelV relativeFrom="page">
              <wp14:pctHeight>0</wp14:pctHeight>
            </wp14:sizeRelV>
          </wp:anchor>
        </w:drawing>
      </w:r>
      <w:r w:rsidR="00A6103A">
        <w:rPr>
          <w:rFonts w:ascii="Arial" w:hAnsi="Arial" w:cs="Arial"/>
          <w:b/>
          <w:bCs/>
          <w:sz w:val="24"/>
          <w:szCs w:val="24"/>
        </w:rPr>
        <w:t xml:space="preserve">3.1.2 </w:t>
      </w:r>
      <w:bookmarkEnd w:id="18"/>
      <w:r w:rsidR="00CC2374" w:rsidRPr="00CC2374">
        <w:rPr>
          <w:rFonts w:ascii="Arial" w:hAnsi="Arial" w:cs="Arial"/>
          <w:b/>
          <w:bCs/>
          <w:sz w:val="24"/>
          <w:szCs w:val="24"/>
        </w:rPr>
        <w:t>Prioritising active and sustainable travel within existing budgets and with existing resources is unlikely to achieve the climate change and child poverty targets</w:t>
      </w:r>
    </w:p>
    <w:p w14:paraId="2DACE1D2" w14:textId="79D1165C" w:rsidR="00F86827" w:rsidRPr="00BF135F" w:rsidRDefault="00CC2374" w:rsidP="0028063F">
      <w:pPr>
        <w:rPr>
          <w:rFonts w:ascii="Arial" w:hAnsi="Arial" w:cs="Arial"/>
          <w:sz w:val="24"/>
          <w:szCs w:val="24"/>
        </w:rPr>
      </w:pPr>
      <w:r>
        <w:rPr>
          <w:rFonts w:ascii="Arial" w:hAnsi="Arial" w:cs="Arial"/>
          <w:b/>
          <w:bCs/>
          <w:sz w:val="24"/>
          <w:szCs w:val="24"/>
        </w:rPr>
        <w:t xml:space="preserve"> </w:t>
      </w:r>
      <w:r w:rsidR="00B34F0D" w:rsidRPr="00BF135F">
        <w:rPr>
          <w:rFonts w:ascii="Arial" w:hAnsi="Arial" w:cs="Arial"/>
          <w:sz w:val="24"/>
          <w:szCs w:val="24"/>
        </w:rPr>
        <w:t>What</w:t>
      </w:r>
      <w:r w:rsidR="009E3C5D" w:rsidRPr="00BF135F">
        <w:rPr>
          <w:rFonts w:ascii="Arial" w:hAnsi="Arial" w:cs="Arial"/>
          <w:sz w:val="24"/>
          <w:szCs w:val="24"/>
        </w:rPr>
        <w:t xml:space="preserve"> changes </w:t>
      </w:r>
      <w:r w:rsidR="00F319CC" w:rsidRPr="00BF135F">
        <w:rPr>
          <w:rFonts w:ascii="Arial" w:hAnsi="Arial" w:cs="Arial"/>
          <w:sz w:val="24"/>
          <w:szCs w:val="24"/>
        </w:rPr>
        <w:t xml:space="preserve">are </w:t>
      </w:r>
      <w:r w:rsidR="009E3C5D" w:rsidRPr="00BF135F">
        <w:rPr>
          <w:rFonts w:ascii="Arial" w:hAnsi="Arial" w:cs="Arial"/>
          <w:sz w:val="24"/>
          <w:szCs w:val="24"/>
        </w:rPr>
        <w:t>required to enable us to maximise existing resources?</w:t>
      </w:r>
      <w:r w:rsidR="00C32FD2" w:rsidRPr="00BF135F">
        <w:rPr>
          <w:rFonts w:ascii="Arial" w:hAnsi="Arial" w:cs="Arial"/>
          <w:sz w:val="24"/>
          <w:szCs w:val="24"/>
        </w:rPr>
        <w:t xml:space="preserve">  </w:t>
      </w:r>
      <w:r w:rsidR="00A6524F" w:rsidRPr="00BF135F">
        <w:rPr>
          <w:rFonts w:ascii="Arial" w:hAnsi="Arial" w:cs="Arial"/>
          <w:sz w:val="24"/>
          <w:szCs w:val="24"/>
        </w:rPr>
        <w:t>Partners could potentially squeeze more active and sustainable travel delivery through improved co-ordination across all programmes</w:t>
      </w:r>
      <w:r w:rsidR="009E3C5D" w:rsidRPr="00BF135F">
        <w:rPr>
          <w:rFonts w:ascii="Arial" w:hAnsi="Arial" w:cs="Arial"/>
          <w:sz w:val="24"/>
          <w:szCs w:val="24"/>
        </w:rPr>
        <w:t xml:space="preserve"> (and across partner programmes)</w:t>
      </w:r>
      <w:r w:rsidR="00A6524F" w:rsidRPr="00BF135F">
        <w:rPr>
          <w:rFonts w:ascii="Arial" w:hAnsi="Arial" w:cs="Arial"/>
          <w:sz w:val="24"/>
          <w:szCs w:val="24"/>
        </w:rPr>
        <w:t xml:space="preserve"> and a concerted focus on delivering</w:t>
      </w:r>
      <w:r w:rsidR="0096002B" w:rsidRPr="00BF135F">
        <w:rPr>
          <w:rFonts w:ascii="Arial" w:hAnsi="Arial" w:cs="Arial"/>
          <w:sz w:val="24"/>
          <w:szCs w:val="24"/>
        </w:rPr>
        <w:t xml:space="preserve"> </w:t>
      </w:r>
      <w:r w:rsidR="00A6524F" w:rsidRPr="00BF135F">
        <w:rPr>
          <w:rFonts w:ascii="Arial" w:hAnsi="Arial" w:cs="Arial"/>
          <w:sz w:val="24"/>
          <w:szCs w:val="24"/>
        </w:rPr>
        <w:t>improvements on</w:t>
      </w:r>
      <w:r w:rsidR="00636C7F" w:rsidRPr="00BF135F">
        <w:rPr>
          <w:rFonts w:ascii="Arial" w:hAnsi="Arial" w:cs="Arial"/>
          <w:sz w:val="24"/>
          <w:szCs w:val="24"/>
        </w:rPr>
        <w:t>ly</w:t>
      </w:r>
      <w:r w:rsidR="00A6524F" w:rsidRPr="00BF135F">
        <w:rPr>
          <w:rFonts w:ascii="Arial" w:hAnsi="Arial" w:cs="Arial"/>
          <w:sz w:val="24"/>
          <w:szCs w:val="24"/>
        </w:rPr>
        <w:t xml:space="preserve"> where the</w:t>
      </w:r>
      <w:r w:rsidR="00041E90" w:rsidRPr="00BF135F">
        <w:rPr>
          <w:rFonts w:ascii="Arial" w:hAnsi="Arial" w:cs="Arial"/>
          <w:sz w:val="24"/>
          <w:szCs w:val="24"/>
        </w:rPr>
        <w:t>y</w:t>
      </w:r>
      <w:r w:rsidR="00A6524F" w:rsidRPr="00BF135F">
        <w:rPr>
          <w:rFonts w:ascii="Arial" w:hAnsi="Arial" w:cs="Arial"/>
          <w:sz w:val="24"/>
          <w:szCs w:val="24"/>
        </w:rPr>
        <w:t xml:space="preserve"> will have the greates</w:t>
      </w:r>
      <w:r w:rsidR="0096002B" w:rsidRPr="00BF135F">
        <w:rPr>
          <w:rFonts w:ascii="Arial" w:hAnsi="Arial" w:cs="Arial"/>
          <w:sz w:val="24"/>
          <w:szCs w:val="24"/>
        </w:rPr>
        <w:t>t impact on respective targets.  However</w:t>
      </w:r>
      <w:r w:rsidR="00F86827" w:rsidRPr="00BF135F">
        <w:rPr>
          <w:rFonts w:ascii="Arial" w:hAnsi="Arial" w:cs="Arial"/>
          <w:sz w:val="24"/>
          <w:szCs w:val="24"/>
        </w:rPr>
        <w:t>:</w:t>
      </w:r>
    </w:p>
    <w:p w14:paraId="14FF7739" w14:textId="4E9D2699" w:rsidR="00F86827" w:rsidRPr="00BF135F" w:rsidRDefault="00636C7F" w:rsidP="00F86827">
      <w:pPr>
        <w:pStyle w:val="ListParagraph"/>
        <w:numPr>
          <w:ilvl w:val="0"/>
          <w:numId w:val="23"/>
        </w:numPr>
        <w:rPr>
          <w:rFonts w:ascii="Arial" w:hAnsi="Arial" w:cs="Arial"/>
          <w:b/>
          <w:bCs/>
          <w:sz w:val="24"/>
          <w:szCs w:val="24"/>
        </w:rPr>
      </w:pPr>
      <w:r w:rsidRPr="00BF135F">
        <w:rPr>
          <w:rFonts w:ascii="Arial" w:hAnsi="Arial" w:cs="Arial"/>
          <w:sz w:val="24"/>
          <w:szCs w:val="24"/>
        </w:rPr>
        <w:t>T</w:t>
      </w:r>
      <w:r w:rsidR="0096002B" w:rsidRPr="00BF135F">
        <w:rPr>
          <w:rFonts w:ascii="Arial" w:hAnsi="Arial" w:cs="Arial"/>
          <w:sz w:val="24"/>
          <w:szCs w:val="24"/>
        </w:rPr>
        <w:t>here remains little discretionary spend to target significantly more activity at active and sustainable travel due to the pressures of maintaining and safely operating existing assets</w:t>
      </w:r>
    </w:p>
    <w:p w14:paraId="78D0B8DB" w14:textId="73E408C5" w:rsidR="00F86827" w:rsidRPr="00BF135F" w:rsidRDefault="0096002B" w:rsidP="00F86827">
      <w:pPr>
        <w:pStyle w:val="ListParagraph"/>
        <w:numPr>
          <w:ilvl w:val="0"/>
          <w:numId w:val="23"/>
        </w:numPr>
        <w:rPr>
          <w:rFonts w:ascii="Arial" w:hAnsi="Arial" w:cs="Arial"/>
          <w:b/>
          <w:bCs/>
          <w:sz w:val="24"/>
          <w:szCs w:val="24"/>
        </w:rPr>
      </w:pPr>
      <w:r w:rsidRPr="00BF135F">
        <w:rPr>
          <w:rFonts w:ascii="Arial" w:hAnsi="Arial" w:cs="Arial"/>
          <w:sz w:val="24"/>
          <w:szCs w:val="24"/>
        </w:rPr>
        <w:t>Limited improvements would be able to be made on providing public transport choices for people not in commercially viable corridors</w:t>
      </w:r>
    </w:p>
    <w:p w14:paraId="62B60286" w14:textId="0A372113" w:rsidR="00FE22C9" w:rsidRPr="00BF135F" w:rsidRDefault="0096002B" w:rsidP="00F86827">
      <w:pPr>
        <w:pStyle w:val="ListParagraph"/>
        <w:numPr>
          <w:ilvl w:val="0"/>
          <w:numId w:val="23"/>
        </w:numPr>
        <w:rPr>
          <w:rFonts w:ascii="Arial" w:hAnsi="Arial" w:cs="Arial"/>
          <w:b/>
          <w:bCs/>
          <w:sz w:val="24"/>
          <w:szCs w:val="24"/>
        </w:rPr>
      </w:pPr>
      <w:r w:rsidRPr="00BF135F">
        <w:rPr>
          <w:rFonts w:ascii="Arial" w:hAnsi="Arial" w:cs="Arial"/>
          <w:sz w:val="24"/>
          <w:szCs w:val="24"/>
        </w:rPr>
        <w:t>More demand management could be undertaken</w:t>
      </w:r>
      <w:r w:rsidR="00F86827" w:rsidRPr="00BF135F">
        <w:rPr>
          <w:rFonts w:ascii="Arial" w:hAnsi="Arial" w:cs="Arial"/>
          <w:sz w:val="24"/>
          <w:szCs w:val="24"/>
        </w:rPr>
        <w:t>, but politicians are understandably reluctant to introduce restrictions when there are not considered to be reasonable alternatives, and where proportionate restrictions are not applied across a wider area</w:t>
      </w:r>
    </w:p>
    <w:p w14:paraId="2E35473F" w14:textId="15FC709F" w:rsidR="00F319CC" w:rsidRPr="00BF135F" w:rsidRDefault="00F319CC" w:rsidP="00F86827">
      <w:pPr>
        <w:pStyle w:val="ListParagraph"/>
        <w:numPr>
          <w:ilvl w:val="0"/>
          <w:numId w:val="23"/>
        </w:numPr>
        <w:rPr>
          <w:rFonts w:ascii="Arial" w:hAnsi="Arial" w:cs="Arial"/>
          <w:b/>
          <w:bCs/>
          <w:sz w:val="24"/>
          <w:szCs w:val="24"/>
        </w:rPr>
      </w:pPr>
      <w:r w:rsidRPr="00BF135F">
        <w:rPr>
          <w:rFonts w:ascii="Arial" w:hAnsi="Arial" w:cs="Arial"/>
          <w:sz w:val="24"/>
          <w:szCs w:val="24"/>
        </w:rPr>
        <w:t xml:space="preserve">Can we do more within existing parameters, </w:t>
      </w:r>
      <w:r w:rsidR="008A4114" w:rsidRPr="00BF135F">
        <w:rPr>
          <w:rFonts w:ascii="Arial" w:hAnsi="Arial" w:cs="Arial"/>
          <w:sz w:val="24"/>
          <w:szCs w:val="24"/>
        </w:rPr>
        <w:t xml:space="preserve">such as greater collaboration, </w:t>
      </w:r>
      <w:r w:rsidRPr="00BF135F">
        <w:rPr>
          <w:rFonts w:ascii="Arial" w:hAnsi="Arial" w:cs="Arial"/>
          <w:sz w:val="24"/>
          <w:szCs w:val="24"/>
        </w:rPr>
        <w:t>and if so, why isn’t this already being done?</w:t>
      </w:r>
    </w:p>
    <w:p w14:paraId="02F51685" w14:textId="2587108D" w:rsidR="00F86827" w:rsidRPr="00BF135F" w:rsidRDefault="00F86827" w:rsidP="00F86827">
      <w:pPr>
        <w:rPr>
          <w:rFonts w:ascii="Arial" w:hAnsi="Arial" w:cs="Arial"/>
          <w:sz w:val="24"/>
          <w:szCs w:val="24"/>
        </w:rPr>
      </w:pPr>
      <w:r w:rsidRPr="00BF135F">
        <w:rPr>
          <w:rFonts w:ascii="Arial" w:hAnsi="Arial" w:cs="Arial"/>
          <w:sz w:val="24"/>
          <w:szCs w:val="24"/>
        </w:rPr>
        <w:t>Accordingly</w:t>
      </w:r>
      <w:r w:rsidR="00041E90" w:rsidRPr="00BF135F">
        <w:rPr>
          <w:rFonts w:ascii="Arial" w:hAnsi="Arial" w:cs="Arial"/>
          <w:sz w:val="24"/>
          <w:szCs w:val="24"/>
        </w:rPr>
        <w:t>,</w:t>
      </w:r>
      <w:r w:rsidRPr="00BF135F">
        <w:rPr>
          <w:rFonts w:ascii="Arial" w:hAnsi="Arial" w:cs="Arial"/>
          <w:sz w:val="24"/>
          <w:szCs w:val="24"/>
        </w:rPr>
        <w:t xml:space="preserve"> there is significant risk in achieving the tar</w:t>
      </w:r>
      <w:r w:rsidR="00B72AFB" w:rsidRPr="00BF135F">
        <w:rPr>
          <w:rFonts w:ascii="Arial" w:hAnsi="Arial" w:cs="Arial"/>
          <w:sz w:val="24"/>
          <w:szCs w:val="24"/>
        </w:rPr>
        <w:t>ge</w:t>
      </w:r>
      <w:r w:rsidRPr="00BF135F">
        <w:rPr>
          <w:rFonts w:ascii="Arial" w:hAnsi="Arial" w:cs="Arial"/>
          <w:sz w:val="24"/>
          <w:szCs w:val="24"/>
        </w:rPr>
        <w:t>ts by 2030 if we</w:t>
      </w:r>
      <w:r w:rsidR="00B72AFB" w:rsidRPr="00BF135F">
        <w:rPr>
          <w:rFonts w:ascii="Arial" w:hAnsi="Arial" w:cs="Arial"/>
          <w:sz w:val="24"/>
          <w:szCs w:val="24"/>
        </w:rPr>
        <w:t xml:space="preserve"> simply working within current parameters.</w:t>
      </w:r>
    </w:p>
    <w:p w14:paraId="4D30FB91" w14:textId="35452CD5" w:rsidR="00B72AFB" w:rsidRPr="00BF135F" w:rsidRDefault="005B16EE" w:rsidP="0028063F">
      <w:pPr>
        <w:rPr>
          <w:rFonts w:ascii="Arial" w:hAnsi="Arial" w:cs="Arial"/>
          <w:b/>
          <w:bCs/>
          <w:sz w:val="24"/>
          <w:szCs w:val="24"/>
        </w:rPr>
      </w:pPr>
      <w:bookmarkStart w:id="19" w:name="_Hlk103596497"/>
      <w:r>
        <w:rPr>
          <w:rFonts w:ascii="Arial" w:eastAsia="Times New Roman" w:hAnsi="Arial" w:cs="Arial"/>
          <w:noProof/>
          <w:kern w:val="24"/>
          <w:sz w:val="24"/>
          <w:szCs w:val="24"/>
          <w:lang w:eastAsia="en-GB"/>
        </w:rPr>
        <w:lastRenderedPageBreak/>
        <w:drawing>
          <wp:anchor distT="0" distB="0" distL="114300" distR="114300" simplePos="0" relativeHeight="251665408" behindDoc="1" locked="0" layoutInCell="1" allowOverlap="1" wp14:anchorId="4E931EA8" wp14:editId="55FE0E90">
            <wp:simplePos x="0" y="0"/>
            <wp:positionH relativeFrom="column">
              <wp:posOffset>6981107</wp:posOffset>
            </wp:positionH>
            <wp:positionV relativeFrom="paragraph">
              <wp:posOffset>252040</wp:posOffset>
            </wp:positionV>
            <wp:extent cx="1737360" cy="2273935"/>
            <wp:effectExtent l="0" t="0" r="0" b="0"/>
            <wp:wrapTight wrapText="bothSides">
              <wp:wrapPolygon edited="0">
                <wp:start x="0" y="0"/>
                <wp:lineTo x="0" y="21353"/>
                <wp:lineTo x="21316" y="21353"/>
                <wp:lineTo x="213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7360" cy="2273935"/>
                    </a:xfrm>
                    <a:prstGeom prst="rect">
                      <a:avLst/>
                    </a:prstGeom>
                    <a:noFill/>
                  </pic:spPr>
                </pic:pic>
              </a:graphicData>
            </a:graphic>
            <wp14:sizeRelH relativeFrom="page">
              <wp14:pctWidth>0</wp14:pctWidth>
            </wp14:sizeRelH>
            <wp14:sizeRelV relativeFrom="page">
              <wp14:pctHeight>0</wp14:pctHeight>
            </wp14:sizeRelV>
          </wp:anchor>
        </w:drawing>
      </w:r>
      <w:r w:rsidR="00A6103A">
        <w:rPr>
          <w:rFonts w:ascii="Arial" w:hAnsi="Arial" w:cs="Arial"/>
          <w:b/>
          <w:bCs/>
          <w:sz w:val="24"/>
          <w:szCs w:val="24"/>
        </w:rPr>
        <w:t xml:space="preserve">3.1.3 </w:t>
      </w:r>
      <w:r w:rsidR="00B72AFB" w:rsidRPr="00BF135F">
        <w:rPr>
          <w:rFonts w:ascii="Arial" w:hAnsi="Arial" w:cs="Arial"/>
          <w:b/>
          <w:bCs/>
          <w:sz w:val="24"/>
          <w:szCs w:val="24"/>
        </w:rPr>
        <w:t>What is hitting or bettering the interim climate change and child poverty targets by 2030 likely to mean?</w:t>
      </w:r>
      <w:bookmarkEnd w:id="19"/>
    </w:p>
    <w:p w14:paraId="63BA7210" w14:textId="3DBCCD40" w:rsidR="00506A1F" w:rsidRPr="00BF135F" w:rsidRDefault="00E95A6C" w:rsidP="0028063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12485F68" wp14:editId="5564E45C">
                <wp:simplePos x="0" y="0"/>
                <wp:positionH relativeFrom="column">
                  <wp:posOffset>7719237</wp:posOffset>
                </wp:positionH>
                <wp:positionV relativeFrom="paragraph">
                  <wp:posOffset>57829</wp:posOffset>
                </wp:positionV>
                <wp:extent cx="797102" cy="2086197"/>
                <wp:effectExtent l="38100" t="19050" r="41275" b="47625"/>
                <wp:wrapNone/>
                <wp:docPr id="22" name="Straight Connector 22"/>
                <wp:cNvGraphicFramePr/>
                <a:graphic xmlns:a="http://schemas.openxmlformats.org/drawingml/2006/main">
                  <a:graphicData uri="http://schemas.microsoft.com/office/word/2010/wordprocessingShape">
                    <wps:wsp>
                      <wps:cNvCnPr/>
                      <wps:spPr>
                        <a:xfrm flipH="1">
                          <a:off x="0" y="0"/>
                          <a:ext cx="797102" cy="2086197"/>
                        </a:xfrm>
                        <a:prstGeom prst="line">
                          <a:avLst/>
                        </a:prstGeom>
                        <a:ln w="762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13663" id="Straight Connector 2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8pt,4.55pt" to="670.5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" strokecolor="#00b050" strokeweight="6pt">
                <v:stroke joinstyle="miter"/>
              </v:line>
            </w:pict>
          </mc:Fallback>
        </mc:AlternateContent>
      </w:r>
      <w:r w:rsidR="00506A1F" w:rsidRPr="00BF135F">
        <w:rPr>
          <w:rFonts w:ascii="Arial" w:hAnsi="Arial" w:cs="Arial"/>
          <w:sz w:val="24"/>
          <w:szCs w:val="24"/>
        </w:rPr>
        <w:t>To achieve a step change in sustainable transport choices by 2030 and</w:t>
      </w:r>
      <w:r w:rsidR="002F10AF" w:rsidRPr="00BF135F">
        <w:rPr>
          <w:rFonts w:ascii="Arial" w:hAnsi="Arial" w:cs="Arial"/>
          <w:sz w:val="24"/>
          <w:szCs w:val="24"/>
        </w:rPr>
        <w:t xml:space="preserve"> ensure</w:t>
      </w:r>
      <w:r w:rsidR="00AC3533">
        <w:rPr>
          <w:rFonts w:ascii="Arial" w:hAnsi="Arial" w:cs="Arial"/>
          <w:sz w:val="24"/>
          <w:szCs w:val="24"/>
        </w:rPr>
        <w:t>:</w:t>
      </w:r>
      <w:r w:rsidR="00591FF5" w:rsidRPr="00591FF5">
        <w:rPr>
          <w:noProof/>
        </w:rPr>
        <w:t xml:space="preserve"> </w:t>
      </w:r>
    </w:p>
    <w:p w14:paraId="2AF9FEC7" w14:textId="7B18952D" w:rsidR="008A4114" w:rsidRPr="00BF135F" w:rsidRDefault="008A4114" w:rsidP="008A4114">
      <w:pPr>
        <w:pStyle w:val="ListParagraph"/>
        <w:numPr>
          <w:ilvl w:val="0"/>
          <w:numId w:val="24"/>
        </w:num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People have the choice to make fewer trips by using technology to reduce the need to travel</w:t>
      </w:r>
    </w:p>
    <w:p w14:paraId="36DDF198" w14:textId="2E4397AD" w:rsidR="00506A1F" w:rsidRPr="00BF135F" w:rsidRDefault="008A4114" w:rsidP="008A4114">
      <w:pPr>
        <w:pStyle w:val="ListParagraph"/>
        <w:numPr>
          <w:ilvl w:val="0"/>
          <w:numId w:val="24"/>
        </w:num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 xml:space="preserve">People have confidence that they can make </w:t>
      </w:r>
      <w:proofErr w:type="gramStart"/>
      <w:r w:rsidRPr="00BF135F">
        <w:rPr>
          <w:rFonts w:ascii="Arial" w:eastAsia="Times New Roman" w:hAnsi="Arial" w:cs="Arial"/>
          <w:kern w:val="24"/>
          <w:sz w:val="24"/>
          <w:szCs w:val="24"/>
          <w:lang w:eastAsia="en-GB"/>
        </w:rPr>
        <w:t>car based</w:t>
      </w:r>
      <w:proofErr w:type="gramEnd"/>
      <w:r w:rsidRPr="00BF135F">
        <w:rPr>
          <w:rFonts w:ascii="Arial" w:eastAsia="Times New Roman" w:hAnsi="Arial" w:cs="Arial"/>
          <w:kern w:val="24"/>
          <w:sz w:val="24"/>
          <w:szCs w:val="24"/>
          <w:lang w:eastAsia="en-GB"/>
        </w:rPr>
        <w:t xml:space="preserve"> trips by low emission vehicles and reduce car mileage by making most trips by sustainable modes</w:t>
      </w:r>
      <w:r w:rsidR="00AC3533">
        <w:rPr>
          <w:rFonts w:ascii="Arial" w:eastAsia="Times New Roman" w:hAnsi="Arial" w:cs="Arial"/>
          <w:kern w:val="24"/>
          <w:sz w:val="24"/>
          <w:szCs w:val="24"/>
          <w:lang w:eastAsia="en-GB"/>
        </w:rPr>
        <w:t xml:space="preserve">. </w:t>
      </w:r>
      <w:r w:rsidRPr="00BF135F">
        <w:rPr>
          <w:rFonts w:ascii="Arial" w:eastAsia="Times New Roman" w:hAnsi="Arial" w:cs="Arial"/>
          <w:kern w:val="24"/>
          <w:sz w:val="24"/>
          <w:szCs w:val="24"/>
          <w:lang w:eastAsia="en-GB"/>
        </w:rPr>
        <w:t xml:space="preserve"> </w:t>
      </w:r>
      <w:r w:rsidR="002F10AF" w:rsidRPr="00BF135F">
        <w:rPr>
          <w:rFonts w:ascii="Arial" w:eastAsia="Times New Roman" w:hAnsi="Arial" w:cs="Arial"/>
          <w:kern w:val="24"/>
          <w:sz w:val="24"/>
          <w:szCs w:val="24"/>
          <w:lang w:eastAsia="en-GB"/>
        </w:rPr>
        <w:t>O</w:t>
      </w:r>
      <w:r w:rsidR="00506A1F" w:rsidRPr="00BF135F">
        <w:rPr>
          <w:rFonts w:ascii="Arial" w:eastAsia="Times New Roman" w:hAnsi="Arial" w:cs="Arial"/>
          <w:kern w:val="24"/>
          <w:sz w:val="24"/>
          <w:szCs w:val="24"/>
          <w:lang w:eastAsia="en-GB"/>
        </w:rPr>
        <w:t xml:space="preserve">ur settlements are healthier places to live….by being less congested, </w:t>
      </w:r>
      <w:r w:rsidR="001605F8" w:rsidRPr="00BF135F">
        <w:rPr>
          <w:rFonts w:ascii="Arial" w:eastAsia="Times New Roman" w:hAnsi="Arial" w:cs="Arial"/>
          <w:kern w:val="24"/>
          <w:sz w:val="24"/>
          <w:szCs w:val="24"/>
          <w:lang w:eastAsia="en-GB"/>
        </w:rPr>
        <w:t xml:space="preserve">where people </w:t>
      </w:r>
      <w:proofErr w:type="gramStart"/>
      <w:r w:rsidR="001605F8" w:rsidRPr="00BF135F">
        <w:rPr>
          <w:rFonts w:ascii="Arial" w:eastAsia="Times New Roman" w:hAnsi="Arial" w:cs="Arial"/>
          <w:kern w:val="24"/>
          <w:sz w:val="24"/>
          <w:szCs w:val="24"/>
          <w:lang w:eastAsia="en-GB"/>
        </w:rPr>
        <w:t>are able to</w:t>
      </w:r>
      <w:proofErr w:type="gramEnd"/>
      <w:r w:rsidR="001605F8" w:rsidRPr="00BF135F">
        <w:rPr>
          <w:rFonts w:ascii="Arial" w:eastAsia="Times New Roman" w:hAnsi="Arial" w:cs="Arial"/>
          <w:kern w:val="24"/>
          <w:sz w:val="24"/>
          <w:szCs w:val="24"/>
          <w:lang w:eastAsia="en-GB"/>
        </w:rPr>
        <w:t xml:space="preserve"> </w:t>
      </w:r>
      <w:r w:rsidR="00506A1F" w:rsidRPr="00BF135F">
        <w:rPr>
          <w:rFonts w:ascii="Arial" w:eastAsia="Times New Roman" w:hAnsi="Arial" w:cs="Arial"/>
          <w:kern w:val="24"/>
          <w:sz w:val="24"/>
          <w:szCs w:val="24"/>
          <w:lang w:eastAsia="en-GB"/>
        </w:rPr>
        <w:t>access more services locally by walking and cycling</w:t>
      </w:r>
    </w:p>
    <w:p w14:paraId="33E26B73" w14:textId="00E179B9" w:rsidR="001605F8" w:rsidRPr="00BF135F" w:rsidRDefault="002F10AF" w:rsidP="001605F8">
      <w:pPr>
        <w:pStyle w:val="ListParagraph"/>
        <w:numPr>
          <w:ilvl w:val="0"/>
          <w:numId w:val="24"/>
        </w:num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T</w:t>
      </w:r>
      <w:r w:rsidR="001605F8" w:rsidRPr="00BF135F">
        <w:rPr>
          <w:rFonts w:ascii="Arial" w:eastAsia="Times New Roman" w:hAnsi="Arial" w:cs="Arial"/>
          <w:kern w:val="24"/>
          <w:sz w:val="24"/>
          <w:szCs w:val="24"/>
          <w:lang w:eastAsia="en-GB"/>
        </w:rPr>
        <w:t xml:space="preserve">hat everyone has transport opportunities to access jobs, </w:t>
      </w:r>
      <w:proofErr w:type="gramStart"/>
      <w:r w:rsidR="001605F8" w:rsidRPr="00BF135F">
        <w:rPr>
          <w:rFonts w:ascii="Arial" w:eastAsia="Times New Roman" w:hAnsi="Arial" w:cs="Arial"/>
          <w:kern w:val="24"/>
          <w:sz w:val="24"/>
          <w:szCs w:val="24"/>
          <w:lang w:eastAsia="en-GB"/>
        </w:rPr>
        <w:t>education</w:t>
      </w:r>
      <w:proofErr w:type="gramEnd"/>
      <w:r w:rsidR="001605F8" w:rsidRPr="00BF135F">
        <w:rPr>
          <w:rFonts w:ascii="Arial" w:eastAsia="Times New Roman" w:hAnsi="Arial" w:cs="Arial"/>
          <w:kern w:val="24"/>
          <w:sz w:val="24"/>
          <w:szCs w:val="24"/>
          <w:lang w:eastAsia="en-GB"/>
        </w:rPr>
        <w:t xml:space="preserve"> and services</w:t>
      </w:r>
      <w:r w:rsidRPr="00BF135F">
        <w:rPr>
          <w:rFonts w:ascii="Arial" w:eastAsia="Times New Roman" w:hAnsi="Arial" w:cs="Arial"/>
          <w:kern w:val="24"/>
          <w:sz w:val="24"/>
          <w:szCs w:val="24"/>
          <w:lang w:eastAsia="en-GB"/>
        </w:rPr>
        <w:t>;</w:t>
      </w:r>
      <w:r w:rsidR="001605F8" w:rsidRPr="00BF135F">
        <w:rPr>
          <w:rFonts w:ascii="Arial" w:eastAsia="Times New Roman" w:hAnsi="Arial" w:cs="Arial"/>
          <w:kern w:val="24"/>
          <w:sz w:val="24"/>
          <w:szCs w:val="24"/>
          <w:lang w:eastAsia="en-GB"/>
        </w:rPr>
        <w:t xml:space="preserve"> and </w:t>
      </w:r>
      <w:r w:rsidRPr="00BF135F">
        <w:rPr>
          <w:rFonts w:ascii="Arial" w:eastAsia="Times New Roman" w:hAnsi="Arial" w:cs="Arial"/>
          <w:kern w:val="24"/>
          <w:sz w:val="24"/>
          <w:szCs w:val="24"/>
          <w:lang w:eastAsia="en-GB"/>
        </w:rPr>
        <w:t xml:space="preserve">that </w:t>
      </w:r>
      <w:r w:rsidR="001605F8" w:rsidRPr="00BF135F">
        <w:rPr>
          <w:rFonts w:ascii="Arial" w:eastAsia="Times New Roman" w:hAnsi="Arial" w:cs="Arial"/>
          <w:kern w:val="24"/>
          <w:sz w:val="24"/>
          <w:szCs w:val="24"/>
          <w:lang w:eastAsia="en-GB"/>
        </w:rPr>
        <w:t xml:space="preserve">people can </w:t>
      </w:r>
      <w:r w:rsidR="00506A1F" w:rsidRPr="00BF135F">
        <w:rPr>
          <w:rFonts w:ascii="Arial" w:eastAsia="Times New Roman" w:hAnsi="Arial" w:cs="Arial"/>
          <w:kern w:val="24"/>
          <w:sz w:val="24"/>
          <w:szCs w:val="24"/>
          <w:lang w:eastAsia="en-GB"/>
        </w:rPr>
        <w:t>easily access public transport to get to</w:t>
      </w:r>
      <w:r w:rsidRPr="00BF135F">
        <w:rPr>
          <w:rFonts w:ascii="Arial" w:eastAsia="Times New Roman" w:hAnsi="Arial" w:cs="Arial"/>
          <w:kern w:val="24"/>
          <w:sz w:val="24"/>
          <w:szCs w:val="24"/>
          <w:lang w:eastAsia="en-GB"/>
        </w:rPr>
        <w:t xml:space="preserve">, </w:t>
      </w:r>
      <w:r w:rsidR="00506A1F" w:rsidRPr="00BF135F">
        <w:rPr>
          <w:rFonts w:ascii="Arial" w:eastAsia="Times New Roman" w:hAnsi="Arial" w:cs="Arial"/>
          <w:kern w:val="24"/>
          <w:sz w:val="24"/>
          <w:szCs w:val="24"/>
          <w:lang w:eastAsia="en-GB"/>
        </w:rPr>
        <w:t xml:space="preserve">from </w:t>
      </w:r>
      <w:r w:rsidRPr="00BF135F">
        <w:rPr>
          <w:rFonts w:ascii="Arial" w:eastAsia="Times New Roman" w:hAnsi="Arial" w:cs="Arial"/>
          <w:kern w:val="24"/>
          <w:sz w:val="24"/>
          <w:szCs w:val="24"/>
          <w:lang w:eastAsia="en-GB"/>
        </w:rPr>
        <w:t xml:space="preserve">and between </w:t>
      </w:r>
      <w:r w:rsidR="00506A1F" w:rsidRPr="00BF135F">
        <w:rPr>
          <w:rFonts w:ascii="Arial" w:eastAsia="Times New Roman" w:hAnsi="Arial" w:cs="Arial"/>
          <w:kern w:val="24"/>
          <w:sz w:val="24"/>
          <w:szCs w:val="24"/>
          <w:lang w:eastAsia="en-GB"/>
        </w:rPr>
        <w:t>the major centres</w:t>
      </w:r>
    </w:p>
    <w:p w14:paraId="7E524FE9" w14:textId="721E8E94" w:rsidR="00506A1F" w:rsidRPr="00BF135F" w:rsidRDefault="00E95A6C" w:rsidP="001605F8">
      <w:pPr>
        <w:pStyle w:val="ListParagraph"/>
        <w:numPr>
          <w:ilvl w:val="0"/>
          <w:numId w:val="24"/>
        </w:numPr>
        <w:rPr>
          <w:rFonts w:ascii="Arial" w:eastAsia="Times New Roman" w:hAnsi="Arial" w:cs="Arial"/>
          <w:kern w:val="24"/>
          <w:sz w:val="24"/>
          <w:szCs w:val="24"/>
          <w:lang w:eastAsia="en-GB"/>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4393CF01" wp14:editId="44913289">
                <wp:simplePos x="0" y="0"/>
                <wp:positionH relativeFrom="column">
                  <wp:posOffset>7028121</wp:posOffset>
                </wp:positionH>
                <wp:positionV relativeFrom="paragraph">
                  <wp:posOffset>9643</wp:posOffset>
                </wp:positionV>
                <wp:extent cx="686583" cy="520744"/>
                <wp:effectExtent l="38100" t="38100" r="56515" b="50800"/>
                <wp:wrapNone/>
                <wp:docPr id="23" name="Straight Connector 23"/>
                <wp:cNvGraphicFramePr/>
                <a:graphic xmlns:a="http://schemas.openxmlformats.org/drawingml/2006/main">
                  <a:graphicData uri="http://schemas.microsoft.com/office/word/2010/wordprocessingShape">
                    <wps:wsp>
                      <wps:cNvCnPr/>
                      <wps:spPr>
                        <a:xfrm>
                          <a:off x="0" y="0"/>
                          <a:ext cx="686583" cy="520744"/>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0068E2" id="Straight Connector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4pt,.75pt" to="60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" strokecolor="#00b050" strokeweight="6pt">
                <v:stroke joinstyle="miter"/>
              </v:line>
            </w:pict>
          </mc:Fallback>
        </mc:AlternateContent>
      </w:r>
      <w:r w:rsidR="00506A1F" w:rsidRPr="00BF135F">
        <w:rPr>
          <w:rFonts w:ascii="Arial" w:eastAsia="Times New Roman" w:hAnsi="Arial" w:cs="Arial"/>
          <w:kern w:val="24"/>
          <w:sz w:val="24"/>
          <w:szCs w:val="24"/>
          <w:lang w:eastAsia="en-GB"/>
        </w:rPr>
        <w:t>Journey times between centres will be reliable due to less congestion and more resilient networks</w:t>
      </w:r>
    </w:p>
    <w:p w14:paraId="7DF94BEB" w14:textId="5CC371EA" w:rsidR="00506A1F" w:rsidRPr="00BF135F" w:rsidRDefault="001605F8" w:rsidP="0028063F">
      <w:p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Then a step change in delivery</w:t>
      </w:r>
      <w:r w:rsidR="00AD5672" w:rsidRPr="00BF135F">
        <w:rPr>
          <w:rFonts w:ascii="Arial" w:eastAsia="Times New Roman" w:hAnsi="Arial" w:cs="Arial"/>
          <w:kern w:val="24"/>
          <w:sz w:val="24"/>
          <w:szCs w:val="24"/>
          <w:lang w:eastAsia="en-GB"/>
        </w:rPr>
        <w:t xml:space="preserve"> and behaviour</w:t>
      </w:r>
      <w:r w:rsidRPr="00BF135F">
        <w:rPr>
          <w:rFonts w:ascii="Arial" w:eastAsia="Times New Roman" w:hAnsi="Arial" w:cs="Arial"/>
          <w:kern w:val="24"/>
          <w:sz w:val="24"/>
          <w:szCs w:val="24"/>
          <w:lang w:eastAsia="en-GB"/>
        </w:rPr>
        <w:t xml:space="preserve"> is required.  This is likely to mean:</w:t>
      </w:r>
    </w:p>
    <w:p w14:paraId="465EC5F6" w14:textId="740ED90B" w:rsidR="002F10AF" w:rsidRPr="00BF135F" w:rsidRDefault="002F10AF" w:rsidP="00913EF1">
      <w:pPr>
        <w:pStyle w:val="ListParagraph"/>
        <w:numPr>
          <w:ilvl w:val="0"/>
          <w:numId w:val="25"/>
        </w:num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 xml:space="preserve">Significant change in travel habits for individuals and businesses. </w:t>
      </w:r>
      <w:r w:rsidR="00AC3533">
        <w:rPr>
          <w:rFonts w:ascii="Arial" w:eastAsia="Times New Roman" w:hAnsi="Arial" w:cs="Arial"/>
          <w:kern w:val="24"/>
          <w:sz w:val="24"/>
          <w:szCs w:val="24"/>
          <w:lang w:eastAsia="en-GB"/>
        </w:rPr>
        <w:t xml:space="preserve"> </w:t>
      </w:r>
      <w:r w:rsidRPr="00BF135F">
        <w:rPr>
          <w:rFonts w:ascii="Arial" w:eastAsia="Times New Roman" w:hAnsi="Arial" w:cs="Arial"/>
          <w:kern w:val="24"/>
          <w:sz w:val="24"/>
          <w:szCs w:val="24"/>
          <w:lang w:eastAsia="en-GB"/>
        </w:rPr>
        <w:t xml:space="preserve">This is likely to require significant behavioural change campaigns </w:t>
      </w:r>
    </w:p>
    <w:p w14:paraId="3CDD54F2" w14:textId="14B0A5E8" w:rsidR="002F10AF" w:rsidRPr="00BF135F" w:rsidRDefault="002F10AF" w:rsidP="00913EF1">
      <w:pPr>
        <w:pStyle w:val="ListParagraph"/>
        <w:numPr>
          <w:ilvl w:val="0"/>
          <w:numId w:val="25"/>
        </w:numPr>
        <w:rPr>
          <w:rFonts w:ascii="Arial" w:eastAsia="Times New Roman" w:hAnsi="Arial" w:cs="Arial"/>
          <w:kern w:val="24"/>
          <w:sz w:val="24"/>
          <w:szCs w:val="24"/>
          <w:lang w:eastAsia="en-GB"/>
        </w:rPr>
      </w:pPr>
      <w:bookmarkStart w:id="20" w:name="_Hlk104883395"/>
      <w:r w:rsidRPr="00BF135F">
        <w:rPr>
          <w:rFonts w:ascii="Arial" w:eastAsia="Times New Roman" w:hAnsi="Arial" w:cs="Arial"/>
          <w:kern w:val="24"/>
          <w:sz w:val="24"/>
          <w:szCs w:val="24"/>
          <w:lang w:eastAsia="en-GB"/>
        </w:rPr>
        <w:t xml:space="preserve">Additional finances </w:t>
      </w:r>
      <w:bookmarkStart w:id="21" w:name="_Hlk104883282"/>
      <w:r w:rsidR="008B7C62">
        <w:rPr>
          <w:rFonts w:ascii="Arial" w:eastAsia="Times New Roman" w:hAnsi="Arial" w:cs="Arial"/>
          <w:kern w:val="24"/>
          <w:sz w:val="24"/>
          <w:szCs w:val="24"/>
          <w:lang w:eastAsia="en-GB"/>
        </w:rPr>
        <w:t xml:space="preserve">(public and private) </w:t>
      </w:r>
      <w:bookmarkEnd w:id="21"/>
      <w:r w:rsidRPr="00BF135F">
        <w:rPr>
          <w:rFonts w:ascii="Arial" w:eastAsia="Times New Roman" w:hAnsi="Arial" w:cs="Arial"/>
          <w:kern w:val="24"/>
          <w:sz w:val="24"/>
          <w:szCs w:val="24"/>
          <w:lang w:eastAsia="en-GB"/>
        </w:rPr>
        <w:t xml:space="preserve">must be found to improve </w:t>
      </w:r>
      <w:r w:rsidR="00913EF1" w:rsidRPr="00BF135F">
        <w:rPr>
          <w:rFonts w:ascii="Arial" w:eastAsia="Times New Roman" w:hAnsi="Arial" w:cs="Arial"/>
          <w:kern w:val="24"/>
          <w:sz w:val="24"/>
          <w:szCs w:val="24"/>
          <w:lang w:eastAsia="en-GB"/>
        </w:rPr>
        <w:t xml:space="preserve">active travel opportunities and </w:t>
      </w:r>
      <w:r w:rsidRPr="00BF135F">
        <w:rPr>
          <w:rFonts w:ascii="Arial" w:eastAsia="Times New Roman" w:hAnsi="Arial" w:cs="Arial"/>
          <w:kern w:val="24"/>
          <w:sz w:val="24"/>
          <w:szCs w:val="24"/>
          <w:lang w:eastAsia="en-GB"/>
        </w:rPr>
        <w:t>public transport services which enable people to switch from the car</w:t>
      </w:r>
    </w:p>
    <w:bookmarkEnd w:id="20"/>
    <w:p w14:paraId="121094F2" w14:textId="724AAA15" w:rsidR="002F10AF" w:rsidRPr="00BF135F" w:rsidRDefault="002F10AF" w:rsidP="00913EF1">
      <w:pPr>
        <w:pStyle w:val="ListParagraph"/>
        <w:numPr>
          <w:ilvl w:val="0"/>
          <w:numId w:val="25"/>
        </w:num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It is unlikely that carrots alone will encourage a sufficient modal shift</w:t>
      </w:r>
      <w:r w:rsidR="00913EF1" w:rsidRPr="00BF135F">
        <w:rPr>
          <w:rFonts w:ascii="Arial" w:eastAsia="Times New Roman" w:hAnsi="Arial" w:cs="Arial"/>
          <w:kern w:val="24"/>
          <w:sz w:val="24"/>
          <w:szCs w:val="24"/>
          <w:lang w:eastAsia="en-GB"/>
        </w:rPr>
        <w:t xml:space="preserve">, and demand management </w:t>
      </w:r>
      <w:r w:rsidR="008A4114" w:rsidRPr="00BF135F">
        <w:rPr>
          <w:rFonts w:ascii="Arial" w:eastAsia="Times New Roman" w:hAnsi="Arial" w:cs="Arial"/>
          <w:kern w:val="24"/>
          <w:sz w:val="24"/>
          <w:szCs w:val="24"/>
          <w:lang w:eastAsia="en-GB"/>
        </w:rPr>
        <w:t xml:space="preserve">measures that reflect </w:t>
      </w:r>
      <w:r w:rsidR="008A4114" w:rsidRPr="00513E71">
        <w:rPr>
          <w:rFonts w:ascii="Arial" w:eastAsia="Times New Roman" w:hAnsi="Arial" w:cs="Arial"/>
          <w:kern w:val="24"/>
          <w:sz w:val="24"/>
          <w:szCs w:val="24"/>
          <w:lang w:eastAsia="en-GB"/>
        </w:rPr>
        <w:t>people’s realistic choices, will be required</w:t>
      </w:r>
      <w:r w:rsidR="006226FF" w:rsidRPr="00513E71">
        <w:rPr>
          <w:rFonts w:ascii="Arial" w:eastAsia="Times New Roman" w:hAnsi="Arial" w:cs="Arial"/>
          <w:kern w:val="24"/>
          <w:sz w:val="24"/>
          <w:szCs w:val="24"/>
          <w:lang w:eastAsia="en-GB"/>
        </w:rPr>
        <w:t xml:space="preserve">.  </w:t>
      </w:r>
      <w:r w:rsidR="00AC3533" w:rsidRPr="00513E71">
        <w:rPr>
          <w:rFonts w:ascii="Arial" w:eastAsia="Times New Roman" w:hAnsi="Arial" w:cs="Arial"/>
          <w:kern w:val="24"/>
          <w:sz w:val="24"/>
          <w:szCs w:val="24"/>
          <w:lang w:eastAsia="en-GB"/>
        </w:rPr>
        <w:t xml:space="preserve">This is likely to require </w:t>
      </w:r>
      <w:r w:rsidR="00FF597C" w:rsidRPr="00513E71">
        <w:rPr>
          <w:rFonts w:ascii="Arial" w:eastAsia="Times New Roman" w:hAnsi="Arial" w:cs="Arial"/>
          <w:kern w:val="24"/>
          <w:sz w:val="24"/>
          <w:szCs w:val="24"/>
          <w:lang w:eastAsia="en-GB"/>
        </w:rPr>
        <w:t>disincentivising private car use by those who have</w:t>
      </w:r>
      <w:r w:rsidR="00FF597C" w:rsidRPr="00BF135F">
        <w:rPr>
          <w:rFonts w:ascii="Arial" w:eastAsia="Times New Roman" w:hAnsi="Arial" w:cs="Arial"/>
          <w:kern w:val="24"/>
          <w:sz w:val="24"/>
          <w:szCs w:val="24"/>
          <w:lang w:eastAsia="en-GB"/>
        </w:rPr>
        <w:t xml:space="preserve"> alternative travel options</w:t>
      </w:r>
    </w:p>
    <w:p w14:paraId="01218C5A" w14:textId="664164BB" w:rsidR="00FF597C" w:rsidRPr="00BF135F" w:rsidRDefault="00FF597C" w:rsidP="00913EF1">
      <w:pPr>
        <w:pStyle w:val="ListParagraph"/>
        <w:numPr>
          <w:ilvl w:val="0"/>
          <w:numId w:val="25"/>
        </w:num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The location of new development must not be car dependent so as not to add to the problem.  All public agencies will also have to consider how to provide services within liveable / 20min neighbourhoods to reduce travel and improve access for everyone</w:t>
      </w:r>
    </w:p>
    <w:p w14:paraId="2B00D274" w14:textId="559339EE" w:rsidR="00792999" w:rsidRPr="00BF135F" w:rsidRDefault="00B34F0D" w:rsidP="00913EF1">
      <w:pPr>
        <w:pStyle w:val="ListParagraph"/>
        <w:numPr>
          <w:ilvl w:val="0"/>
          <w:numId w:val="25"/>
        </w:num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 xml:space="preserve">To maximise available resources, </w:t>
      </w:r>
      <w:r w:rsidR="008A4114" w:rsidRPr="00BF135F">
        <w:rPr>
          <w:rFonts w:ascii="Arial" w:eastAsia="Times New Roman" w:hAnsi="Arial" w:cs="Arial"/>
          <w:kern w:val="24"/>
          <w:sz w:val="24"/>
          <w:szCs w:val="24"/>
          <w:lang w:eastAsia="en-GB"/>
        </w:rPr>
        <w:t xml:space="preserve">greater collaboration and </w:t>
      </w:r>
      <w:r w:rsidRPr="00BF135F">
        <w:rPr>
          <w:rFonts w:ascii="Arial" w:eastAsia="Times New Roman" w:hAnsi="Arial" w:cs="Arial"/>
          <w:kern w:val="24"/>
          <w:sz w:val="24"/>
          <w:szCs w:val="24"/>
          <w:lang w:eastAsia="en-GB"/>
        </w:rPr>
        <w:t>maximising the co-ordination of partner activities is required</w:t>
      </w:r>
    </w:p>
    <w:p w14:paraId="223C4C28" w14:textId="51E1AB3F" w:rsidR="006226FF" w:rsidRPr="00BF135F" w:rsidRDefault="006226FF" w:rsidP="006226FF">
      <w:pPr>
        <w:pStyle w:val="ListParagraph"/>
        <w:numPr>
          <w:ilvl w:val="0"/>
          <w:numId w:val="25"/>
        </w:numPr>
        <w:rPr>
          <w:rFonts w:ascii="Arial" w:eastAsia="Times New Roman" w:hAnsi="Arial" w:cs="Arial"/>
          <w:kern w:val="24"/>
          <w:sz w:val="24"/>
          <w:szCs w:val="24"/>
          <w:lang w:eastAsia="en-GB"/>
        </w:rPr>
      </w:pPr>
      <w:bookmarkStart w:id="22" w:name="_Hlk101949486"/>
      <w:r w:rsidRPr="00BF135F">
        <w:rPr>
          <w:rFonts w:ascii="Arial" w:eastAsia="Times New Roman" w:hAnsi="Arial" w:cs="Arial"/>
          <w:kern w:val="24"/>
          <w:sz w:val="24"/>
          <w:szCs w:val="24"/>
          <w:lang w:eastAsia="en-GB"/>
        </w:rPr>
        <w:t xml:space="preserve">Commercial public transport services alone may not sufficiently support </w:t>
      </w:r>
      <w:r w:rsidR="00177110" w:rsidRPr="00BF135F">
        <w:rPr>
          <w:rFonts w:ascii="Arial" w:eastAsia="Times New Roman" w:hAnsi="Arial" w:cs="Arial"/>
          <w:kern w:val="24"/>
          <w:sz w:val="24"/>
          <w:szCs w:val="24"/>
          <w:lang w:eastAsia="en-GB"/>
        </w:rPr>
        <w:t xml:space="preserve">both </w:t>
      </w:r>
      <w:r w:rsidRPr="00BF135F">
        <w:rPr>
          <w:rFonts w:ascii="Arial" w:eastAsia="Times New Roman" w:hAnsi="Arial" w:cs="Arial"/>
          <w:kern w:val="24"/>
          <w:sz w:val="24"/>
          <w:szCs w:val="24"/>
          <w:lang w:eastAsia="en-GB"/>
        </w:rPr>
        <w:t>modal shift and social inclusion</w:t>
      </w:r>
      <w:r w:rsidR="00177110" w:rsidRPr="00BF135F">
        <w:rPr>
          <w:rFonts w:ascii="Arial" w:eastAsia="Times New Roman" w:hAnsi="Arial" w:cs="Arial"/>
          <w:kern w:val="24"/>
          <w:sz w:val="24"/>
          <w:szCs w:val="24"/>
          <w:lang w:eastAsia="en-GB"/>
        </w:rPr>
        <w:t xml:space="preserve"> objectives</w:t>
      </w:r>
      <w:r w:rsidRPr="00BF135F">
        <w:rPr>
          <w:rFonts w:ascii="Arial" w:eastAsia="Times New Roman" w:hAnsi="Arial" w:cs="Arial"/>
          <w:kern w:val="24"/>
          <w:sz w:val="24"/>
          <w:szCs w:val="24"/>
          <w:lang w:eastAsia="en-GB"/>
        </w:rPr>
        <w:t xml:space="preserve">.  </w:t>
      </w:r>
      <w:r w:rsidR="00A34A79" w:rsidRPr="00BF135F">
        <w:rPr>
          <w:rFonts w:ascii="Arial" w:eastAsia="Times New Roman" w:hAnsi="Arial" w:cs="Arial"/>
          <w:kern w:val="24"/>
          <w:sz w:val="24"/>
          <w:szCs w:val="24"/>
          <w:lang w:eastAsia="en-GB"/>
        </w:rPr>
        <w:t>Local authorities</w:t>
      </w:r>
      <w:r w:rsidRPr="00BF135F">
        <w:rPr>
          <w:rFonts w:ascii="Arial" w:eastAsia="Times New Roman" w:hAnsi="Arial" w:cs="Arial"/>
          <w:kern w:val="24"/>
          <w:sz w:val="24"/>
          <w:szCs w:val="24"/>
          <w:lang w:eastAsia="en-GB"/>
        </w:rPr>
        <w:t xml:space="preserve"> may need to consider powers available in</w:t>
      </w:r>
      <w:r w:rsidR="00AD5672" w:rsidRPr="00BF135F">
        <w:rPr>
          <w:rFonts w:ascii="Arial" w:eastAsia="Times New Roman" w:hAnsi="Arial" w:cs="Arial"/>
          <w:kern w:val="24"/>
          <w:sz w:val="24"/>
          <w:szCs w:val="24"/>
          <w:lang w:eastAsia="en-GB"/>
        </w:rPr>
        <w:t xml:space="preserve"> the </w:t>
      </w:r>
      <w:r w:rsidRPr="00BF135F">
        <w:rPr>
          <w:rFonts w:ascii="Arial" w:eastAsia="Times New Roman" w:hAnsi="Arial" w:cs="Arial"/>
          <w:kern w:val="24"/>
          <w:sz w:val="24"/>
          <w:szCs w:val="24"/>
          <w:lang w:eastAsia="en-GB"/>
        </w:rPr>
        <w:t>Transport</w:t>
      </w:r>
      <w:r w:rsidR="00AD5672" w:rsidRPr="00BF135F">
        <w:rPr>
          <w:rFonts w:ascii="Arial" w:eastAsia="Times New Roman" w:hAnsi="Arial" w:cs="Arial"/>
          <w:kern w:val="24"/>
          <w:sz w:val="24"/>
          <w:szCs w:val="24"/>
          <w:lang w:eastAsia="en-GB"/>
        </w:rPr>
        <w:t xml:space="preserve"> (Scotland)</w:t>
      </w:r>
      <w:r w:rsidRPr="00BF135F">
        <w:rPr>
          <w:rFonts w:ascii="Arial" w:eastAsia="Times New Roman" w:hAnsi="Arial" w:cs="Arial"/>
          <w:kern w:val="24"/>
          <w:sz w:val="24"/>
          <w:szCs w:val="24"/>
          <w:lang w:eastAsia="en-GB"/>
        </w:rPr>
        <w:t xml:space="preserve"> Act</w:t>
      </w:r>
      <w:r w:rsidR="00AD5672" w:rsidRPr="00BF135F">
        <w:rPr>
          <w:rFonts w:ascii="Arial" w:eastAsia="Times New Roman" w:hAnsi="Arial" w:cs="Arial"/>
          <w:kern w:val="24"/>
          <w:sz w:val="24"/>
          <w:szCs w:val="24"/>
          <w:lang w:eastAsia="en-GB"/>
        </w:rPr>
        <w:t xml:space="preserve"> 2019</w:t>
      </w:r>
      <w:r w:rsidR="00050CD4" w:rsidRPr="00BF135F">
        <w:rPr>
          <w:rFonts w:ascii="Arial" w:eastAsia="Times New Roman" w:hAnsi="Arial" w:cs="Arial"/>
          <w:kern w:val="24"/>
          <w:sz w:val="24"/>
          <w:szCs w:val="24"/>
          <w:lang w:eastAsia="en-GB"/>
        </w:rPr>
        <w:t xml:space="preserve">. </w:t>
      </w:r>
      <w:r w:rsidR="00A34A79" w:rsidRPr="00BF135F">
        <w:rPr>
          <w:rFonts w:ascii="Arial" w:eastAsia="Times New Roman" w:hAnsi="Arial" w:cs="Arial"/>
          <w:kern w:val="24"/>
          <w:sz w:val="24"/>
          <w:szCs w:val="24"/>
          <w:lang w:eastAsia="en-GB"/>
        </w:rPr>
        <w:t xml:space="preserve"> Alternatives to providing subsidised public transport should also be considered, </w:t>
      </w:r>
      <w:r w:rsidR="000D3F01" w:rsidRPr="00BF135F">
        <w:rPr>
          <w:rFonts w:ascii="Arial" w:eastAsia="Times New Roman" w:hAnsi="Arial" w:cs="Arial"/>
          <w:kern w:val="24"/>
          <w:sz w:val="24"/>
          <w:szCs w:val="24"/>
          <w:lang w:eastAsia="en-GB"/>
        </w:rPr>
        <w:t xml:space="preserve">for example, </w:t>
      </w:r>
      <w:r w:rsidR="00A34A79" w:rsidRPr="00BF135F">
        <w:rPr>
          <w:rFonts w:ascii="Arial" w:eastAsia="Times New Roman" w:hAnsi="Arial" w:cs="Arial"/>
          <w:kern w:val="24"/>
          <w:sz w:val="24"/>
          <w:szCs w:val="24"/>
          <w:lang w:eastAsia="en-GB"/>
        </w:rPr>
        <w:t xml:space="preserve">empowering </w:t>
      </w:r>
      <w:r w:rsidR="000D3F01" w:rsidRPr="00BF135F">
        <w:rPr>
          <w:rFonts w:ascii="Arial" w:eastAsia="Times New Roman" w:hAnsi="Arial" w:cs="Arial"/>
          <w:kern w:val="24"/>
          <w:sz w:val="24"/>
          <w:szCs w:val="24"/>
          <w:lang w:eastAsia="en-GB"/>
        </w:rPr>
        <w:t xml:space="preserve">remote </w:t>
      </w:r>
      <w:r w:rsidR="00A34A79" w:rsidRPr="00BF135F">
        <w:rPr>
          <w:rFonts w:ascii="Arial" w:eastAsia="Times New Roman" w:hAnsi="Arial" w:cs="Arial"/>
          <w:kern w:val="24"/>
          <w:sz w:val="24"/>
          <w:szCs w:val="24"/>
          <w:lang w:eastAsia="en-GB"/>
        </w:rPr>
        <w:t xml:space="preserve">communities to develop and deliver </w:t>
      </w:r>
      <w:r w:rsidR="000D3F01" w:rsidRPr="00BF135F">
        <w:rPr>
          <w:rFonts w:ascii="Arial" w:eastAsia="Times New Roman" w:hAnsi="Arial" w:cs="Arial"/>
          <w:kern w:val="24"/>
          <w:sz w:val="24"/>
          <w:szCs w:val="24"/>
          <w:lang w:eastAsia="en-GB"/>
        </w:rPr>
        <w:t xml:space="preserve">their own </w:t>
      </w:r>
      <w:r w:rsidR="00A34A79" w:rsidRPr="00697C09">
        <w:rPr>
          <w:rFonts w:ascii="Arial" w:eastAsia="Times New Roman" w:hAnsi="Arial" w:cs="Arial"/>
          <w:kern w:val="24"/>
          <w:sz w:val="24"/>
          <w:szCs w:val="24"/>
          <w:lang w:eastAsia="en-GB"/>
        </w:rPr>
        <w:t>transport</w:t>
      </w:r>
      <w:r w:rsidR="00A34A79" w:rsidRPr="00BF135F">
        <w:rPr>
          <w:rFonts w:ascii="Arial" w:eastAsia="Times New Roman" w:hAnsi="Arial" w:cs="Arial"/>
          <w:kern w:val="24"/>
          <w:sz w:val="24"/>
          <w:szCs w:val="24"/>
          <w:lang w:eastAsia="en-GB"/>
        </w:rPr>
        <w:t xml:space="preserve"> solutions</w:t>
      </w:r>
      <w:r w:rsidR="000D3F01" w:rsidRPr="00BF135F">
        <w:rPr>
          <w:rFonts w:ascii="Arial" w:eastAsia="Times New Roman" w:hAnsi="Arial" w:cs="Arial"/>
          <w:kern w:val="24"/>
          <w:sz w:val="24"/>
          <w:szCs w:val="24"/>
          <w:lang w:eastAsia="en-GB"/>
        </w:rPr>
        <w:t xml:space="preserve"> aligned to their needs.</w:t>
      </w:r>
    </w:p>
    <w:bookmarkEnd w:id="22"/>
    <w:p w14:paraId="34DD9257" w14:textId="05FEDCE4" w:rsidR="00913EF1" w:rsidRDefault="006226FF" w:rsidP="002F10AF">
      <w:p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lastRenderedPageBreak/>
        <w:t>T</w:t>
      </w:r>
      <w:r w:rsidR="00913EF1" w:rsidRPr="00BF135F">
        <w:rPr>
          <w:rFonts w:ascii="Arial" w:eastAsia="Times New Roman" w:hAnsi="Arial" w:cs="Arial"/>
          <w:kern w:val="24"/>
          <w:sz w:val="24"/>
          <w:szCs w:val="24"/>
          <w:lang w:eastAsia="en-GB"/>
        </w:rPr>
        <w:t xml:space="preserve">his </w:t>
      </w:r>
      <w:r w:rsidR="00406D1F" w:rsidRPr="00BF135F">
        <w:rPr>
          <w:rFonts w:ascii="Arial" w:eastAsia="Times New Roman" w:hAnsi="Arial" w:cs="Arial"/>
          <w:kern w:val="24"/>
          <w:sz w:val="24"/>
          <w:szCs w:val="24"/>
          <w:lang w:eastAsia="en-GB"/>
        </w:rPr>
        <w:t xml:space="preserve">is </w:t>
      </w:r>
      <w:r w:rsidR="00913EF1" w:rsidRPr="00BF135F">
        <w:rPr>
          <w:rFonts w:ascii="Arial" w:eastAsia="Times New Roman" w:hAnsi="Arial" w:cs="Arial"/>
          <w:kern w:val="24"/>
          <w:sz w:val="24"/>
          <w:szCs w:val="24"/>
          <w:lang w:eastAsia="en-GB"/>
        </w:rPr>
        <w:t>a step change in activity</w:t>
      </w:r>
      <w:r w:rsidRPr="00BF135F">
        <w:rPr>
          <w:rFonts w:ascii="Arial" w:eastAsia="Times New Roman" w:hAnsi="Arial" w:cs="Arial"/>
          <w:kern w:val="24"/>
          <w:sz w:val="24"/>
          <w:szCs w:val="24"/>
          <w:lang w:eastAsia="en-GB"/>
        </w:rPr>
        <w:t xml:space="preserve"> for many transport and public service partners</w:t>
      </w:r>
      <w:r w:rsidR="00913EF1" w:rsidRPr="00BF135F">
        <w:rPr>
          <w:rFonts w:ascii="Arial" w:eastAsia="Times New Roman" w:hAnsi="Arial" w:cs="Arial"/>
          <w:kern w:val="24"/>
          <w:sz w:val="24"/>
          <w:szCs w:val="24"/>
          <w:lang w:eastAsia="en-GB"/>
        </w:rPr>
        <w:t xml:space="preserve">, </w:t>
      </w:r>
      <w:r w:rsidR="00BB5A81" w:rsidRPr="00BF135F">
        <w:rPr>
          <w:rFonts w:ascii="Arial" w:eastAsia="Times New Roman" w:hAnsi="Arial" w:cs="Arial"/>
          <w:kern w:val="24"/>
          <w:sz w:val="24"/>
          <w:szCs w:val="24"/>
          <w:lang w:eastAsia="en-GB"/>
        </w:rPr>
        <w:t>and</w:t>
      </w:r>
      <w:r w:rsidR="00913EF1" w:rsidRPr="00BF135F">
        <w:rPr>
          <w:rFonts w:ascii="Arial" w:eastAsia="Times New Roman" w:hAnsi="Arial" w:cs="Arial"/>
          <w:kern w:val="24"/>
          <w:sz w:val="24"/>
          <w:szCs w:val="24"/>
          <w:lang w:eastAsia="en-GB"/>
        </w:rPr>
        <w:t xml:space="preserve"> there is an urgency behind </w:t>
      </w:r>
      <w:r w:rsidR="00177110" w:rsidRPr="00BF135F">
        <w:rPr>
          <w:rFonts w:ascii="Arial" w:eastAsia="Times New Roman" w:hAnsi="Arial" w:cs="Arial"/>
          <w:kern w:val="24"/>
          <w:sz w:val="24"/>
          <w:szCs w:val="24"/>
          <w:lang w:eastAsia="en-GB"/>
        </w:rPr>
        <w:t>the changes</w:t>
      </w:r>
      <w:r w:rsidR="00913EF1" w:rsidRPr="00BF135F">
        <w:rPr>
          <w:rFonts w:ascii="Arial" w:eastAsia="Times New Roman" w:hAnsi="Arial" w:cs="Arial"/>
          <w:kern w:val="24"/>
          <w:sz w:val="24"/>
          <w:szCs w:val="24"/>
          <w:lang w:eastAsia="en-GB"/>
        </w:rPr>
        <w:t xml:space="preserve"> if the interim 2030 targets are to be hit or bettered.</w:t>
      </w:r>
      <w:r w:rsidRPr="00BF135F">
        <w:rPr>
          <w:rFonts w:ascii="Arial" w:eastAsia="Times New Roman" w:hAnsi="Arial" w:cs="Arial"/>
          <w:kern w:val="24"/>
          <w:sz w:val="24"/>
          <w:szCs w:val="24"/>
          <w:lang w:eastAsia="en-GB"/>
        </w:rPr>
        <w:t xml:space="preserve">  Accordingly</w:t>
      </w:r>
      <w:r w:rsidR="00F72500" w:rsidRPr="00BF135F">
        <w:rPr>
          <w:rFonts w:ascii="Arial" w:eastAsia="Times New Roman" w:hAnsi="Arial" w:cs="Arial"/>
          <w:kern w:val="24"/>
          <w:sz w:val="24"/>
          <w:szCs w:val="24"/>
          <w:lang w:eastAsia="en-GB"/>
        </w:rPr>
        <w:t>,</w:t>
      </w:r>
      <w:r w:rsidRPr="00BF135F">
        <w:rPr>
          <w:rFonts w:ascii="Arial" w:eastAsia="Times New Roman" w:hAnsi="Arial" w:cs="Arial"/>
          <w:kern w:val="24"/>
          <w:sz w:val="24"/>
          <w:szCs w:val="24"/>
          <w:lang w:eastAsia="en-GB"/>
        </w:rPr>
        <w:t xml:space="preserve"> this level of change would require strong </w:t>
      </w:r>
      <w:r w:rsidR="00AD5672" w:rsidRPr="00BF135F">
        <w:rPr>
          <w:rFonts w:ascii="Arial" w:eastAsia="Times New Roman" w:hAnsi="Arial" w:cs="Arial"/>
          <w:kern w:val="24"/>
          <w:sz w:val="24"/>
          <w:szCs w:val="24"/>
          <w:lang w:eastAsia="en-GB"/>
        </w:rPr>
        <w:t xml:space="preserve">and declared </w:t>
      </w:r>
      <w:r w:rsidRPr="00BF135F">
        <w:rPr>
          <w:rFonts w:ascii="Arial" w:eastAsia="Times New Roman" w:hAnsi="Arial" w:cs="Arial"/>
          <w:kern w:val="24"/>
          <w:sz w:val="24"/>
          <w:szCs w:val="24"/>
          <w:lang w:eastAsia="en-GB"/>
        </w:rPr>
        <w:t>political support</w:t>
      </w:r>
      <w:r w:rsidR="00177110" w:rsidRPr="00BF135F">
        <w:rPr>
          <w:rFonts w:ascii="Arial" w:eastAsia="Times New Roman" w:hAnsi="Arial" w:cs="Arial"/>
          <w:kern w:val="24"/>
          <w:sz w:val="24"/>
          <w:szCs w:val="24"/>
          <w:lang w:eastAsia="en-GB"/>
        </w:rPr>
        <w:t>.</w:t>
      </w:r>
    </w:p>
    <w:p w14:paraId="0BAD47AF" w14:textId="1817565A" w:rsidR="00B72AFB" w:rsidRDefault="006226FF" w:rsidP="0028063F">
      <w:pPr>
        <w:rPr>
          <w:rFonts w:ascii="Arial" w:eastAsia="Times New Roman" w:hAnsi="Arial" w:cs="Arial"/>
          <w:kern w:val="24"/>
          <w:sz w:val="24"/>
          <w:szCs w:val="24"/>
          <w:lang w:eastAsia="en-GB"/>
        </w:rPr>
      </w:pPr>
      <w:r w:rsidRPr="00BF135F">
        <w:rPr>
          <w:rFonts w:ascii="Arial" w:eastAsia="Times New Roman" w:hAnsi="Arial" w:cs="Arial"/>
          <w:kern w:val="24"/>
          <w:sz w:val="24"/>
          <w:szCs w:val="24"/>
          <w:lang w:eastAsia="en-GB"/>
        </w:rPr>
        <w:t>Only then, would we</w:t>
      </w:r>
      <w:r w:rsidR="00636C7F" w:rsidRPr="00BF135F">
        <w:rPr>
          <w:rFonts w:ascii="Arial" w:eastAsia="Times New Roman" w:hAnsi="Arial" w:cs="Arial"/>
          <w:kern w:val="24"/>
          <w:sz w:val="24"/>
          <w:szCs w:val="24"/>
          <w:lang w:eastAsia="en-GB"/>
        </w:rPr>
        <w:t xml:space="preserve"> be o</w:t>
      </w:r>
      <w:r w:rsidR="00506A1F" w:rsidRPr="00BF135F">
        <w:rPr>
          <w:rFonts w:ascii="Arial" w:eastAsia="Times New Roman" w:hAnsi="Arial" w:cs="Arial"/>
          <w:kern w:val="24"/>
          <w:sz w:val="24"/>
          <w:szCs w:val="24"/>
          <w:lang w:eastAsia="en-GB"/>
        </w:rPr>
        <w:t>n track to deliver the long</w:t>
      </w:r>
      <w:r w:rsidR="00A86B96">
        <w:rPr>
          <w:rFonts w:ascii="Arial" w:eastAsia="Times New Roman" w:hAnsi="Arial" w:cs="Arial"/>
          <w:kern w:val="24"/>
          <w:sz w:val="24"/>
          <w:szCs w:val="24"/>
          <w:lang w:eastAsia="en-GB"/>
        </w:rPr>
        <w:t>-</w:t>
      </w:r>
      <w:r w:rsidR="00506A1F" w:rsidRPr="00BF135F">
        <w:rPr>
          <w:rFonts w:ascii="Arial" w:eastAsia="Times New Roman" w:hAnsi="Arial" w:cs="Arial"/>
          <w:kern w:val="24"/>
          <w:sz w:val="24"/>
          <w:szCs w:val="24"/>
          <w:lang w:eastAsia="en-GB"/>
        </w:rPr>
        <w:t>term net zero greenhouse emissions.</w:t>
      </w:r>
    </w:p>
    <w:bookmarkEnd w:id="16"/>
    <w:p w14:paraId="2D397481" w14:textId="77777777" w:rsidR="00727CFB" w:rsidRDefault="00727CFB" w:rsidP="00043A89">
      <w:pPr>
        <w:rPr>
          <w:rFonts w:ascii="Arial" w:hAnsi="Arial" w:cs="Arial"/>
          <w:sz w:val="24"/>
          <w:szCs w:val="24"/>
        </w:rPr>
      </w:pPr>
    </w:p>
    <w:tbl>
      <w:tblPr>
        <w:tblStyle w:val="TableGrid"/>
        <w:tblW w:w="0" w:type="auto"/>
        <w:tblLook w:val="04A0" w:firstRow="1" w:lastRow="0" w:firstColumn="1" w:lastColumn="0" w:noHBand="0" w:noVBand="1"/>
      </w:tblPr>
      <w:tblGrid>
        <w:gridCol w:w="13745"/>
      </w:tblGrid>
      <w:tr w:rsidR="00A037D1" w:rsidRPr="008B11BB" w14:paraId="6CEF74D5" w14:textId="77777777" w:rsidTr="008B11BB">
        <w:trPr>
          <w:trHeight w:val="488"/>
        </w:trPr>
        <w:tc>
          <w:tcPr>
            <w:tcW w:w="13745" w:type="dxa"/>
            <w:vMerge w:val="restart"/>
            <w:tcBorders>
              <w:top w:val="nil"/>
              <w:left w:val="nil"/>
              <w:bottom w:val="nil"/>
              <w:right w:val="nil"/>
            </w:tcBorders>
            <w:shd w:val="clear" w:color="auto" w:fill="FFE599" w:themeFill="accent4" w:themeFillTint="66"/>
            <w:vAlign w:val="center"/>
          </w:tcPr>
          <w:p w14:paraId="61213E86" w14:textId="3F559FB3" w:rsidR="00A037D1" w:rsidRPr="008B11BB" w:rsidRDefault="00A037D1" w:rsidP="00E440A2">
            <w:pPr>
              <w:spacing w:before="120" w:after="120"/>
              <w:rPr>
                <w:rFonts w:ascii="Arial" w:hAnsi="Arial" w:cs="Arial"/>
                <w:sz w:val="32"/>
                <w:szCs w:val="32"/>
              </w:rPr>
            </w:pPr>
            <w:r w:rsidRPr="008B11BB">
              <w:rPr>
                <w:rFonts w:ascii="Arial" w:hAnsi="Arial" w:cs="Arial"/>
                <w:b/>
                <w:bCs/>
                <w:sz w:val="32"/>
                <w:szCs w:val="32"/>
              </w:rPr>
              <w:t>Question 2: Do you support the general approach outlined in 3.1.3 to hit or better the interim climate change and child poverty targets by 2030?</w:t>
            </w:r>
          </w:p>
        </w:tc>
      </w:tr>
      <w:tr w:rsidR="00A037D1" w:rsidRPr="00D65342" w14:paraId="00239681" w14:textId="77777777" w:rsidTr="008B11BB">
        <w:trPr>
          <w:trHeight w:val="493"/>
        </w:trPr>
        <w:tc>
          <w:tcPr>
            <w:tcW w:w="13745" w:type="dxa"/>
            <w:vMerge/>
            <w:tcBorders>
              <w:top w:val="nil"/>
              <w:left w:val="nil"/>
              <w:bottom w:val="nil"/>
              <w:right w:val="nil"/>
            </w:tcBorders>
            <w:shd w:val="clear" w:color="auto" w:fill="FFE599" w:themeFill="accent4" w:themeFillTint="66"/>
          </w:tcPr>
          <w:p w14:paraId="3961F9A1" w14:textId="2E03E776" w:rsidR="00A037D1" w:rsidRPr="00E7058B" w:rsidRDefault="00A037D1" w:rsidP="00E440A2">
            <w:pPr>
              <w:spacing w:before="120" w:after="120"/>
              <w:rPr>
                <w:rFonts w:ascii="Arial" w:hAnsi="Arial" w:cs="Arial"/>
              </w:rPr>
            </w:pPr>
          </w:p>
        </w:tc>
      </w:tr>
    </w:tbl>
    <w:p w14:paraId="31827B49" w14:textId="77777777" w:rsidR="00E7682F" w:rsidRDefault="00A037D1" w:rsidP="008B11BB">
      <w:pPr>
        <w:jc w:val="right"/>
        <w:rPr>
          <w:rStyle w:val="Hyperlink"/>
          <w:rFonts w:ascii="Arial" w:hAnsi="Arial" w:cs="Arial"/>
          <w:sz w:val="28"/>
          <w:szCs w:val="28"/>
        </w:rPr>
      </w:pPr>
      <w:bookmarkStart w:id="23" w:name="_Hlk111639609"/>
      <w:bookmarkStart w:id="24" w:name="IndividualMeasures"/>
      <w:r w:rsidRPr="00A42F8F">
        <w:rPr>
          <w:rFonts w:ascii="Arial" w:hAnsi="Arial" w:cs="Arial"/>
          <w:sz w:val="28"/>
          <w:szCs w:val="28"/>
        </w:rPr>
        <w:t xml:space="preserve">To answer this question please go to </w:t>
      </w:r>
      <w:hyperlink w:anchor="Qstn2" w:history="1">
        <w:r w:rsidRPr="00A42F8F">
          <w:rPr>
            <w:rStyle w:val="Hyperlink"/>
            <w:rFonts w:ascii="Arial" w:hAnsi="Arial" w:cs="Arial"/>
            <w:sz w:val="28"/>
            <w:szCs w:val="28"/>
          </w:rPr>
          <w:t>AnnexA1 Section B</w:t>
        </w:r>
      </w:hyperlink>
    </w:p>
    <w:p w14:paraId="18C3B538" w14:textId="6B79596D" w:rsidR="00823054" w:rsidRPr="00A42F8F" w:rsidRDefault="00E7682F" w:rsidP="00E7682F">
      <w:pPr>
        <w:jc w:val="center"/>
        <w:rPr>
          <w:rFonts w:ascii="Arial" w:hAnsi="Arial" w:cs="Arial"/>
          <w:sz w:val="28"/>
          <w:szCs w:val="28"/>
        </w:rPr>
      </w:pPr>
      <w:r>
        <w:rPr>
          <w:noProof/>
        </w:rPr>
        <w:drawing>
          <wp:inline distT="0" distB="0" distL="0" distR="0" wp14:anchorId="176B86DC" wp14:editId="54D0E9E8">
            <wp:extent cx="5643245" cy="3174174"/>
            <wp:effectExtent l="0" t="0" r="0" b="7620"/>
            <wp:docPr id="12" name="Picture 12" descr="A group of people riding bikes on a stone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riding bikes on a stone path&#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0555" cy="3183910"/>
                    </a:xfrm>
                    <a:prstGeom prst="rect">
                      <a:avLst/>
                    </a:prstGeom>
                    <a:noFill/>
                    <a:ln>
                      <a:noFill/>
                    </a:ln>
                  </pic:spPr>
                </pic:pic>
              </a:graphicData>
            </a:graphic>
          </wp:inline>
        </w:drawing>
      </w:r>
      <w:r w:rsidR="00823054" w:rsidRPr="00A42F8F">
        <w:rPr>
          <w:rFonts w:ascii="Arial" w:hAnsi="Arial" w:cs="Arial"/>
          <w:sz w:val="28"/>
          <w:szCs w:val="28"/>
        </w:rPr>
        <w:br w:type="page"/>
      </w:r>
    </w:p>
    <w:bookmarkEnd w:id="23"/>
    <w:p w14:paraId="675252B1" w14:textId="1ED6699A" w:rsidR="008D26F7" w:rsidRPr="009C0D3D" w:rsidRDefault="00251DAF">
      <w:pPr>
        <w:rPr>
          <w:rFonts w:ascii="Arial" w:hAnsi="Arial" w:cs="Arial"/>
          <w:b/>
          <w:bCs/>
          <w:sz w:val="48"/>
          <w:szCs w:val="48"/>
        </w:rPr>
      </w:pPr>
      <w:r w:rsidRPr="009C0D3D">
        <w:rPr>
          <w:rFonts w:ascii="Arial" w:hAnsi="Arial" w:cs="Arial"/>
          <w:b/>
          <w:bCs/>
          <w:sz w:val="48"/>
          <w:szCs w:val="48"/>
        </w:rPr>
        <w:lastRenderedPageBreak/>
        <w:t>4</w:t>
      </w:r>
      <w:r w:rsidR="00BA64BB" w:rsidRPr="009C0D3D">
        <w:rPr>
          <w:rFonts w:ascii="Arial" w:hAnsi="Arial" w:cs="Arial"/>
          <w:b/>
          <w:bCs/>
          <w:sz w:val="48"/>
          <w:szCs w:val="48"/>
        </w:rPr>
        <w:t>.</w:t>
      </w:r>
      <w:r w:rsidR="00BA64BB" w:rsidRPr="009C0D3D">
        <w:rPr>
          <w:rFonts w:ascii="Arial" w:hAnsi="Arial" w:cs="Arial"/>
          <w:b/>
          <w:bCs/>
          <w:sz w:val="48"/>
          <w:szCs w:val="48"/>
        </w:rPr>
        <w:tab/>
      </w:r>
      <w:bookmarkStart w:id="25" w:name="_Hlk104393520"/>
      <w:r w:rsidR="00473405" w:rsidRPr="009C0D3D">
        <w:rPr>
          <w:rFonts w:ascii="Arial" w:hAnsi="Arial" w:cs="Arial"/>
          <w:b/>
          <w:bCs/>
          <w:sz w:val="48"/>
          <w:szCs w:val="48"/>
        </w:rPr>
        <w:t>What measures could bring about the change required?</w:t>
      </w:r>
      <w:bookmarkEnd w:id="25"/>
    </w:p>
    <w:bookmarkEnd w:id="24"/>
    <w:p w14:paraId="20AEAF75" w14:textId="4E74E046" w:rsidR="00B7105D" w:rsidRPr="00B7105D" w:rsidRDefault="00B7105D">
      <w:pPr>
        <w:rPr>
          <w:rFonts w:ascii="Arial" w:hAnsi="Arial" w:cs="Arial"/>
          <w:b/>
          <w:bCs/>
          <w:sz w:val="24"/>
          <w:szCs w:val="24"/>
        </w:rPr>
      </w:pPr>
      <w:r w:rsidRPr="00B7105D">
        <w:rPr>
          <w:rFonts w:ascii="Arial" w:hAnsi="Arial" w:cs="Arial"/>
          <w:b/>
          <w:bCs/>
          <w:sz w:val="24"/>
          <w:szCs w:val="24"/>
        </w:rPr>
        <w:t>4.1 Summary of potential measures</w:t>
      </w:r>
    </w:p>
    <w:p w14:paraId="02CD9AEB" w14:textId="229DF437" w:rsidR="00127F2B" w:rsidRPr="00513E71" w:rsidRDefault="00127F2B">
      <w:pPr>
        <w:rPr>
          <w:rFonts w:ascii="Arial" w:hAnsi="Arial" w:cs="Arial"/>
          <w:sz w:val="24"/>
          <w:szCs w:val="24"/>
        </w:rPr>
      </w:pPr>
      <w:r>
        <w:rPr>
          <w:rFonts w:ascii="Arial" w:hAnsi="Arial" w:cs="Arial"/>
          <w:sz w:val="24"/>
          <w:szCs w:val="24"/>
        </w:rPr>
        <w:t xml:space="preserve">Subject to the strategy approach that is adopted, the final strategy will be delivered by more, or less, of the measures identified </w:t>
      </w:r>
      <w:r w:rsidR="001A5BBD">
        <w:rPr>
          <w:rFonts w:ascii="Arial" w:hAnsi="Arial" w:cs="Arial"/>
          <w:sz w:val="24"/>
          <w:szCs w:val="24"/>
        </w:rPr>
        <w:t xml:space="preserve">in </w:t>
      </w:r>
      <w:r w:rsidR="0047382E" w:rsidRPr="00513E71">
        <w:rPr>
          <w:rFonts w:ascii="Arial" w:hAnsi="Arial" w:cs="Arial"/>
          <w:sz w:val="24"/>
          <w:szCs w:val="24"/>
        </w:rPr>
        <w:t>T</w:t>
      </w:r>
      <w:r w:rsidR="001A5BBD" w:rsidRPr="00513E71">
        <w:rPr>
          <w:rFonts w:ascii="Arial" w:hAnsi="Arial" w:cs="Arial"/>
          <w:sz w:val="24"/>
          <w:szCs w:val="24"/>
        </w:rPr>
        <w:t>able</w:t>
      </w:r>
      <w:r w:rsidR="0047382E" w:rsidRPr="00513E71">
        <w:rPr>
          <w:rFonts w:ascii="Arial" w:hAnsi="Arial" w:cs="Arial"/>
          <w:sz w:val="24"/>
          <w:szCs w:val="24"/>
        </w:rPr>
        <w:t xml:space="preserve"> 6</w:t>
      </w:r>
      <w:r w:rsidR="001A5BBD" w:rsidRPr="00513E71">
        <w:rPr>
          <w:rFonts w:ascii="Arial" w:hAnsi="Arial" w:cs="Arial"/>
          <w:sz w:val="24"/>
          <w:szCs w:val="24"/>
        </w:rPr>
        <w:t xml:space="preserve"> </w:t>
      </w:r>
      <w:r w:rsidRPr="00513E71">
        <w:rPr>
          <w:rFonts w:ascii="Arial" w:hAnsi="Arial" w:cs="Arial"/>
          <w:sz w:val="24"/>
          <w:szCs w:val="24"/>
        </w:rPr>
        <w:t>below.</w:t>
      </w:r>
    </w:p>
    <w:tbl>
      <w:tblPr>
        <w:tblStyle w:val="TableGrid"/>
        <w:tblW w:w="0" w:type="auto"/>
        <w:tblLook w:val="04A0" w:firstRow="1" w:lastRow="0" w:firstColumn="1" w:lastColumn="0" w:noHBand="0" w:noVBand="1"/>
      </w:tblPr>
      <w:tblGrid>
        <w:gridCol w:w="6658"/>
        <w:gridCol w:w="7290"/>
      </w:tblGrid>
      <w:tr w:rsidR="008A42A7" w:rsidRPr="00513E71" w14:paraId="08BF1B54" w14:textId="77777777" w:rsidTr="001D7DE9">
        <w:trPr>
          <w:tblHeader/>
        </w:trPr>
        <w:tc>
          <w:tcPr>
            <w:tcW w:w="13948" w:type="dxa"/>
            <w:gridSpan w:val="2"/>
            <w:shd w:val="clear" w:color="auto" w:fill="D9D9D9" w:themeFill="background1" w:themeFillShade="D9"/>
          </w:tcPr>
          <w:p w14:paraId="6BDC97F9" w14:textId="1C41AE9B" w:rsidR="008A42A7" w:rsidRPr="00513E71" w:rsidRDefault="008A42A7" w:rsidP="001A5BBD">
            <w:pPr>
              <w:spacing w:before="60" w:after="60"/>
              <w:rPr>
                <w:rFonts w:ascii="Arial" w:hAnsi="Arial" w:cs="Arial"/>
                <w:b/>
                <w:bCs/>
                <w:sz w:val="24"/>
                <w:szCs w:val="24"/>
              </w:rPr>
            </w:pPr>
            <w:r w:rsidRPr="00513E71">
              <w:rPr>
                <w:rFonts w:ascii="Arial" w:hAnsi="Arial" w:cs="Arial"/>
                <w:b/>
                <w:bCs/>
                <w:sz w:val="24"/>
                <w:szCs w:val="24"/>
              </w:rPr>
              <w:t>Table</w:t>
            </w:r>
            <w:r w:rsidR="0047382E" w:rsidRPr="00513E71">
              <w:rPr>
                <w:rFonts w:ascii="Arial" w:hAnsi="Arial" w:cs="Arial"/>
                <w:b/>
                <w:bCs/>
                <w:sz w:val="24"/>
                <w:szCs w:val="24"/>
              </w:rPr>
              <w:t xml:space="preserve"> 6</w:t>
            </w:r>
            <w:r w:rsidRPr="00513E71">
              <w:rPr>
                <w:rFonts w:ascii="Arial" w:hAnsi="Arial" w:cs="Arial"/>
                <w:b/>
                <w:bCs/>
                <w:sz w:val="24"/>
                <w:szCs w:val="24"/>
              </w:rPr>
              <w:t>: Summary of Potential Measures</w:t>
            </w:r>
          </w:p>
        </w:tc>
      </w:tr>
      <w:tr w:rsidR="001D7DE9" w:rsidRPr="001D7DE9" w14:paraId="6731C7C6" w14:textId="77777777" w:rsidTr="001D7DE9">
        <w:trPr>
          <w:tblHeader/>
        </w:trPr>
        <w:tc>
          <w:tcPr>
            <w:tcW w:w="6658" w:type="dxa"/>
            <w:shd w:val="clear" w:color="auto" w:fill="D9D9D9" w:themeFill="background1" w:themeFillShade="D9"/>
          </w:tcPr>
          <w:p w14:paraId="1970FD56" w14:textId="7B342A6C" w:rsidR="001D7DE9" w:rsidRPr="001D7DE9" w:rsidRDefault="001D7DE9" w:rsidP="00445C5C">
            <w:pPr>
              <w:spacing w:before="60" w:after="60"/>
              <w:rPr>
                <w:rFonts w:ascii="Arial" w:hAnsi="Arial" w:cs="Arial"/>
                <w:b/>
                <w:bCs/>
              </w:rPr>
            </w:pPr>
            <w:r w:rsidRPr="001D7DE9">
              <w:rPr>
                <w:rFonts w:ascii="Arial" w:hAnsi="Arial" w:cs="Arial"/>
                <w:b/>
                <w:bCs/>
              </w:rPr>
              <w:t>Delivery Theme</w:t>
            </w:r>
          </w:p>
        </w:tc>
        <w:tc>
          <w:tcPr>
            <w:tcW w:w="7290" w:type="dxa"/>
            <w:shd w:val="clear" w:color="auto" w:fill="D9D9D9" w:themeFill="background1" w:themeFillShade="D9"/>
          </w:tcPr>
          <w:p w14:paraId="1EB37F92" w14:textId="3B885418" w:rsidR="001D7DE9" w:rsidRPr="001D7DE9" w:rsidRDefault="001D7DE9" w:rsidP="00445C5C">
            <w:pPr>
              <w:spacing w:before="60" w:after="60"/>
              <w:rPr>
                <w:rFonts w:ascii="Arial" w:hAnsi="Arial" w:cs="Arial"/>
                <w:b/>
                <w:bCs/>
              </w:rPr>
            </w:pPr>
            <w:r w:rsidRPr="001D7DE9">
              <w:rPr>
                <w:rFonts w:ascii="Arial" w:hAnsi="Arial" w:cs="Arial"/>
                <w:b/>
                <w:bCs/>
              </w:rPr>
              <w:t>Potential Measures</w:t>
            </w:r>
          </w:p>
        </w:tc>
      </w:tr>
      <w:bookmarkStart w:id="26" w:name="_Hlk110935561"/>
      <w:tr w:rsidR="002025A3" w:rsidRPr="00513E71" w14:paraId="6F99309A" w14:textId="77777777" w:rsidTr="002025A3">
        <w:tc>
          <w:tcPr>
            <w:tcW w:w="6658" w:type="dxa"/>
          </w:tcPr>
          <w:p w14:paraId="20A869FD" w14:textId="25232F6E" w:rsidR="00107EDB" w:rsidRPr="00513E71" w:rsidRDefault="0041417C" w:rsidP="00445C5C">
            <w:pPr>
              <w:spacing w:before="60" w:after="60"/>
              <w:rPr>
                <w:rFonts w:ascii="Arial" w:hAnsi="Arial" w:cs="Arial"/>
                <w:b/>
                <w:bCs/>
                <w:sz w:val="24"/>
                <w:szCs w:val="24"/>
              </w:rPr>
            </w:pPr>
            <w:r>
              <w:fldChar w:fldCharType="begin"/>
            </w:r>
            <w:r>
              <w:instrText xml:space="preserve"> HYPERLINK \l "safety" </w:instrText>
            </w:r>
            <w:r>
              <w:fldChar w:fldCharType="separate"/>
            </w:r>
            <w:r w:rsidR="00107EDB" w:rsidRPr="00CF4FBE">
              <w:rPr>
                <w:rStyle w:val="Hyperlink"/>
                <w:rFonts w:ascii="Arial" w:hAnsi="Arial" w:cs="Arial"/>
                <w:b/>
                <w:bCs/>
                <w:sz w:val="24"/>
                <w:szCs w:val="24"/>
              </w:rPr>
              <w:t>Improving safety</w:t>
            </w:r>
            <w:r>
              <w:rPr>
                <w:rStyle w:val="Hyperlink"/>
                <w:rFonts w:ascii="Arial" w:hAnsi="Arial" w:cs="Arial"/>
                <w:b/>
                <w:bCs/>
                <w:sz w:val="24"/>
                <w:szCs w:val="24"/>
              </w:rPr>
              <w:fldChar w:fldCharType="end"/>
            </w:r>
          </w:p>
        </w:tc>
        <w:tc>
          <w:tcPr>
            <w:tcW w:w="7290" w:type="dxa"/>
          </w:tcPr>
          <w:p w14:paraId="77F6D484" w14:textId="482ED53B" w:rsidR="00107EDB" w:rsidRPr="00513E71" w:rsidRDefault="00107EDB" w:rsidP="00445C5C">
            <w:pPr>
              <w:spacing w:before="60" w:after="60"/>
              <w:rPr>
                <w:rFonts w:ascii="Arial" w:hAnsi="Arial" w:cs="Arial"/>
                <w:sz w:val="24"/>
                <w:szCs w:val="24"/>
              </w:rPr>
            </w:pPr>
            <w:r w:rsidRPr="00513E71">
              <w:rPr>
                <w:rFonts w:ascii="Arial" w:hAnsi="Arial" w:cs="Arial"/>
                <w:sz w:val="24"/>
                <w:szCs w:val="24"/>
              </w:rPr>
              <w:t>Reduce speeds</w:t>
            </w:r>
            <w:r w:rsidR="009410E5">
              <w:rPr>
                <w:rFonts w:ascii="Arial" w:hAnsi="Arial" w:cs="Arial"/>
                <w:sz w:val="24"/>
                <w:szCs w:val="24"/>
              </w:rPr>
              <w:t xml:space="preserve"> (view options)</w:t>
            </w:r>
          </w:p>
          <w:p w14:paraId="5343C257" w14:textId="7E1BDA64" w:rsidR="00107EDB" w:rsidRPr="00513E71" w:rsidRDefault="00107EDB" w:rsidP="00445C5C">
            <w:pPr>
              <w:spacing w:before="60" w:after="60"/>
              <w:rPr>
                <w:rFonts w:ascii="Arial" w:hAnsi="Arial" w:cs="Arial"/>
                <w:sz w:val="24"/>
                <w:szCs w:val="24"/>
              </w:rPr>
            </w:pPr>
            <w:r w:rsidRPr="00513E71">
              <w:rPr>
                <w:rFonts w:ascii="Arial" w:hAnsi="Arial" w:cs="Arial"/>
                <w:sz w:val="24"/>
                <w:szCs w:val="24"/>
              </w:rPr>
              <w:t>Provide road safety education</w:t>
            </w:r>
            <w:r w:rsidR="009410E5">
              <w:rPr>
                <w:rFonts w:ascii="Arial" w:hAnsi="Arial" w:cs="Arial"/>
                <w:sz w:val="24"/>
                <w:szCs w:val="24"/>
              </w:rPr>
              <w:t xml:space="preserve"> (view options) </w:t>
            </w:r>
          </w:p>
          <w:p w14:paraId="69835D24" w14:textId="77777777" w:rsidR="00107EDB" w:rsidRPr="00513E71" w:rsidRDefault="00107EDB" w:rsidP="00445C5C">
            <w:pPr>
              <w:spacing w:before="60" w:after="60"/>
              <w:rPr>
                <w:rFonts w:ascii="Arial" w:hAnsi="Arial" w:cs="Arial"/>
                <w:sz w:val="24"/>
                <w:szCs w:val="24"/>
              </w:rPr>
            </w:pPr>
            <w:r w:rsidRPr="00513E71">
              <w:rPr>
                <w:rFonts w:ascii="Arial" w:hAnsi="Arial" w:cs="Arial"/>
                <w:sz w:val="24"/>
                <w:szCs w:val="24"/>
              </w:rPr>
              <w:t>Improving rest and welfare facilities for hauliers</w:t>
            </w:r>
          </w:p>
        </w:tc>
      </w:tr>
      <w:tr w:rsidR="002025A3" w:rsidRPr="00513E71" w14:paraId="5664AF30" w14:textId="77777777" w:rsidTr="002025A3">
        <w:tc>
          <w:tcPr>
            <w:tcW w:w="6658" w:type="dxa"/>
          </w:tcPr>
          <w:p w14:paraId="6F764D05" w14:textId="0C7E4D3B" w:rsidR="00107EDB" w:rsidRPr="00513E71" w:rsidRDefault="005D715E" w:rsidP="00445C5C">
            <w:pPr>
              <w:spacing w:before="60" w:after="60"/>
              <w:rPr>
                <w:rFonts w:ascii="Arial" w:hAnsi="Arial" w:cs="Arial"/>
                <w:b/>
                <w:bCs/>
                <w:sz w:val="24"/>
                <w:szCs w:val="24"/>
              </w:rPr>
            </w:pPr>
            <w:hyperlink w:anchor="behaviour" w:history="1">
              <w:r w:rsidR="00107EDB" w:rsidRPr="00CF4FBE">
                <w:rPr>
                  <w:rStyle w:val="Hyperlink"/>
                  <w:rFonts w:ascii="Arial" w:hAnsi="Arial" w:cs="Arial"/>
                  <w:b/>
                  <w:bCs/>
                  <w:sz w:val="24"/>
                  <w:szCs w:val="24"/>
                </w:rPr>
                <w:t>Influencing travel choices and behaviour</w:t>
              </w:r>
            </w:hyperlink>
          </w:p>
        </w:tc>
        <w:tc>
          <w:tcPr>
            <w:tcW w:w="7290" w:type="dxa"/>
          </w:tcPr>
          <w:p w14:paraId="2875B127" w14:textId="77777777" w:rsidR="00107EDB" w:rsidRPr="00513E71" w:rsidRDefault="00107EDB" w:rsidP="00445C5C">
            <w:pPr>
              <w:spacing w:before="60" w:after="60"/>
              <w:rPr>
                <w:rFonts w:ascii="Arial" w:hAnsi="Arial" w:cs="Arial"/>
                <w:sz w:val="24"/>
                <w:szCs w:val="24"/>
              </w:rPr>
            </w:pPr>
            <w:r w:rsidRPr="00513E71">
              <w:rPr>
                <w:rFonts w:ascii="Arial" w:hAnsi="Arial" w:cs="Arial"/>
                <w:sz w:val="24"/>
                <w:szCs w:val="24"/>
              </w:rPr>
              <w:t xml:space="preserve">Promoting smarter choices </w:t>
            </w:r>
          </w:p>
          <w:p w14:paraId="1F7E9062" w14:textId="77777777" w:rsidR="005A101C" w:rsidRDefault="005A101C" w:rsidP="00445C5C">
            <w:pPr>
              <w:spacing w:before="60" w:after="60"/>
              <w:rPr>
                <w:rFonts w:ascii="Arial" w:hAnsi="Arial" w:cs="Arial"/>
                <w:sz w:val="24"/>
                <w:szCs w:val="24"/>
              </w:rPr>
            </w:pPr>
            <w:r w:rsidRPr="005A101C">
              <w:rPr>
                <w:rFonts w:ascii="Arial" w:hAnsi="Arial" w:cs="Arial"/>
                <w:sz w:val="24"/>
                <w:szCs w:val="24"/>
              </w:rPr>
              <w:t xml:space="preserve">Parking controls, road space re-allocation and traffic management </w:t>
            </w:r>
          </w:p>
          <w:p w14:paraId="6CBAD405" w14:textId="46B4C1E0" w:rsidR="00107EDB" w:rsidRPr="00513E71" w:rsidRDefault="00107EDB" w:rsidP="00445C5C">
            <w:pPr>
              <w:spacing w:before="60" w:after="60"/>
              <w:rPr>
                <w:rFonts w:ascii="Arial" w:hAnsi="Arial" w:cs="Arial"/>
                <w:sz w:val="24"/>
                <w:szCs w:val="24"/>
              </w:rPr>
            </w:pPr>
            <w:r w:rsidRPr="00513E71">
              <w:rPr>
                <w:rFonts w:ascii="Arial" w:hAnsi="Arial" w:cs="Arial"/>
                <w:sz w:val="24"/>
                <w:szCs w:val="24"/>
              </w:rPr>
              <w:t>Road user charging</w:t>
            </w:r>
          </w:p>
        </w:tc>
      </w:tr>
      <w:tr w:rsidR="002025A3" w:rsidRPr="00513E71" w14:paraId="03B0B6D0" w14:textId="77777777" w:rsidTr="002025A3">
        <w:tc>
          <w:tcPr>
            <w:tcW w:w="6658" w:type="dxa"/>
          </w:tcPr>
          <w:p w14:paraId="0E967495" w14:textId="76F89B9E" w:rsidR="00A6103A" w:rsidRDefault="005D715E" w:rsidP="001A5BBD">
            <w:pPr>
              <w:spacing w:before="60" w:after="60"/>
              <w:rPr>
                <w:rStyle w:val="Hyperlink"/>
                <w:rFonts w:ascii="Arial" w:hAnsi="Arial" w:cs="Arial"/>
                <w:b/>
                <w:bCs/>
                <w:sz w:val="24"/>
                <w:szCs w:val="24"/>
              </w:rPr>
            </w:pPr>
            <w:hyperlink w:anchor="interchange" w:history="1">
              <w:r w:rsidR="00290E83" w:rsidRPr="00CF4FBE">
                <w:rPr>
                  <w:rStyle w:val="Hyperlink"/>
                  <w:rFonts w:ascii="Arial" w:hAnsi="Arial" w:cs="Arial"/>
                  <w:b/>
                  <w:bCs/>
                  <w:sz w:val="24"/>
                  <w:szCs w:val="24"/>
                </w:rPr>
                <w:t xml:space="preserve">Improving </w:t>
              </w:r>
              <w:r w:rsidR="008D4969" w:rsidRPr="00CF4FBE">
                <w:rPr>
                  <w:rStyle w:val="Hyperlink"/>
                  <w:rFonts w:ascii="Arial" w:hAnsi="Arial" w:cs="Arial"/>
                  <w:b/>
                  <w:bCs/>
                  <w:sz w:val="24"/>
                  <w:szCs w:val="24"/>
                </w:rPr>
                <w:t xml:space="preserve">access to </w:t>
              </w:r>
              <w:r w:rsidR="00290E83" w:rsidRPr="00CF4FBE">
                <w:rPr>
                  <w:rStyle w:val="Hyperlink"/>
                  <w:rFonts w:ascii="Arial" w:hAnsi="Arial" w:cs="Arial"/>
                  <w:b/>
                  <w:bCs/>
                  <w:sz w:val="24"/>
                  <w:szCs w:val="24"/>
                </w:rPr>
                <w:t>public transport</w:t>
              </w:r>
            </w:hyperlink>
          </w:p>
          <w:p w14:paraId="4F99CB34" w14:textId="5A29965A" w:rsidR="00207C80" w:rsidRPr="00513E71" w:rsidRDefault="009410E5" w:rsidP="001A5BBD">
            <w:pPr>
              <w:spacing w:before="60" w:after="60"/>
              <w:rPr>
                <w:rFonts w:ascii="Arial" w:hAnsi="Arial" w:cs="Arial"/>
                <w:b/>
                <w:bCs/>
                <w:sz w:val="24"/>
                <w:szCs w:val="24"/>
              </w:rPr>
            </w:pPr>
            <w:r>
              <w:rPr>
                <w:noProof/>
              </w:rPr>
              <w:t xml:space="preserve"> </w:t>
            </w:r>
          </w:p>
        </w:tc>
        <w:tc>
          <w:tcPr>
            <w:tcW w:w="7290" w:type="dxa"/>
          </w:tcPr>
          <w:p w14:paraId="279AF7B8" w14:textId="77777777" w:rsidR="00A6103A" w:rsidRPr="00513E71" w:rsidRDefault="00A6103A" w:rsidP="001A5BBD">
            <w:pPr>
              <w:spacing w:before="60" w:after="60"/>
              <w:rPr>
                <w:rFonts w:ascii="Arial" w:hAnsi="Arial" w:cs="Arial"/>
                <w:sz w:val="24"/>
                <w:szCs w:val="24"/>
              </w:rPr>
            </w:pPr>
            <w:r w:rsidRPr="00513E71">
              <w:rPr>
                <w:rFonts w:ascii="Arial" w:hAnsi="Arial" w:cs="Arial"/>
                <w:sz w:val="24"/>
                <w:szCs w:val="24"/>
              </w:rPr>
              <w:t>Improved public transport interchange</w:t>
            </w:r>
          </w:p>
          <w:p w14:paraId="7ECC7D00" w14:textId="0EFB5668" w:rsidR="00A6103A" w:rsidRPr="00513E71" w:rsidRDefault="00A6103A" w:rsidP="001A5BBD">
            <w:pPr>
              <w:spacing w:before="60" w:after="60"/>
              <w:rPr>
                <w:rFonts w:ascii="Arial" w:hAnsi="Arial" w:cs="Arial"/>
                <w:color w:val="000000"/>
                <w:sz w:val="24"/>
                <w:szCs w:val="24"/>
              </w:rPr>
            </w:pPr>
            <w:r w:rsidRPr="00513E71">
              <w:rPr>
                <w:rFonts w:ascii="Arial" w:hAnsi="Arial" w:cs="Arial"/>
                <w:color w:val="000000"/>
                <w:sz w:val="24"/>
                <w:szCs w:val="24"/>
              </w:rPr>
              <w:t xml:space="preserve">New and </w:t>
            </w:r>
            <w:r w:rsidR="00D9643F" w:rsidRPr="00513E71">
              <w:rPr>
                <w:rFonts w:ascii="Arial" w:hAnsi="Arial" w:cs="Arial"/>
                <w:color w:val="000000"/>
                <w:sz w:val="24"/>
                <w:szCs w:val="24"/>
              </w:rPr>
              <w:t>i</w:t>
            </w:r>
            <w:r w:rsidRPr="00513E71">
              <w:rPr>
                <w:rFonts w:ascii="Arial" w:hAnsi="Arial" w:cs="Arial"/>
                <w:color w:val="000000"/>
                <w:sz w:val="24"/>
                <w:szCs w:val="24"/>
              </w:rPr>
              <w:t xml:space="preserve">mproved </w:t>
            </w:r>
            <w:r w:rsidR="00D9643F" w:rsidRPr="00513E71">
              <w:rPr>
                <w:rFonts w:ascii="Arial" w:hAnsi="Arial" w:cs="Arial"/>
                <w:color w:val="000000"/>
                <w:sz w:val="24"/>
                <w:szCs w:val="24"/>
              </w:rPr>
              <w:t>r</w:t>
            </w:r>
            <w:r w:rsidRPr="00513E71">
              <w:rPr>
                <w:rFonts w:ascii="Arial" w:hAnsi="Arial" w:cs="Arial"/>
                <w:color w:val="000000"/>
                <w:sz w:val="24"/>
                <w:szCs w:val="24"/>
              </w:rPr>
              <w:t xml:space="preserve">ail and </w:t>
            </w:r>
            <w:r w:rsidR="00D9643F" w:rsidRPr="00513E71">
              <w:rPr>
                <w:rFonts w:ascii="Arial" w:hAnsi="Arial" w:cs="Arial"/>
                <w:color w:val="000000"/>
                <w:sz w:val="24"/>
                <w:szCs w:val="24"/>
              </w:rPr>
              <w:t>b</w:t>
            </w:r>
            <w:r w:rsidRPr="00513E71">
              <w:rPr>
                <w:rFonts w:ascii="Arial" w:hAnsi="Arial" w:cs="Arial"/>
                <w:color w:val="000000"/>
                <w:sz w:val="24"/>
                <w:szCs w:val="24"/>
              </w:rPr>
              <w:t xml:space="preserve">us </w:t>
            </w:r>
            <w:r w:rsidR="00D9643F" w:rsidRPr="00513E71">
              <w:rPr>
                <w:rFonts w:ascii="Arial" w:hAnsi="Arial" w:cs="Arial"/>
                <w:color w:val="000000"/>
                <w:sz w:val="24"/>
                <w:szCs w:val="24"/>
              </w:rPr>
              <w:t>s</w:t>
            </w:r>
            <w:r w:rsidRPr="00513E71">
              <w:rPr>
                <w:rFonts w:ascii="Arial" w:hAnsi="Arial" w:cs="Arial"/>
                <w:color w:val="000000"/>
                <w:sz w:val="24"/>
                <w:szCs w:val="24"/>
              </w:rPr>
              <w:t>tations</w:t>
            </w:r>
          </w:p>
          <w:p w14:paraId="5A157184" w14:textId="52C586AD" w:rsidR="00A6103A" w:rsidRPr="00513E71" w:rsidRDefault="00A6103A" w:rsidP="001A5BBD">
            <w:pPr>
              <w:spacing w:before="60" w:after="60"/>
              <w:rPr>
                <w:rFonts w:ascii="Arial" w:hAnsi="Arial" w:cs="Arial"/>
                <w:sz w:val="24"/>
                <w:szCs w:val="24"/>
              </w:rPr>
            </w:pPr>
            <w:r w:rsidRPr="00513E71">
              <w:rPr>
                <w:rFonts w:ascii="Arial" w:hAnsi="Arial" w:cs="Arial"/>
                <w:sz w:val="24"/>
                <w:szCs w:val="24"/>
              </w:rPr>
              <w:t>Easier planning and booking of journeys</w:t>
            </w:r>
          </w:p>
        </w:tc>
      </w:tr>
      <w:tr w:rsidR="002025A3" w:rsidRPr="00513E71" w14:paraId="6765C342" w14:textId="77777777" w:rsidTr="002025A3">
        <w:tc>
          <w:tcPr>
            <w:tcW w:w="6658" w:type="dxa"/>
          </w:tcPr>
          <w:p w14:paraId="4C187DA6" w14:textId="77777777" w:rsidR="00A6103A" w:rsidRDefault="005D715E" w:rsidP="00A83FB4">
            <w:pPr>
              <w:spacing w:before="60" w:after="60"/>
              <w:jc w:val="both"/>
              <w:rPr>
                <w:rFonts w:ascii="Arial" w:eastAsia="Times New Roman" w:hAnsi="Arial" w:cs="Arial"/>
                <w:b/>
                <w:bCs/>
                <w:color w:val="000000"/>
                <w:sz w:val="24"/>
                <w:szCs w:val="24"/>
                <w:lang w:eastAsia="en-GB"/>
              </w:rPr>
            </w:pPr>
            <w:hyperlink w:anchor="sustainabletravel" w:history="1">
              <w:r w:rsidR="00A6103A" w:rsidRPr="00CF4FBE">
                <w:rPr>
                  <w:rStyle w:val="Hyperlink"/>
                  <w:rFonts w:ascii="Arial" w:eastAsia="Times New Roman" w:hAnsi="Arial" w:cs="Arial"/>
                  <w:b/>
                  <w:bCs/>
                  <w:sz w:val="24"/>
                  <w:szCs w:val="24"/>
                  <w:lang w:eastAsia="en-GB"/>
                </w:rPr>
                <w:t xml:space="preserve">Improving </w:t>
              </w:r>
              <w:r w:rsidR="00A83FB4" w:rsidRPr="00CF4FBE">
                <w:rPr>
                  <w:rStyle w:val="Hyperlink"/>
                  <w:rFonts w:ascii="Arial" w:eastAsia="Times New Roman" w:hAnsi="Arial" w:cs="Arial"/>
                  <w:b/>
                  <w:bCs/>
                  <w:sz w:val="24"/>
                  <w:szCs w:val="24"/>
                  <w:lang w:eastAsia="en-GB"/>
                </w:rPr>
                <w:t xml:space="preserve">sustainable travel </w:t>
              </w:r>
              <w:r w:rsidR="00C63854" w:rsidRPr="00CF4FBE">
                <w:rPr>
                  <w:rStyle w:val="Hyperlink"/>
                  <w:rFonts w:ascii="Arial" w:eastAsia="Times New Roman" w:hAnsi="Arial" w:cs="Arial"/>
                  <w:b/>
                  <w:bCs/>
                  <w:sz w:val="24"/>
                  <w:szCs w:val="24"/>
                  <w:lang w:eastAsia="en-GB"/>
                </w:rPr>
                <w:t>opportunities</w:t>
              </w:r>
            </w:hyperlink>
            <w:r w:rsidR="00A6103A" w:rsidRPr="00513E71">
              <w:rPr>
                <w:rFonts w:ascii="Arial" w:eastAsia="Times New Roman" w:hAnsi="Arial" w:cs="Arial"/>
                <w:b/>
                <w:bCs/>
                <w:color w:val="000000"/>
                <w:sz w:val="24"/>
                <w:szCs w:val="24"/>
                <w:lang w:eastAsia="en-GB"/>
              </w:rPr>
              <w:t xml:space="preserve"> </w:t>
            </w:r>
          </w:p>
          <w:p w14:paraId="2D620595" w14:textId="0879F0F0" w:rsidR="00207C80" w:rsidRPr="00513E71" w:rsidRDefault="00207C80" w:rsidP="00A83FB4">
            <w:pPr>
              <w:spacing w:before="60" w:after="60"/>
              <w:jc w:val="both"/>
              <w:rPr>
                <w:rFonts w:ascii="Arial" w:hAnsi="Arial" w:cs="Arial"/>
                <w:sz w:val="24"/>
                <w:szCs w:val="24"/>
              </w:rPr>
            </w:pPr>
          </w:p>
        </w:tc>
        <w:tc>
          <w:tcPr>
            <w:tcW w:w="7290" w:type="dxa"/>
          </w:tcPr>
          <w:p w14:paraId="1D943AA0" w14:textId="77777777" w:rsidR="00A6103A" w:rsidRPr="00513E71" w:rsidRDefault="00A6103A" w:rsidP="001A5BBD">
            <w:pPr>
              <w:spacing w:before="60" w:after="60"/>
              <w:rPr>
                <w:rFonts w:ascii="Arial" w:hAnsi="Arial" w:cs="Arial"/>
                <w:color w:val="000000"/>
                <w:sz w:val="24"/>
                <w:szCs w:val="24"/>
              </w:rPr>
            </w:pPr>
            <w:r w:rsidRPr="00513E71">
              <w:rPr>
                <w:rFonts w:ascii="Arial" w:hAnsi="Arial" w:cs="Arial"/>
                <w:color w:val="000000"/>
                <w:sz w:val="24"/>
                <w:szCs w:val="24"/>
              </w:rPr>
              <w:t>Improving active travel opportunities</w:t>
            </w:r>
          </w:p>
          <w:p w14:paraId="5E81B8AB" w14:textId="77777777" w:rsidR="00A6103A" w:rsidRPr="00513E71" w:rsidRDefault="00A6103A" w:rsidP="001A5BBD">
            <w:pPr>
              <w:spacing w:before="60" w:after="60"/>
              <w:rPr>
                <w:rFonts w:ascii="Arial" w:hAnsi="Arial" w:cs="Arial"/>
                <w:color w:val="000000"/>
                <w:sz w:val="24"/>
                <w:szCs w:val="24"/>
              </w:rPr>
            </w:pPr>
            <w:r w:rsidRPr="00513E71">
              <w:rPr>
                <w:rFonts w:ascii="Arial" w:hAnsi="Arial" w:cs="Arial"/>
                <w:color w:val="000000"/>
                <w:sz w:val="24"/>
                <w:szCs w:val="24"/>
              </w:rPr>
              <w:t>Improving active travel to school</w:t>
            </w:r>
          </w:p>
          <w:p w14:paraId="61B87E1F" w14:textId="77777777" w:rsidR="00A6103A" w:rsidRPr="00513E71" w:rsidRDefault="00A6103A" w:rsidP="001A5BBD">
            <w:pPr>
              <w:spacing w:before="60" w:after="60"/>
              <w:rPr>
                <w:rFonts w:ascii="Arial" w:hAnsi="Arial" w:cs="Arial"/>
                <w:color w:val="000000"/>
                <w:sz w:val="24"/>
                <w:szCs w:val="24"/>
              </w:rPr>
            </w:pPr>
            <w:r w:rsidRPr="00513E71">
              <w:rPr>
                <w:rFonts w:ascii="Arial" w:hAnsi="Arial" w:cs="Arial"/>
                <w:color w:val="000000"/>
                <w:sz w:val="24"/>
                <w:szCs w:val="24"/>
              </w:rPr>
              <w:t>Improving public transport</w:t>
            </w:r>
          </w:p>
          <w:p w14:paraId="14A3A47F" w14:textId="1C174D30" w:rsidR="007E5969" w:rsidRPr="00513E71" w:rsidRDefault="007E5969" w:rsidP="001A5BBD">
            <w:pPr>
              <w:spacing w:before="60" w:after="60"/>
              <w:rPr>
                <w:rFonts w:ascii="Arial" w:hAnsi="Arial" w:cs="Arial"/>
                <w:color w:val="000000"/>
                <w:sz w:val="24"/>
                <w:szCs w:val="24"/>
              </w:rPr>
            </w:pPr>
            <w:r w:rsidRPr="00513E71">
              <w:rPr>
                <w:rFonts w:ascii="Arial" w:hAnsi="Arial" w:cs="Arial"/>
                <w:color w:val="000000"/>
                <w:sz w:val="24"/>
                <w:szCs w:val="24"/>
              </w:rPr>
              <w:t xml:space="preserve">Demand </w:t>
            </w:r>
            <w:r w:rsidR="0060456A" w:rsidRPr="00513E71">
              <w:rPr>
                <w:rFonts w:ascii="Arial" w:hAnsi="Arial" w:cs="Arial"/>
                <w:color w:val="000000"/>
                <w:sz w:val="24"/>
                <w:szCs w:val="24"/>
              </w:rPr>
              <w:t>r</w:t>
            </w:r>
            <w:r w:rsidRPr="00513E71">
              <w:rPr>
                <w:rFonts w:ascii="Arial" w:hAnsi="Arial" w:cs="Arial"/>
                <w:color w:val="000000"/>
                <w:sz w:val="24"/>
                <w:szCs w:val="24"/>
              </w:rPr>
              <w:t xml:space="preserve">esponsive, </w:t>
            </w:r>
            <w:r w:rsidR="0060456A" w:rsidRPr="00513E71">
              <w:rPr>
                <w:rFonts w:ascii="Arial" w:hAnsi="Arial" w:cs="Arial"/>
                <w:color w:val="000000"/>
                <w:sz w:val="24"/>
                <w:szCs w:val="24"/>
              </w:rPr>
              <w:t>c</w:t>
            </w:r>
            <w:r w:rsidRPr="00513E71">
              <w:rPr>
                <w:rFonts w:ascii="Arial" w:hAnsi="Arial" w:cs="Arial"/>
                <w:color w:val="000000"/>
                <w:sz w:val="24"/>
                <w:szCs w:val="24"/>
              </w:rPr>
              <w:t xml:space="preserve">ommunity and shared transport </w:t>
            </w:r>
            <w:r w:rsidR="0060456A" w:rsidRPr="00513E71">
              <w:rPr>
                <w:rFonts w:ascii="Arial" w:hAnsi="Arial" w:cs="Arial"/>
                <w:color w:val="000000"/>
                <w:sz w:val="24"/>
                <w:szCs w:val="24"/>
              </w:rPr>
              <w:t>s</w:t>
            </w:r>
            <w:r w:rsidRPr="00513E71">
              <w:rPr>
                <w:rFonts w:ascii="Arial" w:hAnsi="Arial" w:cs="Arial"/>
                <w:color w:val="000000"/>
                <w:sz w:val="24"/>
                <w:szCs w:val="24"/>
              </w:rPr>
              <w:t>ervices</w:t>
            </w:r>
          </w:p>
          <w:p w14:paraId="247CEB90" w14:textId="64EA4592" w:rsidR="00A6103A" w:rsidRPr="00513E71" w:rsidRDefault="007E5969" w:rsidP="001A5BBD">
            <w:pPr>
              <w:spacing w:before="60" w:after="60"/>
              <w:rPr>
                <w:rFonts w:ascii="Arial" w:hAnsi="Arial" w:cs="Arial"/>
                <w:sz w:val="24"/>
                <w:szCs w:val="24"/>
              </w:rPr>
            </w:pPr>
            <w:r w:rsidRPr="00513E71">
              <w:rPr>
                <w:rFonts w:ascii="Arial" w:hAnsi="Arial" w:cs="Arial"/>
                <w:color w:val="000000"/>
                <w:sz w:val="24"/>
                <w:szCs w:val="24"/>
              </w:rPr>
              <w:t>Promote Fair Fares</w:t>
            </w:r>
          </w:p>
        </w:tc>
      </w:tr>
      <w:tr w:rsidR="002025A3" w14:paraId="3AE012DD" w14:textId="77777777" w:rsidTr="002025A3">
        <w:tc>
          <w:tcPr>
            <w:tcW w:w="6658" w:type="dxa"/>
          </w:tcPr>
          <w:p w14:paraId="528DEA84" w14:textId="5A3FA8D1" w:rsidR="00107EDB" w:rsidRPr="00513E71" w:rsidRDefault="005D715E" w:rsidP="00445C5C">
            <w:pPr>
              <w:spacing w:before="60" w:after="60"/>
              <w:rPr>
                <w:rFonts w:ascii="Arial" w:hAnsi="Arial" w:cs="Arial"/>
                <w:b/>
                <w:bCs/>
                <w:sz w:val="24"/>
                <w:szCs w:val="24"/>
              </w:rPr>
            </w:pPr>
            <w:hyperlink w:anchor="decarbonisation" w:history="1">
              <w:r w:rsidR="00107EDB" w:rsidRPr="00CF4FBE">
                <w:rPr>
                  <w:rStyle w:val="Hyperlink"/>
                  <w:rFonts w:ascii="Arial" w:hAnsi="Arial" w:cs="Arial"/>
                  <w:b/>
                  <w:bCs/>
                  <w:sz w:val="24"/>
                  <w:szCs w:val="24"/>
                </w:rPr>
                <w:t>Decarbonising transport and a just transition</w:t>
              </w:r>
            </w:hyperlink>
          </w:p>
        </w:tc>
        <w:tc>
          <w:tcPr>
            <w:tcW w:w="7290" w:type="dxa"/>
          </w:tcPr>
          <w:p w14:paraId="296AA25F" w14:textId="240D6F74" w:rsidR="00107EDB" w:rsidRPr="00513E71" w:rsidRDefault="00107EDB" w:rsidP="00445C5C">
            <w:pPr>
              <w:spacing w:before="60" w:after="60"/>
              <w:rPr>
                <w:rFonts w:ascii="Arial" w:hAnsi="Arial" w:cs="Arial"/>
                <w:sz w:val="24"/>
                <w:szCs w:val="24"/>
              </w:rPr>
            </w:pPr>
            <w:r w:rsidRPr="00513E71">
              <w:rPr>
                <w:rFonts w:ascii="Arial" w:hAnsi="Arial" w:cs="Arial"/>
                <w:sz w:val="24"/>
                <w:szCs w:val="24"/>
              </w:rPr>
              <w:t xml:space="preserve">Promoting and enabling electric and low emission vehicles for individuals, public sector, </w:t>
            </w:r>
            <w:proofErr w:type="gramStart"/>
            <w:r w:rsidRPr="00513E71">
              <w:rPr>
                <w:rFonts w:ascii="Arial" w:hAnsi="Arial" w:cs="Arial"/>
                <w:sz w:val="24"/>
                <w:szCs w:val="24"/>
              </w:rPr>
              <w:t>business</w:t>
            </w:r>
            <w:proofErr w:type="gramEnd"/>
            <w:r w:rsidRPr="00513E71">
              <w:rPr>
                <w:rFonts w:ascii="Arial" w:hAnsi="Arial" w:cs="Arial"/>
                <w:sz w:val="24"/>
                <w:szCs w:val="24"/>
              </w:rPr>
              <w:t xml:space="preserve"> and bus</w:t>
            </w:r>
            <w:r w:rsidR="00A56014" w:rsidRPr="00513E71">
              <w:rPr>
                <w:rFonts w:ascii="Arial" w:hAnsi="Arial" w:cs="Arial"/>
                <w:sz w:val="24"/>
                <w:szCs w:val="24"/>
              </w:rPr>
              <w:t xml:space="preserve"> &amp; coach</w:t>
            </w:r>
            <w:r w:rsidRPr="00513E71">
              <w:rPr>
                <w:rFonts w:ascii="Arial" w:hAnsi="Arial" w:cs="Arial"/>
                <w:sz w:val="24"/>
                <w:szCs w:val="24"/>
              </w:rPr>
              <w:t xml:space="preserve"> fleets</w:t>
            </w:r>
          </w:p>
          <w:p w14:paraId="7AE3D6DF" w14:textId="77777777" w:rsidR="00107EDB" w:rsidRPr="00513E71" w:rsidRDefault="00107EDB" w:rsidP="00445C5C">
            <w:pPr>
              <w:spacing w:before="60" w:after="60"/>
              <w:rPr>
                <w:rFonts w:ascii="Arial" w:hAnsi="Arial" w:cs="Arial"/>
                <w:sz w:val="24"/>
                <w:szCs w:val="24"/>
              </w:rPr>
            </w:pPr>
            <w:r w:rsidRPr="00513E71">
              <w:rPr>
                <w:rFonts w:ascii="Arial" w:hAnsi="Arial" w:cs="Arial"/>
                <w:sz w:val="24"/>
                <w:szCs w:val="24"/>
              </w:rPr>
              <w:t>Rail decarbonisation</w:t>
            </w:r>
          </w:p>
          <w:p w14:paraId="11B72A57" w14:textId="77777777" w:rsidR="00107EDB" w:rsidRPr="00513E71" w:rsidRDefault="00107EDB" w:rsidP="00445C5C">
            <w:pPr>
              <w:spacing w:before="60" w:after="60"/>
              <w:rPr>
                <w:rFonts w:ascii="Arial" w:hAnsi="Arial" w:cs="Arial"/>
                <w:sz w:val="24"/>
                <w:szCs w:val="24"/>
              </w:rPr>
            </w:pPr>
            <w:r w:rsidRPr="00513E71">
              <w:rPr>
                <w:rFonts w:ascii="Arial" w:hAnsi="Arial" w:cs="Arial"/>
                <w:sz w:val="24"/>
                <w:szCs w:val="24"/>
              </w:rPr>
              <w:lastRenderedPageBreak/>
              <w:t xml:space="preserve">Behaviour </w:t>
            </w:r>
            <w:proofErr w:type="gramStart"/>
            <w:r w:rsidRPr="00513E71">
              <w:rPr>
                <w:rFonts w:ascii="Arial" w:hAnsi="Arial" w:cs="Arial"/>
                <w:sz w:val="24"/>
                <w:szCs w:val="24"/>
              </w:rPr>
              <w:t>change</w:t>
            </w:r>
            <w:proofErr w:type="gramEnd"/>
            <w:r w:rsidRPr="00513E71">
              <w:rPr>
                <w:rFonts w:ascii="Arial" w:hAnsi="Arial" w:cs="Arial"/>
                <w:sz w:val="24"/>
                <w:szCs w:val="24"/>
              </w:rPr>
              <w:t xml:space="preserve"> and modal shift for freight</w:t>
            </w:r>
          </w:p>
        </w:tc>
      </w:tr>
      <w:tr w:rsidR="002025A3" w:rsidRPr="00513E71" w14:paraId="2E03ACD1" w14:textId="77777777" w:rsidTr="002025A3">
        <w:tc>
          <w:tcPr>
            <w:tcW w:w="6658" w:type="dxa"/>
          </w:tcPr>
          <w:p w14:paraId="756C6FD4" w14:textId="0BA7D3A7" w:rsidR="00A6103A" w:rsidRPr="00513E71" w:rsidRDefault="005D715E" w:rsidP="001A5BBD">
            <w:pPr>
              <w:spacing w:before="60" w:after="60"/>
              <w:rPr>
                <w:rFonts w:ascii="Arial" w:eastAsia="Times New Roman" w:hAnsi="Arial" w:cs="Arial"/>
                <w:b/>
                <w:bCs/>
                <w:color w:val="000000"/>
                <w:sz w:val="24"/>
                <w:szCs w:val="24"/>
                <w:lang w:eastAsia="en-GB"/>
              </w:rPr>
            </w:pPr>
            <w:hyperlink w:anchor="accessibility" w:history="1">
              <w:r w:rsidR="007E5969" w:rsidRPr="00CF4FBE">
                <w:rPr>
                  <w:rStyle w:val="Hyperlink"/>
                  <w:rFonts w:ascii="Arial" w:eastAsia="Times New Roman" w:hAnsi="Arial" w:cs="Arial"/>
                  <w:b/>
                  <w:bCs/>
                  <w:sz w:val="24"/>
                  <w:szCs w:val="24"/>
                  <w:lang w:eastAsia="en-GB"/>
                </w:rPr>
                <w:t>Improving the accessibility &amp; security of our transport networks</w:t>
              </w:r>
            </w:hyperlink>
          </w:p>
        </w:tc>
        <w:tc>
          <w:tcPr>
            <w:tcW w:w="7290" w:type="dxa"/>
          </w:tcPr>
          <w:p w14:paraId="36326111" w14:textId="77777777" w:rsidR="007E5969" w:rsidRPr="00513E71" w:rsidRDefault="007E5969" w:rsidP="001A5BBD">
            <w:pPr>
              <w:spacing w:before="60" w:after="60"/>
              <w:rPr>
                <w:rFonts w:ascii="Arial" w:hAnsi="Arial" w:cs="Arial"/>
                <w:sz w:val="24"/>
                <w:szCs w:val="24"/>
              </w:rPr>
            </w:pPr>
            <w:r w:rsidRPr="00513E71">
              <w:rPr>
                <w:rFonts w:ascii="Arial" w:hAnsi="Arial" w:cs="Arial"/>
                <w:sz w:val="24"/>
                <w:szCs w:val="24"/>
              </w:rPr>
              <w:t>Improved accessibility &amp; security of the street environment</w:t>
            </w:r>
          </w:p>
          <w:p w14:paraId="5C0B0675" w14:textId="65B6CAA8" w:rsidR="00A6103A" w:rsidRPr="00513E71" w:rsidRDefault="007E5969" w:rsidP="001A5BBD">
            <w:pPr>
              <w:spacing w:before="60" w:after="60"/>
              <w:rPr>
                <w:rFonts w:ascii="Arial" w:hAnsi="Arial" w:cs="Arial"/>
                <w:sz w:val="24"/>
                <w:szCs w:val="24"/>
              </w:rPr>
            </w:pPr>
            <w:r w:rsidRPr="00513E71">
              <w:rPr>
                <w:rFonts w:ascii="Arial" w:hAnsi="Arial" w:cs="Arial"/>
                <w:sz w:val="24"/>
                <w:szCs w:val="24"/>
              </w:rPr>
              <w:t>Improved access</w:t>
            </w:r>
            <w:r w:rsidR="00A83FB4" w:rsidRPr="00513E71">
              <w:rPr>
                <w:rFonts w:ascii="Arial" w:hAnsi="Arial" w:cs="Arial"/>
                <w:sz w:val="24"/>
                <w:szCs w:val="24"/>
              </w:rPr>
              <w:t>ibility</w:t>
            </w:r>
            <w:r w:rsidRPr="00513E71">
              <w:rPr>
                <w:rFonts w:ascii="Arial" w:hAnsi="Arial" w:cs="Arial"/>
                <w:sz w:val="24"/>
                <w:szCs w:val="24"/>
              </w:rPr>
              <w:t xml:space="preserve"> &amp;</w:t>
            </w:r>
            <w:r w:rsidR="00290E83" w:rsidRPr="00513E71">
              <w:rPr>
                <w:rFonts w:ascii="Arial" w:hAnsi="Arial" w:cs="Arial"/>
                <w:sz w:val="24"/>
                <w:szCs w:val="24"/>
              </w:rPr>
              <w:t xml:space="preserve"> </w:t>
            </w:r>
            <w:r w:rsidRPr="00513E71">
              <w:rPr>
                <w:rFonts w:ascii="Arial" w:hAnsi="Arial" w:cs="Arial"/>
                <w:sz w:val="24"/>
                <w:szCs w:val="24"/>
              </w:rPr>
              <w:t xml:space="preserve">security for </w:t>
            </w:r>
            <w:proofErr w:type="gramStart"/>
            <w:r w:rsidRPr="00513E71">
              <w:rPr>
                <w:rFonts w:ascii="Arial" w:hAnsi="Arial" w:cs="Arial"/>
                <w:sz w:val="24"/>
                <w:szCs w:val="24"/>
              </w:rPr>
              <w:t>all across</w:t>
            </w:r>
            <w:proofErr w:type="gramEnd"/>
            <w:r w:rsidRPr="00513E71">
              <w:rPr>
                <w:rFonts w:ascii="Arial" w:hAnsi="Arial" w:cs="Arial"/>
                <w:sz w:val="24"/>
                <w:szCs w:val="24"/>
              </w:rPr>
              <w:t xml:space="preserve"> public transport</w:t>
            </w:r>
          </w:p>
        </w:tc>
      </w:tr>
      <w:tr w:rsidR="002025A3" w:rsidRPr="00513E71" w14:paraId="02D2DA60" w14:textId="77777777" w:rsidTr="002025A3">
        <w:tc>
          <w:tcPr>
            <w:tcW w:w="6658" w:type="dxa"/>
          </w:tcPr>
          <w:p w14:paraId="5E09A07F" w14:textId="1C6975E9" w:rsidR="00A6103A" w:rsidRPr="00513E71" w:rsidRDefault="005D715E" w:rsidP="001A5BBD">
            <w:pPr>
              <w:spacing w:before="60" w:after="60"/>
              <w:rPr>
                <w:rFonts w:ascii="Arial" w:eastAsia="Times New Roman" w:hAnsi="Arial" w:cs="Arial"/>
                <w:b/>
                <w:bCs/>
                <w:color w:val="000000"/>
                <w:sz w:val="24"/>
                <w:szCs w:val="24"/>
                <w:lang w:eastAsia="en-GB"/>
              </w:rPr>
            </w:pPr>
            <w:hyperlink w:anchor="needtotravel" w:history="1">
              <w:r w:rsidR="007E5969" w:rsidRPr="00CF4FBE">
                <w:rPr>
                  <w:rStyle w:val="Hyperlink"/>
                  <w:rFonts w:ascii="Arial" w:eastAsia="Times New Roman" w:hAnsi="Arial" w:cs="Arial"/>
                  <w:b/>
                  <w:bCs/>
                  <w:sz w:val="24"/>
                  <w:szCs w:val="24"/>
                  <w:lang w:eastAsia="en-GB"/>
                </w:rPr>
                <w:t>Reducing the need to travel by car through the location of development and services</w:t>
              </w:r>
            </w:hyperlink>
          </w:p>
        </w:tc>
        <w:tc>
          <w:tcPr>
            <w:tcW w:w="7290" w:type="dxa"/>
          </w:tcPr>
          <w:p w14:paraId="2AC32283" w14:textId="77777777" w:rsidR="007E5969" w:rsidRPr="00513E71" w:rsidRDefault="007E5969" w:rsidP="001A5BBD">
            <w:pPr>
              <w:spacing w:before="60" w:after="60"/>
              <w:rPr>
                <w:rFonts w:ascii="Arial" w:hAnsi="Arial" w:cs="Arial"/>
                <w:sz w:val="24"/>
                <w:szCs w:val="24"/>
              </w:rPr>
            </w:pPr>
            <w:r w:rsidRPr="00513E71">
              <w:rPr>
                <w:rFonts w:ascii="Arial" w:hAnsi="Arial" w:cs="Arial"/>
                <w:sz w:val="24"/>
                <w:szCs w:val="24"/>
              </w:rPr>
              <w:t>Reduce car dependency of new developments</w:t>
            </w:r>
          </w:p>
          <w:p w14:paraId="1B0FB97C" w14:textId="77777777" w:rsidR="007E5969" w:rsidRPr="00513E71" w:rsidRDefault="007E5969" w:rsidP="001A5BBD">
            <w:pPr>
              <w:spacing w:before="60" w:after="60"/>
              <w:rPr>
                <w:rFonts w:ascii="Arial" w:hAnsi="Arial" w:cs="Arial"/>
                <w:sz w:val="24"/>
                <w:szCs w:val="24"/>
              </w:rPr>
            </w:pPr>
            <w:r w:rsidRPr="00513E71">
              <w:rPr>
                <w:rFonts w:ascii="Arial" w:hAnsi="Arial" w:cs="Arial"/>
                <w:sz w:val="24"/>
                <w:szCs w:val="24"/>
              </w:rPr>
              <w:t>Locate new and existing services within communities</w:t>
            </w:r>
          </w:p>
          <w:p w14:paraId="325F086C" w14:textId="454B7EDF" w:rsidR="00A6103A" w:rsidRPr="00513E71" w:rsidRDefault="007E5969" w:rsidP="001A5BBD">
            <w:pPr>
              <w:spacing w:before="60" w:after="60"/>
              <w:rPr>
                <w:rFonts w:ascii="Arial" w:hAnsi="Arial" w:cs="Arial"/>
                <w:sz w:val="24"/>
                <w:szCs w:val="24"/>
              </w:rPr>
            </w:pPr>
            <w:r w:rsidRPr="00513E71">
              <w:rPr>
                <w:rFonts w:ascii="Arial" w:hAnsi="Arial" w:cs="Arial"/>
                <w:sz w:val="24"/>
                <w:szCs w:val="24"/>
              </w:rPr>
              <w:t>Measures in neighbouring authorities that could reduce car use</w:t>
            </w:r>
          </w:p>
        </w:tc>
      </w:tr>
      <w:tr w:rsidR="002025A3" w:rsidRPr="00513E71" w14:paraId="5FF8F29C" w14:textId="77777777" w:rsidTr="002025A3">
        <w:tc>
          <w:tcPr>
            <w:tcW w:w="6658" w:type="dxa"/>
          </w:tcPr>
          <w:p w14:paraId="6E103EC2" w14:textId="7662AA91" w:rsidR="00A6103A" w:rsidRPr="00513E71" w:rsidRDefault="005D715E" w:rsidP="001A5BBD">
            <w:pPr>
              <w:spacing w:before="60" w:after="60"/>
              <w:rPr>
                <w:rFonts w:ascii="Arial" w:hAnsi="Arial" w:cs="Arial"/>
                <w:b/>
                <w:bCs/>
                <w:sz w:val="24"/>
                <w:szCs w:val="24"/>
              </w:rPr>
            </w:pPr>
            <w:hyperlink w:anchor="connectivity" w:history="1">
              <w:r w:rsidR="007E5969" w:rsidRPr="00CF4FBE">
                <w:rPr>
                  <w:rStyle w:val="Hyperlink"/>
                  <w:rFonts w:ascii="Arial" w:hAnsi="Arial" w:cs="Arial"/>
                  <w:b/>
                  <w:bCs/>
                  <w:sz w:val="24"/>
                  <w:szCs w:val="24"/>
                </w:rPr>
                <w:t>Improving strategic connectivity</w:t>
              </w:r>
            </w:hyperlink>
          </w:p>
        </w:tc>
        <w:tc>
          <w:tcPr>
            <w:tcW w:w="7290" w:type="dxa"/>
          </w:tcPr>
          <w:p w14:paraId="7F2FC7C9" w14:textId="77777777" w:rsidR="007E5969" w:rsidRPr="00513E71" w:rsidRDefault="007E5969" w:rsidP="001A5BBD">
            <w:pPr>
              <w:spacing w:before="60" w:after="60"/>
              <w:rPr>
                <w:rFonts w:ascii="Arial" w:hAnsi="Arial" w:cs="Arial"/>
                <w:sz w:val="24"/>
                <w:szCs w:val="24"/>
              </w:rPr>
            </w:pPr>
            <w:r w:rsidRPr="00513E71">
              <w:rPr>
                <w:rFonts w:ascii="Arial" w:hAnsi="Arial" w:cs="Arial"/>
                <w:sz w:val="24"/>
                <w:szCs w:val="24"/>
              </w:rPr>
              <w:t>Address pinch points on strategic roads</w:t>
            </w:r>
          </w:p>
          <w:p w14:paraId="67106F64" w14:textId="77777777" w:rsidR="007E5969" w:rsidRPr="00513E71" w:rsidRDefault="007E5969" w:rsidP="001A5BBD">
            <w:pPr>
              <w:spacing w:before="60" w:after="60"/>
              <w:rPr>
                <w:rFonts w:ascii="Arial" w:hAnsi="Arial" w:cs="Arial"/>
                <w:sz w:val="24"/>
                <w:szCs w:val="24"/>
              </w:rPr>
            </w:pPr>
            <w:r w:rsidRPr="00513E71">
              <w:rPr>
                <w:rFonts w:ascii="Arial" w:hAnsi="Arial" w:cs="Arial"/>
                <w:sz w:val="24"/>
                <w:szCs w:val="24"/>
              </w:rPr>
              <w:t>Improve rail connectivity</w:t>
            </w:r>
          </w:p>
          <w:p w14:paraId="7C8E3574" w14:textId="77777777" w:rsidR="007E5969" w:rsidRPr="00513E71" w:rsidRDefault="007E5969" w:rsidP="001A5BBD">
            <w:pPr>
              <w:spacing w:before="60" w:after="60"/>
              <w:rPr>
                <w:rFonts w:ascii="Arial" w:hAnsi="Arial" w:cs="Arial"/>
                <w:sz w:val="24"/>
                <w:szCs w:val="24"/>
              </w:rPr>
            </w:pPr>
            <w:r w:rsidRPr="00513E71">
              <w:rPr>
                <w:rFonts w:ascii="Arial" w:hAnsi="Arial" w:cs="Arial"/>
                <w:sz w:val="24"/>
                <w:szCs w:val="24"/>
              </w:rPr>
              <w:t>Improve connectivity to freight destinations</w:t>
            </w:r>
          </w:p>
          <w:p w14:paraId="004486ED" w14:textId="76A59315" w:rsidR="00A6103A" w:rsidRPr="00513E71" w:rsidRDefault="007E5969" w:rsidP="001A5BBD">
            <w:pPr>
              <w:spacing w:before="60" w:after="60"/>
              <w:rPr>
                <w:rFonts w:ascii="Arial" w:hAnsi="Arial" w:cs="Arial"/>
                <w:sz w:val="24"/>
                <w:szCs w:val="24"/>
              </w:rPr>
            </w:pPr>
            <w:r w:rsidRPr="00513E71">
              <w:rPr>
                <w:rFonts w:ascii="Arial" w:hAnsi="Arial" w:cs="Arial"/>
                <w:sz w:val="24"/>
                <w:szCs w:val="24"/>
              </w:rPr>
              <w:t>Improve access to airports</w:t>
            </w:r>
          </w:p>
        </w:tc>
      </w:tr>
      <w:tr w:rsidR="002025A3" w14:paraId="53105587" w14:textId="77777777" w:rsidTr="002025A3">
        <w:tc>
          <w:tcPr>
            <w:tcW w:w="6658" w:type="dxa"/>
          </w:tcPr>
          <w:p w14:paraId="18EA8DCC" w14:textId="21078E18" w:rsidR="00A6103A" w:rsidRPr="00513E71" w:rsidRDefault="005D715E" w:rsidP="001A5BBD">
            <w:pPr>
              <w:tabs>
                <w:tab w:val="left" w:pos="1200"/>
              </w:tabs>
              <w:spacing w:before="60" w:after="60"/>
              <w:rPr>
                <w:rFonts w:ascii="Arial" w:hAnsi="Arial" w:cs="Arial"/>
                <w:sz w:val="24"/>
                <w:szCs w:val="24"/>
              </w:rPr>
            </w:pPr>
            <w:hyperlink w:anchor="resilience" w:history="1">
              <w:r w:rsidR="00256A4B" w:rsidRPr="00CF4FBE">
                <w:rPr>
                  <w:rStyle w:val="Hyperlink"/>
                  <w:rFonts w:ascii="Arial" w:hAnsi="Arial" w:cs="Arial"/>
                  <w:b/>
                  <w:bCs/>
                  <w:sz w:val="24"/>
                  <w:szCs w:val="24"/>
                </w:rPr>
                <w:t>Improving network resilience</w:t>
              </w:r>
            </w:hyperlink>
          </w:p>
        </w:tc>
        <w:tc>
          <w:tcPr>
            <w:tcW w:w="7290" w:type="dxa"/>
          </w:tcPr>
          <w:p w14:paraId="794E7CA2" w14:textId="7601E07A" w:rsidR="00A6103A" w:rsidRPr="00513E71" w:rsidRDefault="00256A4B" w:rsidP="001A5BBD">
            <w:pPr>
              <w:spacing w:before="60" w:after="60"/>
              <w:rPr>
                <w:rFonts w:ascii="Arial" w:hAnsi="Arial" w:cs="Arial"/>
                <w:sz w:val="24"/>
                <w:szCs w:val="24"/>
              </w:rPr>
            </w:pPr>
            <w:r w:rsidRPr="00513E71">
              <w:rPr>
                <w:rFonts w:ascii="Arial" w:hAnsi="Arial" w:cs="Arial"/>
                <w:sz w:val="24"/>
                <w:szCs w:val="24"/>
              </w:rPr>
              <w:t>Improving network resilience</w:t>
            </w:r>
          </w:p>
        </w:tc>
      </w:tr>
      <w:bookmarkEnd w:id="26"/>
    </w:tbl>
    <w:p w14:paraId="46E14E8C" w14:textId="77777777" w:rsidR="00A6103A" w:rsidRDefault="00A6103A">
      <w:pPr>
        <w:rPr>
          <w:rFonts w:ascii="Arial" w:hAnsi="Arial" w:cs="Arial"/>
          <w:sz w:val="24"/>
          <w:szCs w:val="24"/>
        </w:rPr>
      </w:pPr>
    </w:p>
    <w:p w14:paraId="0FBE72F6" w14:textId="29A3D4D7" w:rsidR="0060456A" w:rsidRDefault="0060456A">
      <w:pPr>
        <w:rPr>
          <w:rFonts w:ascii="Arial" w:hAnsi="Arial" w:cs="Arial"/>
          <w:sz w:val="24"/>
          <w:szCs w:val="24"/>
        </w:rPr>
      </w:pPr>
      <w:r>
        <w:rPr>
          <w:rFonts w:ascii="Arial" w:hAnsi="Arial" w:cs="Arial"/>
          <w:sz w:val="24"/>
          <w:szCs w:val="24"/>
        </w:rPr>
        <w:t>A detailed</w:t>
      </w:r>
      <w:r w:rsidR="00BB7BD7" w:rsidRPr="00BB7BD7">
        <w:rPr>
          <w:rFonts w:ascii="Arial" w:hAnsi="Arial" w:cs="Arial"/>
          <w:sz w:val="24"/>
          <w:szCs w:val="24"/>
        </w:rPr>
        <w:t xml:space="preserve"> description of the individual measures</w:t>
      </w:r>
      <w:r w:rsidR="00107EDB">
        <w:rPr>
          <w:rFonts w:ascii="Arial" w:hAnsi="Arial" w:cs="Arial"/>
          <w:sz w:val="24"/>
          <w:szCs w:val="24"/>
        </w:rPr>
        <w:t xml:space="preserve"> covered by these themes</w:t>
      </w:r>
      <w:r w:rsidR="00BB7BD7" w:rsidRPr="00BB7BD7">
        <w:rPr>
          <w:rFonts w:ascii="Arial" w:hAnsi="Arial" w:cs="Arial"/>
          <w:sz w:val="24"/>
          <w:szCs w:val="24"/>
        </w:rPr>
        <w:t xml:space="preserve"> is contained in </w:t>
      </w:r>
      <w:hyperlink w:anchor="AnnexA" w:history="1">
        <w:r w:rsidR="00692163" w:rsidRPr="007718D2">
          <w:rPr>
            <w:rStyle w:val="Hyperlink"/>
            <w:rFonts w:ascii="Arial" w:hAnsi="Arial" w:cs="Arial"/>
            <w:sz w:val="24"/>
            <w:szCs w:val="24"/>
          </w:rPr>
          <w:t>A</w:t>
        </w:r>
        <w:r w:rsidR="003F4071" w:rsidRPr="007718D2">
          <w:rPr>
            <w:rStyle w:val="Hyperlink"/>
            <w:rFonts w:ascii="Arial" w:hAnsi="Arial" w:cs="Arial"/>
            <w:sz w:val="24"/>
            <w:szCs w:val="24"/>
          </w:rPr>
          <w:t>nnex</w:t>
        </w:r>
        <w:r w:rsidR="00692163" w:rsidRPr="007718D2">
          <w:rPr>
            <w:rStyle w:val="Hyperlink"/>
            <w:rFonts w:ascii="Arial" w:hAnsi="Arial" w:cs="Arial"/>
            <w:sz w:val="24"/>
            <w:szCs w:val="24"/>
          </w:rPr>
          <w:t xml:space="preserve"> A</w:t>
        </w:r>
        <w:r w:rsidR="003F4071" w:rsidRPr="007718D2">
          <w:rPr>
            <w:rStyle w:val="Hyperlink"/>
            <w:rFonts w:ascii="Arial" w:hAnsi="Arial" w:cs="Arial"/>
            <w:sz w:val="24"/>
            <w:szCs w:val="24"/>
          </w:rPr>
          <w:t>1</w:t>
        </w:r>
      </w:hyperlink>
      <w:r w:rsidR="00692163">
        <w:rPr>
          <w:rFonts w:ascii="Arial" w:hAnsi="Arial" w:cs="Arial"/>
          <w:sz w:val="24"/>
          <w:szCs w:val="24"/>
        </w:rPr>
        <w:t>.</w:t>
      </w:r>
      <w:r>
        <w:rPr>
          <w:rFonts w:ascii="Arial" w:hAnsi="Arial" w:cs="Arial"/>
          <w:sz w:val="24"/>
          <w:szCs w:val="24"/>
        </w:rPr>
        <w:t xml:space="preserve"> Your views</w:t>
      </w:r>
      <w:r w:rsidR="00692163">
        <w:rPr>
          <w:rFonts w:ascii="Arial" w:hAnsi="Arial" w:cs="Arial"/>
          <w:sz w:val="24"/>
          <w:szCs w:val="24"/>
        </w:rPr>
        <w:t xml:space="preserve"> </w:t>
      </w:r>
      <w:r w:rsidR="001B5C5C">
        <w:rPr>
          <w:rFonts w:ascii="Arial" w:hAnsi="Arial" w:cs="Arial"/>
          <w:sz w:val="24"/>
          <w:szCs w:val="24"/>
        </w:rPr>
        <w:t xml:space="preserve">on the potential measures would be welcomed, </w:t>
      </w:r>
      <w:r w:rsidR="00E07AE4">
        <w:rPr>
          <w:rFonts w:ascii="Arial" w:hAnsi="Arial" w:cs="Arial"/>
          <w:sz w:val="24"/>
          <w:szCs w:val="24"/>
        </w:rPr>
        <w:t>including</w:t>
      </w:r>
      <w:r w:rsidR="001B5C5C">
        <w:rPr>
          <w:rFonts w:ascii="Arial" w:hAnsi="Arial" w:cs="Arial"/>
          <w:sz w:val="24"/>
          <w:szCs w:val="24"/>
        </w:rPr>
        <w:t>:</w:t>
      </w:r>
      <w:r w:rsidR="00BB7BD7" w:rsidRPr="00BB7BD7">
        <w:rPr>
          <w:rFonts w:ascii="Arial" w:hAnsi="Arial" w:cs="Arial"/>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3948"/>
      </w:tblGrid>
      <w:tr w:rsidR="008B11BB" w:rsidRPr="008B11BB" w14:paraId="44C5F74A" w14:textId="77777777" w:rsidTr="008B11BB">
        <w:tc>
          <w:tcPr>
            <w:tcW w:w="13948" w:type="dxa"/>
            <w:shd w:val="clear" w:color="auto" w:fill="FFE599" w:themeFill="accent4" w:themeFillTint="66"/>
          </w:tcPr>
          <w:p w14:paraId="54630D73" w14:textId="44B56DB0" w:rsidR="008B11BB" w:rsidRPr="008B11BB" w:rsidRDefault="008B11BB" w:rsidP="008B11BB">
            <w:pPr>
              <w:spacing w:before="120" w:after="120"/>
              <w:rPr>
                <w:rFonts w:ascii="Arial" w:hAnsi="Arial" w:cs="Arial"/>
                <w:b/>
                <w:bCs/>
                <w:sz w:val="32"/>
                <w:szCs w:val="32"/>
              </w:rPr>
            </w:pPr>
            <w:r w:rsidRPr="008B11BB">
              <w:rPr>
                <w:rFonts w:ascii="Arial" w:hAnsi="Arial" w:cs="Arial"/>
                <w:b/>
                <w:bCs/>
                <w:sz w:val="32"/>
                <w:szCs w:val="32"/>
              </w:rPr>
              <w:t>Q3 – Q10</w:t>
            </w:r>
          </w:p>
          <w:p w14:paraId="4A278E86" w14:textId="221979C3" w:rsidR="008B11BB" w:rsidRPr="008B11BB" w:rsidRDefault="008B11BB" w:rsidP="008B11BB">
            <w:pPr>
              <w:pStyle w:val="ListParagraph"/>
              <w:numPr>
                <w:ilvl w:val="0"/>
                <w:numId w:val="44"/>
              </w:numPr>
              <w:spacing w:before="120" w:after="120"/>
              <w:rPr>
                <w:rFonts w:ascii="Arial" w:hAnsi="Arial" w:cs="Arial"/>
                <w:b/>
                <w:bCs/>
                <w:sz w:val="32"/>
                <w:szCs w:val="32"/>
              </w:rPr>
            </w:pPr>
            <w:r w:rsidRPr="008B11BB">
              <w:rPr>
                <w:rFonts w:ascii="Arial" w:hAnsi="Arial" w:cs="Arial"/>
                <w:b/>
                <w:bCs/>
                <w:sz w:val="32"/>
                <w:szCs w:val="32"/>
              </w:rPr>
              <w:t>How important you think each delivery theme is?</w:t>
            </w:r>
            <w:r w:rsidRPr="008B11BB">
              <w:rPr>
                <w:rFonts w:ascii="Arial" w:hAnsi="Arial" w:cs="Arial"/>
                <w:b/>
                <w:bCs/>
                <w:sz w:val="32"/>
                <w:szCs w:val="32"/>
              </w:rPr>
              <w:tab/>
            </w:r>
            <w:r w:rsidRPr="008B11BB">
              <w:rPr>
                <w:rFonts w:ascii="Arial" w:hAnsi="Arial" w:cs="Arial"/>
                <w:b/>
                <w:bCs/>
                <w:sz w:val="32"/>
                <w:szCs w:val="32"/>
              </w:rPr>
              <w:tab/>
            </w:r>
            <w:r w:rsidRPr="008B11BB">
              <w:rPr>
                <w:rFonts w:ascii="Arial" w:hAnsi="Arial" w:cs="Arial"/>
                <w:b/>
                <w:bCs/>
                <w:sz w:val="32"/>
                <w:szCs w:val="32"/>
              </w:rPr>
              <w:tab/>
            </w:r>
            <w:r w:rsidRPr="008B11BB">
              <w:rPr>
                <w:rFonts w:ascii="Arial" w:hAnsi="Arial" w:cs="Arial"/>
                <w:b/>
                <w:bCs/>
                <w:sz w:val="32"/>
                <w:szCs w:val="32"/>
              </w:rPr>
              <w:tab/>
            </w:r>
            <w:r w:rsidRPr="008B11BB">
              <w:rPr>
                <w:rFonts w:ascii="Arial" w:hAnsi="Arial" w:cs="Arial"/>
                <w:b/>
                <w:bCs/>
                <w:sz w:val="32"/>
                <w:szCs w:val="32"/>
              </w:rPr>
              <w:tab/>
            </w:r>
          </w:p>
          <w:p w14:paraId="6A9374B5" w14:textId="4660F7B8" w:rsidR="008B11BB" w:rsidRPr="008B11BB" w:rsidRDefault="008B11BB" w:rsidP="008B11BB">
            <w:pPr>
              <w:pStyle w:val="ListParagraph"/>
              <w:numPr>
                <w:ilvl w:val="0"/>
                <w:numId w:val="44"/>
              </w:numPr>
              <w:spacing w:before="120" w:after="120"/>
              <w:rPr>
                <w:rFonts w:ascii="Arial" w:hAnsi="Arial" w:cs="Arial"/>
                <w:b/>
                <w:bCs/>
                <w:sz w:val="32"/>
                <w:szCs w:val="32"/>
              </w:rPr>
            </w:pPr>
            <w:r w:rsidRPr="008B11BB">
              <w:rPr>
                <w:rFonts w:ascii="Arial" w:hAnsi="Arial" w:cs="Arial"/>
                <w:b/>
                <w:bCs/>
                <w:sz w:val="32"/>
                <w:szCs w:val="32"/>
              </w:rPr>
              <w:t>Do you agree with all the potential measures in each delivery theme?</w:t>
            </w:r>
          </w:p>
          <w:p w14:paraId="56A9A258" w14:textId="76C60462" w:rsidR="008B11BB" w:rsidRPr="008B11BB" w:rsidRDefault="00C071E0" w:rsidP="008B11BB">
            <w:pPr>
              <w:pStyle w:val="ListParagraph"/>
              <w:numPr>
                <w:ilvl w:val="0"/>
                <w:numId w:val="44"/>
              </w:numPr>
              <w:spacing w:before="120" w:after="120"/>
              <w:rPr>
                <w:rFonts w:ascii="Arial" w:hAnsi="Arial" w:cs="Arial"/>
                <w:sz w:val="32"/>
                <w:szCs w:val="32"/>
              </w:rPr>
            </w:pPr>
            <w:r w:rsidRPr="00C071E0">
              <w:rPr>
                <w:rFonts w:ascii="Arial" w:hAnsi="Arial" w:cs="Arial"/>
                <w:b/>
                <w:bCs/>
                <w:sz w:val="32"/>
                <w:szCs w:val="32"/>
              </w:rPr>
              <w:t xml:space="preserve">Any comments? Which measures don’t you agree </w:t>
            </w:r>
            <w:proofErr w:type="gramStart"/>
            <w:r w:rsidRPr="00C071E0">
              <w:rPr>
                <w:rFonts w:ascii="Arial" w:hAnsi="Arial" w:cs="Arial"/>
                <w:b/>
                <w:bCs/>
                <w:sz w:val="32"/>
                <w:szCs w:val="32"/>
              </w:rPr>
              <w:t>with</w:t>
            </w:r>
            <w:proofErr w:type="gramEnd"/>
            <w:r w:rsidRPr="00C071E0">
              <w:rPr>
                <w:rFonts w:ascii="Arial" w:hAnsi="Arial" w:cs="Arial"/>
                <w:b/>
                <w:bCs/>
                <w:sz w:val="32"/>
                <w:szCs w:val="32"/>
              </w:rPr>
              <w:t xml:space="preserve"> or which may assist you the most? What is the likely impact of the measure on you? Are there potential measures we have not included</w:t>
            </w:r>
          </w:p>
        </w:tc>
      </w:tr>
    </w:tbl>
    <w:p w14:paraId="02B558CD" w14:textId="607483A7" w:rsidR="00F4465D" w:rsidRPr="00A42F8F" w:rsidRDefault="00F4465D" w:rsidP="008B11BB">
      <w:pPr>
        <w:jc w:val="right"/>
        <w:rPr>
          <w:rFonts w:ascii="Arial" w:hAnsi="Arial" w:cs="Arial"/>
          <w:sz w:val="28"/>
          <w:szCs w:val="28"/>
        </w:rPr>
      </w:pPr>
      <w:r w:rsidRPr="00A42F8F">
        <w:rPr>
          <w:rFonts w:ascii="Arial" w:hAnsi="Arial" w:cs="Arial"/>
          <w:sz w:val="28"/>
          <w:szCs w:val="28"/>
        </w:rPr>
        <w:t xml:space="preserve">To answer these questions please go to </w:t>
      </w:r>
      <w:hyperlink w:anchor="Qstn3" w:history="1">
        <w:r w:rsidR="00A037D1" w:rsidRPr="00A42F8F">
          <w:rPr>
            <w:rStyle w:val="Hyperlink"/>
            <w:rFonts w:ascii="Arial" w:hAnsi="Arial" w:cs="Arial"/>
            <w:sz w:val="28"/>
            <w:szCs w:val="28"/>
          </w:rPr>
          <w:t>AnnexA1 Section C</w:t>
        </w:r>
      </w:hyperlink>
    </w:p>
    <w:p w14:paraId="662347C3" w14:textId="2DC594F0" w:rsidR="00B7105D" w:rsidRPr="00B7105D" w:rsidRDefault="00B7105D" w:rsidP="008B11BB">
      <w:pPr>
        <w:spacing w:after="120"/>
        <w:rPr>
          <w:rFonts w:ascii="Arial" w:hAnsi="Arial" w:cs="Arial"/>
          <w:b/>
          <w:bCs/>
          <w:sz w:val="24"/>
          <w:szCs w:val="24"/>
        </w:rPr>
      </w:pPr>
      <w:r w:rsidRPr="00B7105D">
        <w:rPr>
          <w:rFonts w:ascii="Arial" w:hAnsi="Arial" w:cs="Arial"/>
          <w:b/>
          <w:bCs/>
          <w:sz w:val="24"/>
          <w:szCs w:val="24"/>
        </w:rPr>
        <w:lastRenderedPageBreak/>
        <w:t>4.2</w:t>
      </w:r>
      <w:r w:rsidRPr="00B7105D">
        <w:rPr>
          <w:rFonts w:ascii="Arial" w:hAnsi="Arial" w:cs="Arial"/>
          <w:b/>
          <w:bCs/>
          <w:sz w:val="24"/>
          <w:szCs w:val="24"/>
        </w:rPr>
        <w:tab/>
        <w:t xml:space="preserve">Which measures </w:t>
      </w:r>
      <w:r w:rsidR="00A037D1">
        <w:rPr>
          <w:rFonts w:ascii="Arial" w:hAnsi="Arial" w:cs="Arial"/>
          <w:b/>
          <w:bCs/>
          <w:sz w:val="24"/>
          <w:szCs w:val="24"/>
        </w:rPr>
        <w:t>could</w:t>
      </w:r>
      <w:r w:rsidRPr="00B7105D">
        <w:rPr>
          <w:rFonts w:ascii="Arial" w:hAnsi="Arial" w:cs="Arial"/>
          <w:b/>
          <w:bCs/>
          <w:sz w:val="24"/>
          <w:szCs w:val="24"/>
        </w:rPr>
        <w:t xml:space="preserve"> help deliver which objective?</w:t>
      </w:r>
    </w:p>
    <w:p w14:paraId="41FD96CF" w14:textId="388F6428" w:rsidR="008B11BB" w:rsidRDefault="003F4071">
      <w:pPr>
        <w:rPr>
          <w:rFonts w:ascii="Arial" w:hAnsi="Arial" w:cs="Arial"/>
          <w:sz w:val="24"/>
          <w:szCs w:val="24"/>
        </w:rPr>
      </w:pPr>
      <w:r>
        <w:rPr>
          <w:rFonts w:ascii="Arial" w:hAnsi="Arial" w:cs="Arial"/>
          <w:sz w:val="24"/>
          <w:szCs w:val="24"/>
        </w:rPr>
        <w:t>Table</w:t>
      </w:r>
      <w:r w:rsidR="0047382E">
        <w:rPr>
          <w:rFonts w:ascii="Arial" w:hAnsi="Arial" w:cs="Arial"/>
          <w:sz w:val="24"/>
          <w:szCs w:val="24"/>
        </w:rPr>
        <w:t xml:space="preserve"> 7</w:t>
      </w:r>
      <w:r>
        <w:rPr>
          <w:rFonts w:ascii="Arial" w:hAnsi="Arial" w:cs="Arial"/>
          <w:sz w:val="24"/>
          <w:szCs w:val="24"/>
        </w:rPr>
        <w:t xml:space="preserve"> below indicates</w:t>
      </w:r>
      <w:r w:rsidR="00DE0CA3">
        <w:rPr>
          <w:rFonts w:ascii="Arial" w:hAnsi="Arial" w:cs="Arial"/>
          <w:sz w:val="24"/>
          <w:szCs w:val="24"/>
        </w:rPr>
        <w:t xml:space="preserve"> which measures are most likely to support which objectives and outcomes.</w:t>
      </w:r>
      <w:r w:rsidR="00E07AE4">
        <w:rPr>
          <w:rFonts w:ascii="Arial" w:hAnsi="Arial" w:cs="Arial"/>
          <w:sz w:val="24"/>
          <w:szCs w:val="24"/>
        </w:rPr>
        <w:t xml:space="preserve"> </w:t>
      </w:r>
      <w:r w:rsidR="00DE0CA3">
        <w:rPr>
          <w:rFonts w:ascii="Arial" w:hAnsi="Arial" w:cs="Arial"/>
          <w:sz w:val="24"/>
          <w:szCs w:val="24"/>
        </w:rPr>
        <w:t xml:space="preserve"> </w:t>
      </w:r>
      <w:hyperlink w:anchor="Annex2" w:history="1">
        <w:r w:rsidR="00DE0CA3" w:rsidRPr="007718D2">
          <w:rPr>
            <w:rStyle w:val="Hyperlink"/>
            <w:rFonts w:ascii="Arial" w:hAnsi="Arial" w:cs="Arial"/>
            <w:sz w:val="24"/>
            <w:szCs w:val="24"/>
          </w:rPr>
          <w:t>Annex A2</w:t>
        </w:r>
      </w:hyperlink>
      <w:r w:rsidR="00DE0CA3">
        <w:rPr>
          <w:rFonts w:ascii="Arial" w:hAnsi="Arial" w:cs="Arial"/>
          <w:sz w:val="24"/>
          <w:szCs w:val="24"/>
        </w:rPr>
        <w:t xml:space="preserve"> indicates</w:t>
      </w:r>
      <w:r w:rsidR="00DE0CA3" w:rsidRPr="00DE0CA3">
        <w:rPr>
          <w:rFonts w:ascii="Arial" w:hAnsi="Arial" w:cs="Arial"/>
          <w:sz w:val="24"/>
          <w:szCs w:val="24"/>
        </w:rPr>
        <w:t xml:space="preserve"> which measure</w:t>
      </w:r>
      <w:r w:rsidR="00107EDB">
        <w:rPr>
          <w:rFonts w:ascii="Arial" w:hAnsi="Arial" w:cs="Arial"/>
          <w:sz w:val="24"/>
          <w:szCs w:val="24"/>
        </w:rPr>
        <w:t>s</w:t>
      </w:r>
      <w:r w:rsidR="00DE0CA3" w:rsidRPr="00DE0CA3">
        <w:rPr>
          <w:rFonts w:ascii="Arial" w:hAnsi="Arial" w:cs="Arial"/>
          <w:sz w:val="24"/>
          <w:szCs w:val="24"/>
        </w:rPr>
        <w:t xml:space="preserve"> are most likely to have a positive impact on the objectives </w:t>
      </w:r>
      <w:r w:rsidR="004E3B70">
        <w:rPr>
          <w:rFonts w:ascii="Arial" w:hAnsi="Arial" w:cs="Arial"/>
          <w:sz w:val="24"/>
          <w:szCs w:val="24"/>
        </w:rPr>
        <w:t xml:space="preserve">and outcomes </w:t>
      </w:r>
      <w:r w:rsidR="00DE0CA3" w:rsidRPr="00DE0CA3">
        <w:rPr>
          <w:rFonts w:ascii="Arial" w:hAnsi="Arial" w:cs="Arial"/>
          <w:sz w:val="24"/>
          <w:szCs w:val="24"/>
        </w:rPr>
        <w:t xml:space="preserve">of the RTS in differing locales </w:t>
      </w:r>
      <w:r w:rsidR="00DE0CA3">
        <w:rPr>
          <w:rFonts w:ascii="Arial" w:hAnsi="Arial" w:cs="Arial"/>
          <w:sz w:val="24"/>
          <w:szCs w:val="24"/>
        </w:rPr>
        <w:t>across</w:t>
      </w:r>
      <w:r w:rsidR="00DE0CA3" w:rsidRPr="00DE0CA3">
        <w:rPr>
          <w:rFonts w:ascii="Arial" w:hAnsi="Arial" w:cs="Arial"/>
          <w:sz w:val="24"/>
          <w:szCs w:val="24"/>
        </w:rPr>
        <w:t xml:space="preserve"> the re</w:t>
      </w:r>
      <w:r w:rsidR="00F4465D">
        <w:rPr>
          <w:rFonts w:ascii="Arial" w:hAnsi="Arial" w:cs="Arial"/>
          <w:sz w:val="24"/>
          <w:szCs w:val="24"/>
        </w:rPr>
        <w:t>gion.</w:t>
      </w:r>
    </w:p>
    <w:tbl>
      <w:tblPr>
        <w:tblW w:w="14024" w:type="dxa"/>
        <w:tblLook w:val="04A0" w:firstRow="1" w:lastRow="0" w:firstColumn="1" w:lastColumn="0" w:noHBand="0" w:noVBand="1"/>
      </w:tblPr>
      <w:tblGrid>
        <w:gridCol w:w="2400"/>
        <w:gridCol w:w="4253"/>
        <w:gridCol w:w="7371"/>
      </w:tblGrid>
      <w:tr w:rsidR="00A037D1" w:rsidRPr="007429C7" w14:paraId="08740D0B" w14:textId="77777777" w:rsidTr="00A037D1">
        <w:trPr>
          <w:trHeight w:val="435"/>
          <w:tblHeader/>
        </w:trPr>
        <w:tc>
          <w:tcPr>
            <w:tcW w:w="6653" w:type="dxa"/>
            <w:gridSpan w:val="2"/>
            <w:tcBorders>
              <w:top w:val="single" w:sz="12" w:space="0" w:color="FFFFFF"/>
              <w:left w:val="single" w:sz="8" w:space="0" w:color="FFFFFF"/>
              <w:bottom w:val="single" w:sz="8" w:space="0" w:color="FFFFFF"/>
              <w:right w:val="single" w:sz="8" w:space="0" w:color="FFFFFF"/>
            </w:tcBorders>
            <w:shd w:val="clear" w:color="auto" w:fill="000000" w:themeFill="text1"/>
            <w:vAlign w:val="center"/>
          </w:tcPr>
          <w:p w14:paraId="4EDB9FDF" w14:textId="388F6428" w:rsidR="00A037D1" w:rsidRPr="007429C7" w:rsidRDefault="00A037D1" w:rsidP="00DD54F6">
            <w:pPr>
              <w:spacing w:after="0" w:line="240" w:lineRule="auto"/>
              <w:jc w:val="both"/>
              <w:rPr>
                <w:rFonts w:ascii="Arial" w:eastAsia="Times New Roman" w:hAnsi="Arial" w:cs="Arial"/>
                <w:color w:val="FFFFFF" w:themeColor="background1"/>
                <w:sz w:val="16"/>
                <w:szCs w:val="16"/>
                <w:lang w:eastAsia="en-GB"/>
              </w:rPr>
            </w:pPr>
            <w:r>
              <w:rPr>
                <w:rFonts w:ascii="Arial" w:eastAsia="Times New Roman" w:hAnsi="Arial" w:cs="Arial"/>
                <w:color w:val="FFFFFF" w:themeColor="background1"/>
                <w:sz w:val="16"/>
                <w:szCs w:val="16"/>
                <w:lang w:eastAsia="en-GB"/>
              </w:rPr>
              <w:t>Table 7: Which measures could help which objective</w:t>
            </w:r>
          </w:p>
        </w:tc>
        <w:tc>
          <w:tcPr>
            <w:tcW w:w="7371" w:type="dxa"/>
            <w:tcBorders>
              <w:top w:val="nil"/>
              <w:left w:val="nil"/>
              <w:right w:val="nil"/>
            </w:tcBorders>
            <w:shd w:val="clear" w:color="auto" w:fill="000000" w:themeFill="text1"/>
            <w:vAlign w:val="center"/>
          </w:tcPr>
          <w:p w14:paraId="5A9104DA" w14:textId="77777777" w:rsidR="00A037D1" w:rsidRPr="007429C7" w:rsidRDefault="00A037D1" w:rsidP="00DD54F6">
            <w:pPr>
              <w:spacing w:before="120" w:after="120"/>
              <w:rPr>
                <w:rFonts w:ascii="Arial" w:hAnsi="Arial" w:cs="Arial"/>
                <w:color w:val="FFFFFF" w:themeColor="background1"/>
                <w:sz w:val="16"/>
                <w:szCs w:val="16"/>
              </w:rPr>
            </w:pPr>
          </w:p>
        </w:tc>
      </w:tr>
      <w:tr w:rsidR="00A037D1" w:rsidRPr="007429C7" w14:paraId="65C47793" w14:textId="77777777" w:rsidTr="00A037D1">
        <w:trPr>
          <w:trHeight w:val="435"/>
          <w:tblHeader/>
        </w:trPr>
        <w:tc>
          <w:tcPr>
            <w:tcW w:w="2400" w:type="dxa"/>
            <w:tcBorders>
              <w:top w:val="single" w:sz="12" w:space="0" w:color="FFFFFF"/>
              <w:left w:val="single" w:sz="8" w:space="0" w:color="FFFFFF"/>
              <w:bottom w:val="single" w:sz="8" w:space="0" w:color="FFFFFF"/>
              <w:right w:val="single" w:sz="8" w:space="0" w:color="FFFFFF"/>
            </w:tcBorders>
            <w:shd w:val="clear" w:color="auto" w:fill="000000" w:themeFill="text1"/>
            <w:vAlign w:val="center"/>
          </w:tcPr>
          <w:p w14:paraId="2569B7A5" w14:textId="77777777" w:rsidR="00A037D1" w:rsidRPr="007429C7" w:rsidRDefault="00A037D1" w:rsidP="00DD54F6">
            <w:pPr>
              <w:spacing w:after="0" w:line="240" w:lineRule="auto"/>
              <w:rPr>
                <w:rFonts w:ascii="Arial" w:eastAsia="Times New Roman" w:hAnsi="Arial" w:cs="Arial"/>
                <w:color w:val="FFFFFF" w:themeColor="background1"/>
                <w:sz w:val="16"/>
                <w:szCs w:val="16"/>
                <w:lang w:eastAsia="en-GB"/>
              </w:rPr>
            </w:pPr>
            <w:r w:rsidRPr="007429C7">
              <w:rPr>
                <w:rFonts w:ascii="Arial" w:eastAsia="Times New Roman" w:hAnsi="Arial" w:cs="Arial"/>
                <w:color w:val="FFFFFF" w:themeColor="background1"/>
                <w:sz w:val="16"/>
                <w:szCs w:val="16"/>
                <w:lang w:eastAsia="en-GB"/>
              </w:rPr>
              <w:t>Objective</w:t>
            </w:r>
          </w:p>
        </w:tc>
        <w:tc>
          <w:tcPr>
            <w:tcW w:w="4253" w:type="dxa"/>
            <w:tcBorders>
              <w:top w:val="nil"/>
              <w:left w:val="nil"/>
              <w:bottom w:val="single" w:sz="8" w:space="0" w:color="FFFFFF"/>
              <w:right w:val="single" w:sz="8" w:space="0" w:color="FFFFFF"/>
            </w:tcBorders>
            <w:shd w:val="clear" w:color="auto" w:fill="000000" w:themeFill="text1"/>
            <w:vAlign w:val="center"/>
          </w:tcPr>
          <w:p w14:paraId="63B6EE1C" w14:textId="77777777" w:rsidR="00A037D1" w:rsidRPr="007429C7" w:rsidRDefault="00A037D1" w:rsidP="00DD54F6">
            <w:pPr>
              <w:spacing w:after="0" w:line="240" w:lineRule="auto"/>
              <w:jc w:val="both"/>
              <w:rPr>
                <w:rFonts w:ascii="Arial" w:eastAsia="Times New Roman" w:hAnsi="Arial" w:cs="Arial"/>
                <w:color w:val="FFFFFF" w:themeColor="background1"/>
                <w:sz w:val="16"/>
                <w:szCs w:val="16"/>
                <w:lang w:eastAsia="en-GB"/>
              </w:rPr>
            </w:pPr>
            <w:r w:rsidRPr="007429C7">
              <w:rPr>
                <w:rFonts w:ascii="Arial" w:eastAsia="Times New Roman" w:hAnsi="Arial" w:cs="Arial"/>
                <w:color w:val="FFFFFF" w:themeColor="background1"/>
                <w:sz w:val="16"/>
                <w:szCs w:val="16"/>
                <w:lang w:eastAsia="en-GB"/>
              </w:rPr>
              <w:t>Outcome</w:t>
            </w:r>
          </w:p>
        </w:tc>
        <w:tc>
          <w:tcPr>
            <w:tcW w:w="7371" w:type="dxa"/>
            <w:tcBorders>
              <w:top w:val="nil"/>
              <w:left w:val="nil"/>
              <w:right w:val="nil"/>
            </w:tcBorders>
            <w:shd w:val="clear" w:color="auto" w:fill="000000" w:themeFill="text1"/>
            <w:vAlign w:val="center"/>
          </w:tcPr>
          <w:p w14:paraId="7BD998B6" w14:textId="77777777" w:rsidR="00A037D1" w:rsidRPr="007429C7" w:rsidRDefault="00A037D1" w:rsidP="00DD54F6">
            <w:pPr>
              <w:spacing w:before="120" w:after="120"/>
              <w:rPr>
                <w:rFonts w:ascii="Arial" w:hAnsi="Arial" w:cs="Arial"/>
                <w:color w:val="FFFFFF" w:themeColor="background1"/>
                <w:sz w:val="16"/>
                <w:szCs w:val="16"/>
              </w:rPr>
            </w:pPr>
            <w:r w:rsidRPr="007429C7">
              <w:rPr>
                <w:rFonts w:ascii="Arial" w:hAnsi="Arial" w:cs="Arial"/>
                <w:color w:val="FFFFFF" w:themeColor="background1"/>
                <w:sz w:val="16"/>
                <w:szCs w:val="16"/>
              </w:rPr>
              <w:t>Measure</w:t>
            </w:r>
          </w:p>
        </w:tc>
      </w:tr>
      <w:tr w:rsidR="00A037D1" w:rsidRPr="0081687E" w14:paraId="742DB5B9" w14:textId="77777777" w:rsidTr="00DD54F6">
        <w:trPr>
          <w:trHeight w:val="435"/>
        </w:trPr>
        <w:tc>
          <w:tcPr>
            <w:tcW w:w="2400" w:type="dxa"/>
            <w:vMerge w:val="restart"/>
            <w:tcBorders>
              <w:top w:val="single" w:sz="12" w:space="0" w:color="FFFFFF"/>
              <w:left w:val="single" w:sz="8" w:space="0" w:color="FFFFFF"/>
              <w:bottom w:val="single" w:sz="8" w:space="0" w:color="FFFFFF"/>
              <w:right w:val="single" w:sz="8" w:space="0" w:color="FFFFFF"/>
            </w:tcBorders>
            <w:shd w:val="clear" w:color="000000" w:fill="70AD47"/>
            <w:vAlign w:val="center"/>
            <w:hideMark/>
          </w:tcPr>
          <w:p w14:paraId="3D2C2D2D" w14:textId="77777777" w:rsidR="00A037D1" w:rsidRPr="0081687E" w:rsidRDefault="00A037D1" w:rsidP="00DD54F6">
            <w:pPr>
              <w:spacing w:after="0" w:line="240" w:lineRule="auto"/>
              <w:rPr>
                <w:rFonts w:ascii="Arial" w:eastAsia="Times New Roman" w:hAnsi="Arial" w:cs="Arial"/>
                <w:b/>
                <w:bCs/>
                <w:color w:val="FFFFFF"/>
                <w:sz w:val="24"/>
                <w:szCs w:val="24"/>
                <w:lang w:eastAsia="en-GB"/>
              </w:rPr>
            </w:pPr>
            <w:r w:rsidRPr="0081687E">
              <w:rPr>
                <w:rFonts w:ascii="Arial" w:eastAsia="Times New Roman" w:hAnsi="Arial" w:cs="Arial"/>
                <w:b/>
                <w:bCs/>
                <w:color w:val="FFFFFF"/>
                <w:sz w:val="24"/>
                <w:szCs w:val="24"/>
                <w:lang w:eastAsia="en-GB"/>
              </w:rPr>
              <w:t>To take climate action</w:t>
            </w:r>
          </w:p>
        </w:tc>
        <w:tc>
          <w:tcPr>
            <w:tcW w:w="4253" w:type="dxa"/>
            <w:tcBorders>
              <w:top w:val="nil"/>
              <w:left w:val="nil"/>
              <w:bottom w:val="single" w:sz="8" w:space="0" w:color="FFFFFF"/>
              <w:right w:val="single" w:sz="8" w:space="0" w:color="FFFFFF"/>
            </w:tcBorders>
            <w:shd w:val="clear" w:color="000000" w:fill="CFD5EA"/>
            <w:vAlign w:val="center"/>
            <w:hideMark/>
          </w:tcPr>
          <w:p w14:paraId="62CDEAF7" w14:textId="77777777" w:rsidR="00A037D1" w:rsidRPr="0081687E" w:rsidRDefault="00A037D1" w:rsidP="00DD54F6">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Reduced greenhouse gas emissions</w:t>
            </w:r>
          </w:p>
        </w:tc>
        <w:tc>
          <w:tcPr>
            <w:tcW w:w="7371" w:type="dxa"/>
            <w:vMerge w:val="restart"/>
            <w:tcBorders>
              <w:top w:val="nil"/>
              <w:left w:val="nil"/>
              <w:right w:val="nil"/>
            </w:tcBorders>
            <w:shd w:val="clear" w:color="auto" w:fill="BFBFBF" w:themeFill="background1" w:themeFillShade="BF"/>
            <w:vAlign w:val="center"/>
            <w:hideMark/>
          </w:tcPr>
          <w:p w14:paraId="10BBFAD9" w14:textId="77777777" w:rsidR="00A037D1" w:rsidRPr="00513E71" w:rsidRDefault="00A037D1" w:rsidP="00DD54F6">
            <w:pPr>
              <w:spacing w:before="120" w:after="120"/>
              <w:rPr>
                <w:rFonts w:ascii="Arial" w:hAnsi="Arial" w:cs="Arial"/>
                <w:sz w:val="24"/>
                <w:szCs w:val="24"/>
              </w:rPr>
            </w:pPr>
            <w:r>
              <w:rPr>
                <w:rFonts w:ascii="Arial" w:hAnsi="Arial" w:cs="Arial"/>
                <w:b/>
                <w:bCs/>
                <w:sz w:val="24"/>
                <w:szCs w:val="24"/>
              </w:rPr>
              <w:t>I</w:t>
            </w:r>
            <w:r w:rsidRPr="003F0FEE">
              <w:rPr>
                <w:rFonts w:ascii="Arial" w:hAnsi="Arial" w:cs="Arial"/>
                <w:b/>
                <w:bCs/>
                <w:sz w:val="24"/>
                <w:szCs w:val="24"/>
              </w:rPr>
              <w:t xml:space="preserve">mproving </w:t>
            </w:r>
            <w:r w:rsidRPr="00513E71">
              <w:rPr>
                <w:rFonts w:ascii="Arial" w:hAnsi="Arial" w:cs="Arial"/>
                <w:b/>
                <w:bCs/>
                <w:sz w:val="24"/>
                <w:szCs w:val="24"/>
              </w:rPr>
              <w:t xml:space="preserve">access to public transport: </w:t>
            </w:r>
            <w:r w:rsidRPr="00513E71">
              <w:rPr>
                <w:rFonts w:ascii="Arial" w:hAnsi="Arial" w:cs="Arial"/>
                <w:sz w:val="24"/>
                <w:szCs w:val="24"/>
              </w:rPr>
              <w:t xml:space="preserve">Improved public transport interchange; </w:t>
            </w:r>
            <w:r w:rsidRPr="00513E71">
              <w:rPr>
                <w:rFonts w:ascii="Arial" w:hAnsi="Arial" w:cs="Arial"/>
                <w:color w:val="000000"/>
                <w:sz w:val="24"/>
                <w:szCs w:val="24"/>
              </w:rPr>
              <w:t xml:space="preserve">New and improved rail and bus stations; </w:t>
            </w:r>
            <w:r w:rsidRPr="00513E71">
              <w:rPr>
                <w:rFonts w:ascii="Arial" w:hAnsi="Arial" w:cs="Arial"/>
                <w:sz w:val="24"/>
                <w:szCs w:val="24"/>
              </w:rPr>
              <w:t>Easier planning and booking of journeys</w:t>
            </w:r>
          </w:p>
          <w:p w14:paraId="169306A4" w14:textId="77777777" w:rsidR="00A037D1" w:rsidRPr="00513E71" w:rsidRDefault="00A037D1" w:rsidP="00DD54F6">
            <w:pPr>
              <w:spacing w:before="120" w:after="120" w:line="240" w:lineRule="auto"/>
              <w:jc w:val="both"/>
              <w:rPr>
                <w:rFonts w:ascii="Arial" w:eastAsia="Times New Roman" w:hAnsi="Arial" w:cs="Arial"/>
                <w:color w:val="000000"/>
                <w:sz w:val="24"/>
                <w:szCs w:val="24"/>
                <w:lang w:eastAsia="en-GB"/>
              </w:rPr>
            </w:pPr>
            <w:r w:rsidRPr="00513E71">
              <w:rPr>
                <w:rFonts w:ascii="Arial" w:eastAsia="Times New Roman" w:hAnsi="Arial" w:cs="Arial"/>
                <w:b/>
                <w:bCs/>
                <w:color w:val="000000"/>
                <w:sz w:val="24"/>
                <w:szCs w:val="24"/>
                <w:lang w:eastAsia="en-GB"/>
              </w:rPr>
              <w:t xml:space="preserve">Improving choice and opportunities: </w:t>
            </w:r>
            <w:r w:rsidRPr="00513E71">
              <w:rPr>
                <w:rFonts w:ascii="Arial" w:hAnsi="Arial" w:cs="Arial"/>
                <w:color w:val="000000"/>
                <w:sz w:val="24"/>
                <w:szCs w:val="24"/>
              </w:rPr>
              <w:t>Improving active travel opportunities; Improving active travel to school; Improving public transport; Promote fair fares</w:t>
            </w:r>
          </w:p>
          <w:p w14:paraId="217270B6" w14:textId="77777777" w:rsidR="00A037D1" w:rsidRPr="00513E71" w:rsidRDefault="00A037D1" w:rsidP="00DD54F6">
            <w:pPr>
              <w:spacing w:before="120" w:after="120" w:line="240" w:lineRule="auto"/>
              <w:jc w:val="both"/>
              <w:rPr>
                <w:rFonts w:ascii="Arial" w:eastAsia="Times New Roman" w:hAnsi="Arial" w:cs="Arial"/>
                <w:color w:val="000000"/>
                <w:sz w:val="24"/>
                <w:szCs w:val="24"/>
                <w:lang w:eastAsia="en-GB"/>
              </w:rPr>
            </w:pPr>
            <w:r w:rsidRPr="00513E71">
              <w:rPr>
                <w:rFonts w:ascii="Arial" w:eastAsia="Times New Roman" w:hAnsi="Arial" w:cs="Arial"/>
                <w:b/>
                <w:bCs/>
                <w:color w:val="000000"/>
                <w:sz w:val="24"/>
                <w:szCs w:val="24"/>
                <w:lang w:eastAsia="en-GB"/>
              </w:rPr>
              <w:t xml:space="preserve">Decarbonising transport and a just transition: </w:t>
            </w:r>
            <w:r w:rsidRPr="00513E71">
              <w:rPr>
                <w:rFonts w:ascii="Arial" w:eastAsia="Times New Roman" w:hAnsi="Arial" w:cs="Arial"/>
                <w:color w:val="000000"/>
                <w:sz w:val="24"/>
                <w:szCs w:val="24"/>
                <w:lang w:eastAsia="en-GB"/>
              </w:rPr>
              <w:t xml:space="preserve"> Development of electric and hydrogen vehicle charging and refuelling networks; Promoting and supporting a just transition to zero emission vehicles; Rail decarbonisation; decarbonisation of bus networks; Behaviour change and modal shift for freight</w:t>
            </w:r>
          </w:p>
          <w:p w14:paraId="3E5AB342" w14:textId="77777777" w:rsidR="00A037D1" w:rsidRPr="00513E71" w:rsidRDefault="00A037D1" w:rsidP="00DD54F6">
            <w:pPr>
              <w:spacing w:before="120" w:after="120" w:line="240" w:lineRule="auto"/>
              <w:jc w:val="both"/>
              <w:rPr>
                <w:rFonts w:ascii="Arial" w:eastAsia="Times New Roman" w:hAnsi="Arial" w:cs="Arial"/>
                <w:b/>
                <w:bCs/>
                <w:color w:val="000000"/>
                <w:sz w:val="24"/>
                <w:szCs w:val="24"/>
                <w:lang w:eastAsia="en-GB"/>
              </w:rPr>
            </w:pPr>
            <w:r w:rsidRPr="00513E71">
              <w:rPr>
                <w:rFonts w:ascii="Arial" w:eastAsia="Times New Roman" w:hAnsi="Arial" w:cs="Arial"/>
                <w:b/>
                <w:bCs/>
                <w:color w:val="000000"/>
                <w:sz w:val="24"/>
                <w:szCs w:val="24"/>
                <w:lang w:eastAsia="en-GB"/>
              </w:rPr>
              <w:t>Improving network resilience</w:t>
            </w:r>
          </w:p>
          <w:p w14:paraId="389BCD35" w14:textId="77777777" w:rsidR="00A037D1" w:rsidRPr="00513E71" w:rsidRDefault="00A037D1" w:rsidP="00DD54F6">
            <w:pPr>
              <w:spacing w:before="120" w:after="120" w:line="240" w:lineRule="auto"/>
              <w:jc w:val="both"/>
              <w:rPr>
                <w:rFonts w:ascii="Arial" w:eastAsia="Times New Roman" w:hAnsi="Arial" w:cs="Arial"/>
                <w:color w:val="000000"/>
                <w:sz w:val="24"/>
                <w:szCs w:val="24"/>
                <w:lang w:eastAsia="en-GB"/>
              </w:rPr>
            </w:pPr>
            <w:r w:rsidRPr="00513E71">
              <w:rPr>
                <w:rFonts w:ascii="Arial" w:eastAsia="Times New Roman" w:hAnsi="Arial" w:cs="Arial"/>
                <w:b/>
                <w:bCs/>
                <w:color w:val="000000"/>
                <w:sz w:val="24"/>
                <w:szCs w:val="24"/>
                <w:lang w:eastAsia="en-GB"/>
              </w:rPr>
              <w:t xml:space="preserve">Influencing travel choices and behaviour: </w:t>
            </w:r>
            <w:r w:rsidRPr="00513E71">
              <w:rPr>
                <w:rFonts w:ascii="Arial" w:eastAsia="Times New Roman" w:hAnsi="Arial" w:cs="Arial"/>
                <w:color w:val="000000"/>
                <w:sz w:val="24"/>
                <w:szCs w:val="24"/>
                <w:lang w:eastAsia="en-GB"/>
              </w:rPr>
              <w:t xml:space="preserve">Promoting smarter choices; </w:t>
            </w:r>
            <w:r w:rsidRPr="005A101C">
              <w:rPr>
                <w:rFonts w:ascii="Arial" w:eastAsia="Times New Roman" w:hAnsi="Arial" w:cs="Arial"/>
                <w:color w:val="000000"/>
                <w:sz w:val="24"/>
                <w:szCs w:val="24"/>
                <w:lang w:eastAsia="en-GB"/>
              </w:rPr>
              <w:t>Parking controls, road space re-allocation and traffic management</w:t>
            </w:r>
            <w:r w:rsidRPr="00513E71">
              <w:rPr>
                <w:rFonts w:ascii="Arial" w:eastAsia="Times New Roman" w:hAnsi="Arial" w:cs="Arial"/>
                <w:color w:val="000000"/>
                <w:sz w:val="24"/>
                <w:szCs w:val="24"/>
                <w:lang w:eastAsia="en-GB"/>
              </w:rPr>
              <w:t>; Road user charging</w:t>
            </w:r>
          </w:p>
          <w:p w14:paraId="4C1C491D" w14:textId="77777777" w:rsidR="00A037D1" w:rsidRPr="0081687E" w:rsidRDefault="00A037D1" w:rsidP="00DD54F6">
            <w:pPr>
              <w:spacing w:before="120" w:after="120" w:line="240" w:lineRule="auto"/>
              <w:jc w:val="both"/>
              <w:rPr>
                <w:rFonts w:ascii="Arial" w:eastAsia="Times New Roman" w:hAnsi="Arial" w:cs="Arial"/>
                <w:color w:val="000000"/>
                <w:sz w:val="24"/>
                <w:szCs w:val="24"/>
                <w:lang w:eastAsia="en-GB"/>
              </w:rPr>
            </w:pPr>
            <w:r w:rsidRPr="00513E71">
              <w:rPr>
                <w:rFonts w:ascii="Arial" w:eastAsia="Times New Roman" w:hAnsi="Arial" w:cs="Arial"/>
                <w:b/>
                <w:bCs/>
                <w:color w:val="000000"/>
                <w:sz w:val="24"/>
                <w:szCs w:val="24"/>
                <w:lang w:eastAsia="en-GB"/>
              </w:rPr>
              <w:t xml:space="preserve">Reducing the need to travel by car through the location of development and services: </w:t>
            </w:r>
            <w:r w:rsidRPr="00513E71">
              <w:rPr>
                <w:rFonts w:ascii="Arial" w:eastAsia="Times New Roman" w:hAnsi="Arial" w:cs="Arial"/>
                <w:color w:val="000000"/>
                <w:sz w:val="24"/>
                <w:szCs w:val="24"/>
                <w:lang w:eastAsia="en-GB"/>
              </w:rPr>
              <w:t>Reduce car dependency of new developments; Locate new and existing services within communities</w:t>
            </w:r>
          </w:p>
        </w:tc>
      </w:tr>
      <w:tr w:rsidR="00A037D1" w:rsidRPr="0081687E" w14:paraId="689C21F4" w14:textId="77777777" w:rsidTr="00DD54F6">
        <w:trPr>
          <w:trHeight w:val="435"/>
        </w:trPr>
        <w:tc>
          <w:tcPr>
            <w:tcW w:w="2400" w:type="dxa"/>
            <w:vMerge/>
            <w:tcBorders>
              <w:top w:val="single" w:sz="12" w:space="0" w:color="FFFFFF"/>
              <w:left w:val="single" w:sz="8" w:space="0" w:color="FFFFFF"/>
              <w:bottom w:val="single" w:sz="8" w:space="0" w:color="FFFFFF"/>
              <w:right w:val="single" w:sz="8" w:space="0" w:color="FFFFFF"/>
            </w:tcBorders>
            <w:vAlign w:val="center"/>
            <w:hideMark/>
          </w:tcPr>
          <w:p w14:paraId="18A17265" w14:textId="77777777" w:rsidR="00A037D1" w:rsidRPr="0081687E" w:rsidRDefault="00A037D1" w:rsidP="00DD54F6">
            <w:pPr>
              <w:spacing w:after="0" w:line="240" w:lineRule="auto"/>
              <w:rPr>
                <w:rFonts w:ascii="Arial" w:eastAsia="Times New Roman" w:hAnsi="Arial" w:cs="Arial"/>
                <w:b/>
                <w:bCs/>
                <w:color w:val="FFFFFF"/>
                <w:sz w:val="24"/>
                <w:szCs w:val="24"/>
                <w:lang w:eastAsia="en-GB"/>
              </w:rPr>
            </w:pPr>
          </w:p>
        </w:tc>
        <w:tc>
          <w:tcPr>
            <w:tcW w:w="4253" w:type="dxa"/>
            <w:tcBorders>
              <w:top w:val="nil"/>
              <w:left w:val="nil"/>
              <w:bottom w:val="single" w:sz="8" w:space="0" w:color="FFFFFF"/>
              <w:right w:val="single" w:sz="8" w:space="0" w:color="FFFFFF"/>
            </w:tcBorders>
            <w:shd w:val="clear" w:color="000000" w:fill="E9EBF5"/>
            <w:vAlign w:val="center"/>
            <w:hideMark/>
          </w:tcPr>
          <w:p w14:paraId="04AE4DA8" w14:textId="77777777" w:rsidR="00A037D1" w:rsidRPr="0081687E" w:rsidRDefault="00A037D1" w:rsidP="00DD54F6">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Modal shift to more sustainable modes of travel</w:t>
            </w:r>
          </w:p>
        </w:tc>
        <w:tc>
          <w:tcPr>
            <w:tcW w:w="7371" w:type="dxa"/>
            <w:vMerge/>
            <w:tcBorders>
              <w:left w:val="nil"/>
              <w:right w:val="nil"/>
            </w:tcBorders>
            <w:shd w:val="clear" w:color="auto" w:fill="BFBFBF" w:themeFill="background1" w:themeFillShade="BF"/>
            <w:vAlign w:val="bottom"/>
            <w:hideMark/>
          </w:tcPr>
          <w:p w14:paraId="2DE5EC04" w14:textId="77777777" w:rsidR="00A037D1" w:rsidRPr="0081687E" w:rsidRDefault="00A037D1" w:rsidP="00DD54F6">
            <w:pPr>
              <w:spacing w:after="0" w:line="240" w:lineRule="auto"/>
              <w:jc w:val="both"/>
              <w:rPr>
                <w:rFonts w:ascii="Arial" w:eastAsia="Times New Roman" w:hAnsi="Arial" w:cs="Arial"/>
                <w:color w:val="000000"/>
                <w:sz w:val="24"/>
                <w:szCs w:val="24"/>
                <w:lang w:eastAsia="en-GB"/>
              </w:rPr>
            </w:pPr>
          </w:p>
        </w:tc>
      </w:tr>
      <w:tr w:rsidR="00A037D1" w:rsidRPr="0081687E" w14:paraId="59E8583F" w14:textId="77777777" w:rsidTr="00DD54F6">
        <w:trPr>
          <w:trHeight w:val="540"/>
        </w:trPr>
        <w:tc>
          <w:tcPr>
            <w:tcW w:w="2400" w:type="dxa"/>
            <w:vMerge/>
            <w:tcBorders>
              <w:top w:val="single" w:sz="12" w:space="0" w:color="FFFFFF"/>
              <w:left w:val="single" w:sz="8" w:space="0" w:color="FFFFFF"/>
              <w:bottom w:val="single" w:sz="8" w:space="0" w:color="FFFFFF"/>
              <w:right w:val="single" w:sz="8" w:space="0" w:color="FFFFFF"/>
            </w:tcBorders>
            <w:vAlign w:val="center"/>
            <w:hideMark/>
          </w:tcPr>
          <w:p w14:paraId="48CF78F0" w14:textId="77777777" w:rsidR="00A037D1" w:rsidRPr="0081687E" w:rsidRDefault="00A037D1" w:rsidP="00DD54F6">
            <w:pPr>
              <w:spacing w:after="0" w:line="240" w:lineRule="auto"/>
              <w:rPr>
                <w:rFonts w:ascii="Arial" w:eastAsia="Times New Roman" w:hAnsi="Arial" w:cs="Arial"/>
                <w:b/>
                <w:bCs/>
                <w:color w:val="FFFFFF"/>
                <w:sz w:val="24"/>
                <w:szCs w:val="24"/>
                <w:lang w:eastAsia="en-GB"/>
              </w:rPr>
            </w:pPr>
          </w:p>
        </w:tc>
        <w:tc>
          <w:tcPr>
            <w:tcW w:w="4253" w:type="dxa"/>
            <w:tcBorders>
              <w:top w:val="nil"/>
              <w:left w:val="nil"/>
              <w:bottom w:val="single" w:sz="8" w:space="0" w:color="FFFFFF"/>
              <w:right w:val="single" w:sz="8" w:space="0" w:color="FFFFFF"/>
            </w:tcBorders>
            <w:shd w:val="clear" w:color="000000" w:fill="CFD5EA"/>
            <w:vAlign w:val="center"/>
            <w:hideMark/>
          </w:tcPr>
          <w:p w14:paraId="5A5F6D39" w14:textId="77777777" w:rsidR="00A037D1" w:rsidRPr="0081687E" w:rsidRDefault="00A037D1" w:rsidP="00DD54F6">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Reduced car mileage</w:t>
            </w:r>
          </w:p>
        </w:tc>
        <w:tc>
          <w:tcPr>
            <w:tcW w:w="7371" w:type="dxa"/>
            <w:vMerge/>
            <w:tcBorders>
              <w:left w:val="nil"/>
              <w:right w:val="nil"/>
            </w:tcBorders>
            <w:shd w:val="clear" w:color="auto" w:fill="BFBFBF" w:themeFill="background1" w:themeFillShade="BF"/>
            <w:vAlign w:val="bottom"/>
            <w:hideMark/>
          </w:tcPr>
          <w:p w14:paraId="19EDFBFA" w14:textId="77777777" w:rsidR="00A037D1" w:rsidRPr="0081687E" w:rsidRDefault="00A037D1" w:rsidP="00DD54F6">
            <w:pPr>
              <w:spacing w:after="0" w:line="240" w:lineRule="auto"/>
              <w:jc w:val="both"/>
              <w:rPr>
                <w:rFonts w:ascii="Arial" w:eastAsia="Times New Roman" w:hAnsi="Arial" w:cs="Arial"/>
                <w:color w:val="000000"/>
                <w:sz w:val="24"/>
                <w:szCs w:val="24"/>
                <w:lang w:eastAsia="en-GB"/>
              </w:rPr>
            </w:pPr>
          </w:p>
        </w:tc>
      </w:tr>
      <w:tr w:rsidR="00A037D1" w:rsidRPr="0081687E" w14:paraId="15A70295" w14:textId="77777777" w:rsidTr="00DD54F6">
        <w:trPr>
          <w:trHeight w:val="540"/>
        </w:trPr>
        <w:tc>
          <w:tcPr>
            <w:tcW w:w="2400" w:type="dxa"/>
            <w:vMerge/>
            <w:tcBorders>
              <w:top w:val="single" w:sz="12" w:space="0" w:color="FFFFFF"/>
              <w:left w:val="single" w:sz="8" w:space="0" w:color="FFFFFF"/>
              <w:bottom w:val="single" w:sz="8" w:space="0" w:color="FFFFFF"/>
              <w:right w:val="single" w:sz="8" w:space="0" w:color="FFFFFF"/>
            </w:tcBorders>
            <w:vAlign w:val="center"/>
            <w:hideMark/>
          </w:tcPr>
          <w:p w14:paraId="418E4C18" w14:textId="77777777" w:rsidR="00A037D1" w:rsidRPr="0081687E" w:rsidRDefault="00A037D1" w:rsidP="00DD54F6">
            <w:pPr>
              <w:spacing w:after="0" w:line="240" w:lineRule="auto"/>
              <w:rPr>
                <w:rFonts w:ascii="Arial" w:eastAsia="Times New Roman" w:hAnsi="Arial" w:cs="Arial"/>
                <w:b/>
                <w:bCs/>
                <w:color w:val="FFFFFF"/>
                <w:sz w:val="24"/>
                <w:szCs w:val="24"/>
                <w:lang w:eastAsia="en-GB"/>
              </w:rPr>
            </w:pPr>
          </w:p>
        </w:tc>
        <w:tc>
          <w:tcPr>
            <w:tcW w:w="4253" w:type="dxa"/>
            <w:tcBorders>
              <w:top w:val="nil"/>
              <w:left w:val="nil"/>
              <w:bottom w:val="single" w:sz="8" w:space="0" w:color="FFFFFF"/>
              <w:right w:val="single" w:sz="8" w:space="0" w:color="FFFFFF"/>
            </w:tcBorders>
            <w:shd w:val="clear" w:color="000000" w:fill="E9EBF5"/>
            <w:vAlign w:val="center"/>
            <w:hideMark/>
          </w:tcPr>
          <w:p w14:paraId="0B09FB14" w14:textId="77777777" w:rsidR="00A037D1" w:rsidRPr="0081687E" w:rsidRDefault="00A037D1" w:rsidP="00DD54F6">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Ensure our transport networks are resilient</w:t>
            </w:r>
          </w:p>
        </w:tc>
        <w:tc>
          <w:tcPr>
            <w:tcW w:w="7371" w:type="dxa"/>
            <w:vMerge/>
            <w:tcBorders>
              <w:left w:val="nil"/>
              <w:bottom w:val="nil"/>
              <w:right w:val="nil"/>
            </w:tcBorders>
            <w:shd w:val="clear" w:color="auto" w:fill="BFBFBF" w:themeFill="background1" w:themeFillShade="BF"/>
            <w:vAlign w:val="bottom"/>
            <w:hideMark/>
          </w:tcPr>
          <w:p w14:paraId="18F1F740" w14:textId="77777777" w:rsidR="00A037D1" w:rsidRPr="0081687E" w:rsidRDefault="00A037D1" w:rsidP="00DD54F6">
            <w:pPr>
              <w:spacing w:after="0" w:line="240" w:lineRule="auto"/>
              <w:jc w:val="both"/>
              <w:rPr>
                <w:rFonts w:ascii="Arial" w:eastAsia="Times New Roman" w:hAnsi="Arial" w:cs="Arial"/>
                <w:color w:val="000000"/>
                <w:sz w:val="24"/>
                <w:szCs w:val="24"/>
                <w:lang w:eastAsia="en-GB"/>
              </w:rPr>
            </w:pPr>
          </w:p>
        </w:tc>
      </w:tr>
      <w:tr w:rsidR="00716333" w:rsidRPr="0081687E" w14:paraId="460A2DE2" w14:textId="77777777" w:rsidTr="002516B3">
        <w:trPr>
          <w:trHeight w:val="360"/>
        </w:trPr>
        <w:tc>
          <w:tcPr>
            <w:tcW w:w="2400" w:type="dxa"/>
            <w:vMerge w:val="restart"/>
            <w:tcBorders>
              <w:top w:val="single" w:sz="8" w:space="0" w:color="FFFFFF"/>
              <w:left w:val="single" w:sz="8" w:space="0" w:color="FFFFFF"/>
              <w:bottom w:val="single" w:sz="8" w:space="0" w:color="FFFFFF"/>
              <w:right w:val="single" w:sz="8" w:space="0" w:color="FFFFFF"/>
            </w:tcBorders>
            <w:shd w:val="clear" w:color="000000" w:fill="7030A0"/>
            <w:vAlign w:val="center"/>
            <w:hideMark/>
          </w:tcPr>
          <w:p w14:paraId="7CE704E0" w14:textId="77777777" w:rsidR="00716333" w:rsidRPr="0081687E" w:rsidRDefault="00716333" w:rsidP="0081687E">
            <w:pPr>
              <w:spacing w:after="0" w:line="240" w:lineRule="auto"/>
              <w:rPr>
                <w:rFonts w:ascii="Arial" w:eastAsia="Times New Roman" w:hAnsi="Arial" w:cs="Arial"/>
                <w:b/>
                <w:bCs/>
                <w:color w:val="FFFFFF"/>
                <w:sz w:val="24"/>
                <w:szCs w:val="24"/>
                <w:lang w:eastAsia="en-GB"/>
              </w:rPr>
            </w:pPr>
            <w:r w:rsidRPr="0081687E">
              <w:rPr>
                <w:rFonts w:ascii="Arial" w:eastAsia="Times New Roman" w:hAnsi="Arial" w:cs="Arial"/>
                <w:b/>
                <w:bCs/>
                <w:color w:val="FFFFFF"/>
                <w:sz w:val="24"/>
                <w:szCs w:val="24"/>
                <w:lang w:eastAsia="en-GB"/>
              </w:rPr>
              <w:t>To improve health and wellbeing</w:t>
            </w:r>
          </w:p>
        </w:tc>
        <w:tc>
          <w:tcPr>
            <w:tcW w:w="4253" w:type="dxa"/>
            <w:tcBorders>
              <w:top w:val="nil"/>
              <w:left w:val="nil"/>
              <w:bottom w:val="single" w:sz="8" w:space="0" w:color="FFFFFF"/>
              <w:right w:val="single" w:sz="8" w:space="0" w:color="FFFFFF"/>
            </w:tcBorders>
            <w:shd w:val="clear" w:color="000000" w:fill="CFD5EA"/>
            <w:vAlign w:val="center"/>
            <w:hideMark/>
          </w:tcPr>
          <w:p w14:paraId="45B302E1" w14:textId="77777777" w:rsidR="00716333" w:rsidRPr="0081687E" w:rsidRDefault="00716333" w:rsidP="0081687E">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Reduced fatalities and injuries</w:t>
            </w:r>
          </w:p>
        </w:tc>
        <w:tc>
          <w:tcPr>
            <w:tcW w:w="7371" w:type="dxa"/>
            <w:vMerge w:val="restart"/>
            <w:tcBorders>
              <w:top w:val="nil"/>
              <w:left w:val="nil"/>
              <w:right w:val="nil"/>
            </w:tcBorders>
            <w:shd w:val="clear" w:color="auto" w:fill="BFBFBF" w:themeFill="background1" w:themeFillShade="BF"/>
            <w:vAlign w:val="center"/>
            <w:hideMark/>
          </w:tcPr>
          <w:p w14:paraId="4E212CEA" w14:textId="2345EA25" w:rsidR="00716333" w:rsidRPr="00DA0F3C" w:rsidRDefault="00716333" w:rsidP="00716333">
            <w:pPr>
              <w:spacing w:before="120" w:after="120" w:line="240" w:lineRule="auto"/>
              <w:jc w:val="both"/>
              <w:rPr>
                <w:rFonts w:ascii="Arial" w:eastAsia="Times New Roman" w:hAnsi="Arial" w:cs="Arial"/>
                <w:color w:val="000000"/>
                <w:sz w:val="24"/>
                <w:szCs w:val="24"/>
                <w:lang w:eastAsia="en-GB"/>
              </w:rPr>
            </w:pPr>
            <w:r w:rsidRPr="00DA0F3C">
              <w:rPr>
                <w:rFonts w:ascii="Arial" w:eastAsia="Times New Roman" w:hAnsi="Arial" w:cs="Arial"/>
                <w:b/>
                <w:bCs/>
                <w:color w:val="000000"/>
                <w:sz w:val="24"/>
                <w:szCs w:val="24"/>
                <w:lang w:eastAsia="en-GB"/>
              </w:rPr>
              <w:t>Improving safety and security</w:t>
            </w:r>
            <w:r w:rsidR="00DA0F3C" w:rsidRPr="00DA0F3C">
              <w:rPr>
                <w:rFonts w:ascii="Arial" w:eastAsia="Times New Roman" w:hAnsi="Arial" w:cs="Arial"/>
                <w:b/>
                <w:bCs/>
                <w:color w:val="000000"/>
                <w:sz w:val="24"/>
                <w:szCs w:val="24"/>
                <w:lang w:eastAsia="en-GB"/>
              </w:rPr>
              <w:t>:</w:t>
            </w:r>
            <w:r w:rsidR="00DA0F3C">
              <w:rPr>
                <w:rFonts w:ascii="Arial" w:eastAsia="Times New Roman" w:hAnsi="Arial" w:cs="Arial"/>
                <w:color w:val="000000"/>
                <w:sz w:val="24"/>
                <w:szCs w:val="24"/>
                <w:lang w:eastAsia="en-GB"/>
              </w:rPr>
              <w:t xml:space="preserve"> </w:t>
            </w:r>
            <w:r w:rsidR="00D10118" w:rsidRPr="00DA0F3C">
              <w:rPr>
                <w:rFonts w:ascii="Arial" w:hAnsi="Arial" w:cs="Arial"/>
                <w:color w:val="000000"/>
                <w:sz w:val="24"/>
                <w:szCs w:val="24"/>
              </w:rPr>
              <w:t xml:space="preserve">Reducing speeds; Road </w:t>
            </w:r>
            <w:r w:rsidR="00E07AE4">
              <w:rPr>
                <w:rFonts w:ascii="Arial" w:hAnsi="Arial" w:cs="Arial"/>
                <w:color w:val="000000"/>
                <w:sz w:val="24"/>
                <w:szCs w:val="24"/>
              </w:rPr>
              <w:t>s</w:t>
            </w:r>
            <w:r w:rsidR="00D10118" w:rsidRPr="00DA0F3C">
              <w:rPr>
                <w:rFonts w:ascii="Arial" w:hAnsi="Arial" w:cs="Arial"/>
                <w:color w:val="000000"/>
                <w:sz w:val="24"/>
                <w:szCs w:val="24"/>
              </w:rPr>
              <w:t xml:space="preserve">afety </w:t>
            </w:r>
            <w:r w:rsidR="00E07AE4">
              <w:rPr>
                <w:rFonts w:ascii="Arial" w:hAnsi="Arial" w:cs="Arial"/>
                <w:color w:val="000000"/>
                <w:sz w:val="24"/>
                <w:szCs w:val="24"/>
              </w:rPr>
              <w:t>e</w:t>
            </w:r>
            <w:r w:rsidR="00D10118" w:rsidRPr="00DA0F3C">
              <w:rPr>
                <w:rFonts w:ascii="Arial" w:hAnsi="Arial" w:cs="Arial"/>
                <w:color w:val="000000"/>
                <w:sz w:val="24"/>
                <w:szCs w:val="24"/>
              </w:rPr>
              <w:t>ducation;</w:t>
            </w:r>
            <w:r w:rsidR="00D6362B" w:rsidRPr="00DA0F3C">
              <w:rPr>
                <w:rFonts w:ascii="Arial" w:hAnsi="Arial" w:cs="Arial"/>
                <w:color w:val="000000"/>
                <w:sz w:val="24"/>
                <w:szCs w:val="24"/>
              </w:rPr>
              <w:t xml:space="preserve"> Improving rest and welfare facilities for hauliers</w:t>
            </w:r>
          </w:p>
          <w:p w14:paraId="7F82552A" w14:textId="382F0C77" w:rsidR="00716333" w:rsidRPr="00DA0F3C" w:rsidRDefault="00716333" w:rsidP="00716333">
            <w:pPr>
              <w:spacing w:before="120" w:after="120" w:line="240" w:lineRule="auto"/>
              <w:jc w:val="both"/>
              <w:rPr>
                <w:rFonts w:ascii="Arial" w:eastAsia="Times New Roman" w:hAnsi="Arial" w:cs="Arial"/>
                <w:b/>
                <w:bCs/>
                <w:color w:val="000000"/>
                <w:sz w:val="24"/>
                <w:szCs w:val="24"/>
                <w:lang w:eastAsia="en-GB"/>
              </w:rPr>
            </w:pPr>
            <w:r w:rsidRPr="00DA0F3C">
              <w:rPr>
                <w:rFonts w:ascii="Arial" w:eastAsia="Times New Roman" w:hAnsi="Arial" w:cs="Arial"/>
                <w:b/>
                <w:bCs/>
                <w:color w:val="000000"/>
                <w:sz w:val="24"/>
                <w:szCs w:val="24"/>
                <w:lang w:eastAsia="en-GB"/>
              </w:rPr>
              <w:t>Improving choice and opportunities</w:t>
            </w:r>
            <w:r w:rsidR="00DA0F3C" w:rsidRPr="00DA0F3C">
              <w:rPr>
                <w:rFonts w:ascii="Arial" w:eastAsia="Times New Roman" w:hAnsi="Arial" w:cs="Arial"/>
                <w:color w:val="000000"/>
                <w:sz w:val="24"/>
                <w:szCs w:val="24"/>
                <w:lang w:eastAsia="en-GB"/>
              </w:rPr>
              <w:t xml:space="preserve">: </w:t>
            </w:r>
            <w:r w:rsidR="00D6362B" w:rsidRPr="00DA0F3C">
              <w:rPr>
                <w:rFonts w:ascii="Arial" w:hAnsi="Arial" w:cs="Arial"/>
                <w:color w:val="000000"/>
                <w:sz w:val="24"/>
                <w:szCs w:val="24"/>
              </w:rPr>
              <w:t>Improving active travel opportunities; Improving active travel to school</w:t>
            </w:r>
          </w:p>
        </w:tc>
      </w:tr>
      <w:tr w:rsidR="00716333" w:rsidRPr="0081687E" w14:paraId="44CEB186" w14:textId="77777777" w:rsidTr="002516B3">
        <w:trPr>
          <w:trHeight w:val="420"/>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0F8F1A3C" w14:textId="77777777" w:rsidR="00716333" w:rsidRPr="0081687E" w:rsidRDefault="00716333" w:rsidP="0081687E">
            <w:pPr>
              <w:spacing w:after="0" w:line="240" w:lineRule="auto"/>
              <w:rPr>
                <w:rFonts w:ascii="Arial" w:eastAsia="Times New Roman" w:hAnsi="Arial" w:cs="Arial"/>
                <w:b/>
                <w:bCs/>
                <w:color w:val="FFFFFF"/>
                <w:sz w:val="24"/>
                <w:szCs w:val="24"/>
                <w:lang w:eastAsia="en-GB"/>
              </w:rPr>
            </w:pPr>
          </w:p>
        </w:tc>
        <w:tc>
          <w:tcPr>
            <w:tcW w:w="4253" w:type="dxa"/>
            <w:tcBorders>
              <w:top w:val="nil"/>
              <w:left w:val="nil"/>
              <w:bottom w:val="single" w:sz="8" w:space="0" w:color="FFFFFF"/>
              <w:right w:val="single" w:sz="8" w:space="0" w:color="FFFFFF"/>
            </w:tcBorders>
            <w:shd w:val="clear" w:color="000000" w:fill="E9EBF5"/>
            <w:vAlign w:val="center"/>
            <w:hideMark/>
          </w:tcPr>
          <w:p w14:paraId="7FEE2F2F" w14:textId="77777777" w:rsidR="00716333" w:rsidRPr="0081687E" w:rsidRDefault="00716333" w:rsidP="0081687E">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 xml:space="preserve">Reduce the impact of traffic on communities </w:t>
            </w:r>
          </w:p>
        </w:tc>
        <w:tc>
          <w:tcPr>
            <w:tcW w:w="7371" w:type="dxa"/>
            <w:vMerge/>
            <w:tcBorders>
              <w:left w:val="nil"/>
              <w:right w:val="nil"/>
            </w:tcBorders>
            <w:shd w:val="clear" w:color="auto" w:fill="BFBFBF" w:themeFill="background1" w:themeFillShade="BF"/>
            <w:vAlign w:val="bottom"/>
            <w:hideMark/>
          </w:tcPr>
          <w:p w14:paraId="6F951189" w14:textId="77777777" w:rsidR="00716333" w:rsidRPr="0081687E" w:rsidRDefault="00716333" w:rsidP="0081687E">
            <w:pPr>
              <w:spacing w:after="0" w:line="240" w:lineRule="auto"/>
              <w:jc w:val="both"/>
              <w:rPr>
                <w:rFonts w:ascii="Arial" w:eastAsia="Times New Roman" w:hAnsi="Arial" w:cs="Arial"/>
                <w:color w:val="000000"/>
                <w:sz w:val="24"/>
                <w:szCs w:val="24"/>
                <w:lang w:eastAsia="en-GB"/>
              </w:rPr>
            </w:pPr>
          </w:p>
        </w:tc>
      </w:tr>
      <w:tr w:rsidR="00716333" w:rsidRPr="0081687E" w14:paraId="3DEBDA36" w14:textId="77777777" w:rsidTr="002516B3">
        <w:trPr>
          <w:trHeight w:val="660"/>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487D4C27" w14:textId="77777777" w:rsidR="00716333" w:rsidRPr="0081687E" w:rsidRDefault="00716333" w:rsidP="0081687E">
            <w:pPr>
              <w:spacing w:after="0" w:line="240" w:lineRule="auto"/>
              <w:rPr>
                <w:rFonts w:ascii="Arial" w:eastAsia="Times New Roman" w:hAnsi="Arial" w:cs="Arial"/>
                <w:b/>
                <w:bCs/>
                <w:color w:val="FFFFFF"/>
                <w:sz w:val="24"/>
                <w:szCs w:val="24"/>
                <w:lang w:eastAsia="en-GB"/>
              </w:rPr>
            </w:pPr>
          </w:p>
        </w:tc>
        <w:tc>
          <w:tcPr>
            <w:tcW w:w="4253" w:type="dxa"/>
            <w:tcBorders>
              <w:top w:val="nil"/>
              <w:left w:val="nil"/>
              <w:bottom w:val="single" w:sz="8" w:space="0" w:color="FFFFFF"/>
              <w:right w:val="single" w:sz="8" w:space="0" w:color="FFFFFF"/>
            </w:tcBorders>
            <w:shd w:val="clear" w:color="000000" w:fill="CFD5EA"/>
            <w:vAlign w:val="center"/>
            <w:hideMark/>
          </w:tcPr>
          <w:p w14:paraId="09DF5248" w14:textId="77777777" w:rsidR="00716333" w:rsidRPr="0081687E" w:rsidRDefault="00716333" w:rsidP="0081687E">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Improved ability for older people and disadvantaged communities to access healthcare</w:t>
            </w:r>
          </w:p>
        </w:tc>
        <w:tc>
          <w:tcPr>
            <w:tcW w:w="7371" w:type="dxa"/>
            <w:vMerge/>
            <w:tcBorders>
              <w:left w:val="nil"/>
              <w:right w:val="nil"/>
            </w:tcBorders>
            <w:shd w:val="clear" w:color="auto" w:fill="BFBFBF" w:themeFill="background1" w:themeFillShade="BF"/>
            <w:vAlign w:val="bottom"/>
            <w:hideMark/>
          </w:tcPr>
          <w:p w14:paraId="57644D07" w14:textId="20ABAF0D" w:rsidR="00716333" w:rsidRPr="0081687E" w:rsidRDefault="00716333" w:rsidP="0081687E">
            <w:pPr>
              <w:spacing w:after="0" w:line="240" w:lineRule="auto"/>
              <w:rPr>
                <w:rFonts w:ascii="Calibri" w:eastAsia="Times New Roman" w:hAnsi="Calibri" w:cs="Calibri"/>
                <w:color w:val="000000"/>
                <w:lang w:eastAsia="en-GB"/>
              </w:rPr>
            </w:pPr>
          </w:p>
        </w:tc>
      </w:tr>
      <w:tr w:rsidR="00716333" w:rsidRPr="0081687E" w14:paraId="18AC0F53" w14:textId="77777777" w:rsidTr="002516B3">
        <w:trPr>
          <w:trHeight w:val="390"/>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1C1F2D33" w14:textId="77777777" w:rsidR="00716333" w:rsidRPr="0081687E" w:rsidRDefault="00716333" w:rsidP="0081687E">
            <w:pPr>
              <w:spacing w:after="0" w:line="240" w:lineRule="auto"/>
              <w:rPr>
                <w:rFonts w:ascii="Arial" w:eastAsia="Times New Roman" w:hAnsi="Arial" w:cs="Arial"/>
                <w:b/>
                <w:bCs/>
                <w:color w:val="FFFFFF"/>
                <w:sz w:val="24"/>
                <w:szCs w:val="24"/>
                <w:lang w:eastAsia="en-GB"/>
              </w:rPr>
            </w:pPr>
          </w:p>
        </w:tc>
        <w:tc>
          <w:tcPr>
            <w:tcW w:w="4253" w:type="dxa"/>
            <w:tcBorders>
              <w:top w:val="nil"/>
              <w:left w:val="nil"/>
              <w:bottom w:val="single" w:sz="8" w:space="0" w:color="FFFFFF"/>
              <w:right w:val="single" w:sz="8" w:space="0" w:color="FFFFFF"/>
            </w:tcBorders>
            <w:shd w:val="clear" w:color="000000" w:fill="E9EBF5"/>
            <w:vAlign w:val="center"/>
            <w:hideMark/>
          </w:tcPr>
          <w:p w14:paraId="7315C05C" w14:textId="77777777" w:rsidR="00716333" w:rsidRPr="0081687E" w:rsidRDefault="00716333" w:rsidP="0081687E">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Improved ability for the most vulnerable to access social activities</w:t>
            </w:r>
          </w:p>
        </w:tc>
        <w:tc>
          <w:tcPr>
            <w:tcW w:w="7371" w:type="dxa"/>
            <w:vMerge/>
            <w:tcBorders>
              <w:left w:val="nil"/>
              <w:right w:val="nil"/>
            </w:tcBorders>
            <w:shd w:val="clear" w:color="auto" w:fill="BFBFBF" w:themeFill="background1" w:themeFillShade="BF"/>
            <w:vAlign w:val="bottom"/>
            <w:hideMark/>
          </w:tcPr>
          <w:p w14:paraId="24818A86" w14:textId="77777777" w:rsidR="00716333" w:rsidRPr="0081687E" w:rsidRDefault="00716333" w:rsidP="0081687E">
            <w:pPr>
              <w:spacing w:after="0" w:line="240" w:lineRule="auto"/>
              <w:jc w:val="both"/>
              <w:rPr>
                <w:rFonts w:ascii="Arial" w:eastAsia="Times New Roman" w:hAnsi="Arial" w:cs="Arial"/>
                <w:color w:val="000000"/>
                <w:sz w:val="24"/>
                <w:szCs w:val="24"/>
                <w:lang w:eastAsia="en-GB"/>
              </w:rPr>
            </w:pPr>
          </w:p>
        </w:tc>
      </w:tr>
      <w:tr w:rsidR="00716333" w:rsidRPr="0081687E" w14:paraId="6085D860" w14:textId="77777777" w:rsidTr="002516B3">
        <w:trPr>
          <w:trHeight w:val="390"/>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1BD4920F" w14:textId="77777777" w:rsidR="00716333" w:rsidRPr="0081687E" w:rsidRDefault="00716333" w:rsidP="0081687E">
            <w:pPr>
              <w:spacing w:after="0" w:line="240" w:lineRule="auto"/>
              <w:rPr>
                <w:rFonts w:ascii="Arial" w:eastAsia="Times New Roman" w:hAnsi="Arial" w:cs="Arial"/>
                <w:b/>
                <w:bCs/>
                <w:color w:val="FFFFFF"/>
                <w:sz w:val="24"/>
                <w:szCs w:val="24"/>
                <w:lang w:eastAsia="en-GB"/>
              </w:rPr>
            </w:pPr>
          </w:p>
        </w:tc>
        <w:tc>
          <w:tcPr>
            <w:tcW w:w="4253" w:type="dxa"/>
            <w:tcBorders>
              <w:top w:val="nil"/>
              <w:left w:val="nil"/>
              <w:bottom w:val="single" w:sz="8" w:space="0" w:color="FFFFFF"/>
              <w:right w:val="single" w:sz="8" w:space="0" w:color="FFFFFF"/>
            </w:tcBorders>
            <w:shd w:val="clear" w:color="000000" w:fill="CFD5EA"/>
            <w:vAlign w:val="center"/>
            <w:hideMark/>
          </w:tcPr>
          <w:p w14:paraId="44F4180D" w14:textId="77777777" w:rsidR="00716333" w:rsidRPr="0081687E" w:rsidRDefault="00716333" w:rsidP="0081687E">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 xml:space="preserve">Increased levels of physical activity </w:t>
            </w:r>
          </w:p>
        </w:tc>
        <w:tc>
          <w:tcPr>
            <w:tcW w:w="7371" w:type="dxa"/>
            <w:vMerge/>
            <w:tcBorders>
              <w:left w:val="nil"/>
              <w:bottom w:val="nil"/>
              <w:right w:val="nil"/>
            </w:tcBorders>
            <w:shd w:val="clear" w:color="auto" w:fill="BFBFBF" w:themeFill="background1" w:themeFillShade="BF"/>
            <w:vAlign w:val="bottom"/>
            <w:hideMark/>
          </w:tcPr>
          <w:p w14:paraId="634B72F4" w14:textId="77777777" w:rsidR="00716333" w:rsidRPr="0081687E" w:rsidRDefault="00716333" w:rsidP="0081687E">
            <w:pPr>
              <w:spacing w:after="0" w:line="240" w:lineRule="auto"/>
              <w:jc w:val="both"/>
              <w:rPr>
                <w:rFonts w:ascii="Arial" w:eastAsia="Times New Roman" w:hAnsi="Arial" w:cs="Arial"/>
                <w:color w:val="000000"/>
                <w:sz w:val="24"/>
                <w:szCs w:val="24"/>
                <w:lang w:eastAsia="en-GB"/>
              </w:rPr>
            </w:pPr>
          </w:p>
        </w:tc>
      </w:tr>
      <w:tr w:rsidR="0081687E" w:rsidRPr="0081687E" w14:paraId="10A628BA" w14:textId="77777777" w:rsidTr="002516B3">
        <w:trPr>
          <w:trHeight w:val="720"/>
        </w:trPr>
        <w:tc>
          <w:tcPr>
            <w:tcW w:w="2400" w:type="dxa"/>
            <w:tcBorders>
              <w:top w:val="nil"/>
              <w:left w:val="single" w:sz="8" w:space="0" w:color="FFFFFF"/>
              <w:bottom w:val="single" w:sz="8" w:space="0" w:color="FFFFFF"/>
              <w:right w:val="single" w:sz="8" w:space="0" w:color="FFFFFF"/>
            </w:tcBorders>
            <w:shd w:val="clear" w:color="000000" w:fill="ED7D31"/>
            <w:vAlign w:val="center"/>
            <w:hideMark/>
          </w:tcPr>
          <w:p w14:paraId="42FE73C5" w14:textId="77777777" w:rsidR="0081687E" w:rsidRPr="00513E71" w:rsidRDefault="0081687E" w:rsidP="0081687E">
            <w:pPr>
              <w:spacing w:after="0" w:line="240" w:lineRule="auto"/>
              <w:rPr>
                <w:rFonts w:ascii="Arial" w:eastAsia="Times New Roman" w:hAnsi="Arial" w:cs="Arial"/>
                <w:b/>
                <w:bCs/>
                <w:color w:val="FFFFFF"/>
                <w:sz w:val="24"/>
                <w:szCs w:val="24"/>
                <w:lang w:eastAsia="en-GB"/>
              </w:rPr>
            </w:pPr>
            <w:r w:rsidRPr="00513E71">
              <w:rPr>
                <w:rFonts w:ascii="Arial" w:eastAsia="Times New Roman" w:hAnsi="Arial" w:cs="Arial"/>
                <w:b/>
                <w:bCs/>
                <w:color w:val="FFFFFF"/>
                <w:sz w:val="24"/>
                <w:szCs w:val="24"/>
                <w:lang w:eastAsia="en-GB"/>
              </w:rPr>
              <w:t>To reduce inequalities</w:t>
            </w:r>
          </w:p>
        </w:tc>
        <w:tc>
          <w:tcPr>
            <w:tcW w:w="4253" w:type="dxa"/>
            <w:tcBorders>
              <w:top w:val="nil"/>
              <w:left w:val="nil"/>
              <w:bottom w:val="single" w:sz="8" w:space="0" w:color="FFFFFF"/>
              <w:right w:val="single" w:sz="8" w:space="0" w:color="FFFFFF"/>
            </w:tcBorders>
            <w:shd w:val="clear" w:color="000000" w:fill="E9EBF5"/>
            <w:vAlign w:val="center"/>
            <w:hideMark/>
          </w:tcPr>
          <w:p w14:paraId="36AC2E80" w14:textId="77777777" w:rsidR="0081687E" w:rsidRPr="00513E71" w:rsidRDefault="0081687E" w:rsidP="0081687E">
            <w:pPr>
              <w:spacing w:after="0" w:line="240" w:lineRule="auto"/>
              <w:jc w:val="both"/>
              <w:rPr>
                <w:rFonts w:ascii="Arial" w:eastAsia="Times New Roman" w:hAnsi="Arial" w:cs="Arial"/>
                <w:color w:val="000000"/>
                <w:sz w:val="24"/>
                <w:szCs w:val="24"/>
                <w:lang w:eastAsia="en-GB"/>
              </w:rPr>
            </w:pPr>
            <w:r w:rsidRPr="00513E71">
              <w:rPr>
                <w:rFonts w:ascii="Arial" w:eastAsia="Times New Roman" w:hAnsi="Arial" w:cs="Arial"/>
                <w:color w:val="000000"/>
                <w:sz w:val="24"/>
                <w:szCs w:val="24"/>
                <w:lang w:eastAsia="en-GB"/>
              </w:rPr>
              <w:t xml:space="preserve">Improved ability for young people, and disadvantaged &amp; rural communities to access jobs, </w:t>
            </w:r>
            <w:proofErr w:type="gramStart"/>
            <w:r w:rsidRPr="00513E71">
              <w:rPr>
                <w:rFonts w:ascii="Arial" w:eastAsia="Times New Roman" w:hAnsi="Arial" w:cs="Arial"/>
                <w:color w:val="000000"/>
                <w:sz w:val="24"/>
                <w:szCs w:val="24"/>
                <w:lang w:eastAsia="en-GB"/>
              </w:rPr>
              <w:t>education</w:t>
            </w:r>
            <w:proofErr w:type="gramEnd"/>
            <w:r w:rsidRPr="00513E71">
              <w:rPr>
                <w:rFonts w:ascii="Arial" w:eastAsia="Times New Roman" w:hAnsi="Arial" w:cs="Arial"/>
                <w:color w:val="000000"/>
                <w:sz w:val="24"/>
                <w:szCs w:val="24"/>
                <w:lang w:eastAsia="en-GB"/>
              </w:rPr>
              <w:t xml:space="preserve"> and services</w:t>
            </w:r>
          </w:p>
        </w:tc>
        <w:tc>
          <w:tcPr>
            <w:tcW w:w="7371" w:type="dxa"/>
            <w:tcBorders>
              <w:top w:val="nil"/>
              <w:left w:val="nil"/>
              <w:bottom w:val="nil"/>
              <w:right w:val="nil"/>
            </w:tcBorders>
            <w:shd w:val="clear" w:color="auto" w:fill="BFBFBF" w:themeFill="background1" w:themeFillShade="BF"/>
            <w:vAlign w:val="bottom"/>
            <w:hideMark/>
          </w:tcPr>
          <w:p w14:paraId="015F8700" w14:textId="372D1C8D" w:rsidR="0081687E" w:rsidRPr="00513E71" w:rsidRDefault="008D4969" w:rsidP="00BD7C77">
            <w:pPr>
              <w:spacing w:before="120" w:after="120" w:line="240" w:lineRule="auto"/>
              <w:jc w:val="both"/>
              <w:rPr>
                <w:rFonts w:ascii="Arial" w:eastAsia="Times New Roman" w:hAnsi="Arial" w:cs="Arial"/>
                <w:color w:val="000000"/>
                <w:sz w:val="24"/>
                <w:szCs w:val="24"/>
                <w:lang w:eastAsia="en-GB"/>
              </w:rPr>
            </w:pPr>
            <w:r w:rsidRPr="00513E71">
              <w:rPr>
                <w:rFonts w:ascii="Arial" w:hAnsi="Arial" w:cs="Arial"/>
                <w:b/>
                <w:bCs/>
                <w:sz w:val="24"/>
                <w:szCs w:val="24"/>
              </w:rPr>
              <w:t>Improving access to public transport</w:t>
            </w:r>
            <w:r w:rsidR="00DA0F3C" w:rsidRPr="00513E71">
              <w:rPr>
                <w:rFonts w:ascii="Arial" w:eastAsia="Times New Roman" w:hAnsi="Arial" w:cs="Arial"/>
                <w:b/>
                <w:bCs/>
                <w:color w:val="000000"/>
                <w:sz w:val="24"/>
                <w:szCs w:val="24"/>
                <w:lang w:eastAsia="en-GB"/>
              </w:rPr>
              <w:t>:</w:t>
            </w:r>
            <w:r w:rsidR="00DA0F3C" w:rsidRPr="00513E71">
              <w:rPr>
                <w:rFonts w:ascii="Arial" w:eastAsia="Times New Roman" w:hAnsi="Arial" w:cs="Arial"/>
                <w:color w:val="000000"/>
                <w:sz w:val="24"/>
                <w:szCs w:val="24"/>
                <w:lang w:eastAsia="en-GB"/>
              </w:rPr>
              <w:t xml:space="preserve"> </w:t>
            </w:r>
            <w:r w:rsidR="00DA0F3C" w:rsidRPr="00513E71">
              <w:rPr>
                <w:rFonts w:ascii="Arial" w:hAnsi="Arial" w:cs="Arial"/>
                <w:sz w:val="24"/>
                <w:szCs w:val="24"/>
              </w:rPr>
              <w:t>Easier planning and booking of journeys</w:t>
            </w:r>
          </w:p>
          <w:p w14:paraId="397168DA" w14:textId="215FB642" w:rsidR="00DE7D9A" w:rsidRPr="00513E71" w:rsidRDefault="00DE7D9A" w:rsidP="00BD7C77">
            <w:pPr>
              <w:spacing w:before="120" w:after="120" w:line="240" w:lineRule="auto"/>
              <w:jc w:val="both"/>
              <w:rPr>
                <w:rFonts w:ascii="Arial" w:eastAsia="Times New Roman" w:hAnsi="Arial" w:cs="Arial"/>
                <w:color w:val="000000"/>
                <w:sz w:val="24"/>
                <w:szCs w:val="24"/>
                <w:lang w:eastAsia="en-GB"/>
              </w:rPr>
            </w:pPr>
            <w:r w:rsidRPr="00513E71">
              <w:rPr>
                <w:rFonts w:ascii="Arial" w:eastAsia="Times New Roman" w:hAnsi="Arial" w:cs="Arial"/>
                <w:b/>
                <w:bCs/>
                <w:color w:val="000000"/>
                <w:sz w:val="24"/>
                <w:szCs w:val="24"/>
                <w:lang w:eastAsia="en-GB"/>
              </w:rPr>
              <w:t>Improving choice and opportunities</w:t>
            </w:r>
            <w:r w:rsidR="00DA0F3C" w:rsidRPr="00513E71">
              <w:rPr>
                <w:rFonts w:ascii="Arial" w:eastAsia="Times New Roman" w:hAnsi="Arial" w:cs="Arial"/>
                <w:b/>
                <w:bCs/>
                <w:color w:val="000000"/>
                <w:sz w:val="24"/>
                <w:szCs w:val="24"/>
                <w:lang w:eastAsia="en-GB"/>
              </w:rPr>
              <w:t>:</w:t>
            </w:r>
            <w:r w:rsidR="00DA0F3C" w:rsidRPr="00513E71">
              <w:rPr>
                <w:rFonts w:ascii="Arial" w:eastAsia="Times New Roman" w:hAnsi="Arial" w:cs="Arial"/>
                <w:color w:val="000000"/>
                <w:sz w:val="24"/>
                <w:szCs w:val="24"/>
                <w:lang w:eastAsia="en-GB"/>
              </w:rPr>
              <w:t xml:space="preserve"> </w:t>
            </w:r>
            <w:r w:rsidR="00D10118" w:rsidRPr="00513E71">
              <w:rPr>
                <w:rFonts w:ascii="Arial" w:hAnsi="Arial" w:cs="Arial"/>
                <w:color w:val="000000"/>
                <w:sz w:val="24"/>
                <w:szCs w:val="24"/>
              </w:rPr>
              <w:t xml:space="preserve">Demand </w:t>
            </w:r>
            <w:r w:rsidR="00E07AE4" w:rsidRPr="00513E71">
              <w:rPr>
                <w:rFonts w:ascii="Arial" w:hAnsi="Arial" w:cs="Arial"/>
                <w:color w:val="000000"/>
                <w:sz w:val="24"/>
                <w:szCs w:val="24"/>
              </w:rPr>
              <w:t>r</w:t>
            </w:r>
            <w:r w:rsidR="00D10118" w:rsidRPr="00513E71">
              <w:rPr>
                <w:rFonts w:ascii="Arial" w:hAnsi="Arial" w:cs="Arial"/>
                <w:color w:val="000000"/>
                <w:sz w:val="24"/>
                <w:szCs w:val="24"/>
              </w:rPr>
              <w:t xml:space="preserve">esponsive, </w:t>
            </w:r>
            <w:r w:rsidR="00E07AE4" w:rsidRPr="00513E71">
              <w:rPr>
                <w:rFonts w:ascii="Arial" w:hAnsi="Arial" w:cs="Arial"/>
                <w:color w:val="000000"/>
                <w:sz w:val="24"/>
                <w:szCs w:val="24"/>
              </w:rPr>
              <w:t>c</w:t>
            </w:r>
            <w:r w:rsidR="00D10118" w:rsidRPr="00513E71">
              <w:rPr>
                <w:rFonts w:ascii="Arial" w:hAnsi="Arial" w:cs="Arial"/>
                <w:color w:val="000000"/>
                <w:sz w:val="24"/>
                <w:szCs w:val="24"/>
              </w:rPr>
              <w:t>ommunity and shared transport Services; Fares</w:t>
            </w:r>
          </w:p>
          <w:p w14:paraId="0766FA37" w14:textId="7E262987" w:rsidR="00D6362B" w:rsidRPr="00513E71" w:rsidRDefault="00D6362B" w:rsidP="00BD7C77">
            <w:pPr>
              <w:spacing w:before="120" w:after="120" w:line="240" w:lineRule="auto"/>
              <w:rPr>
                <w:rFonts w:ascii="Arial" w:eastAsia="Times New Roman" w:hAnsi="Arial" w:cs="Arial"/>
                <w:color w:val="000000"/>
                <w:sz w:val="24"/>
                <w:szCs w:val="24"/>
                <w:lang w:eastAsia="en-GB"/>
              </w:rPr>
            </w:pPr>
            <w:r w:rsidRPr="00513E71">
              <w:rPr>
                <w:rFonts w:ascii="Arial" w:eastAsia="Times New Roman" w:hAnsi="Arial" w:cs="Arial"/>
                <w:b/>
                <w:bCs/>
                <w:color w:val="000000"/>
                <w:sz w:val="24"/>
                <w:szCs w:val="24"/>
                <w:lang w:eastAsia="en-GB"/>
              </w:rPr>
              <w:t>Improving the accessibility &amp; security of our transport networks</w:t>
            </w:r>
            <w:r w:rsidR="00BD7C77" w:rsidRPr="00513E71">
              <w:rPr>
                <w:rFonts w:ascii="Arial" w:eastAsia="Times New Roman" w:hAnsi="Arial" w:cs="Arial"/>
                <w:b/>
                <w:bCs/>
                <w:color w:val="000000"/>
                <w:sz w:val="24"/>
                <w:szCs w:val="24"/>
                <w:lang w:eastAsia="en-GB"/>
              </w:rPr>
              <w:t xml:space="preserve">: </w:t>
            </w:r>
            <w:r w:rsidRPr="00513E71">
              <w:rPr>
                <w:rFonts w:ascii="Arial" w:hAnsi="Arial" w:cs="Arial"/>
                <w:color w:val="000000"/>
                <w:sz w:val="24"/>
                <w:szCs w:val="24"/>
              </w:rPr>
              <w:t xml:space="preserve">Improved accessibility &amp; security of the street environment; Improved access for </w:t>
            </w:r>
            <w:proofErr w:type="gramStart"/>
            <w:r w:rsidRPr="00513E71">
              <w:rPr>
                <w:rFonts w:ascii="Arial" w:hAnsi="Arial" w:cs="Arial"/>
                <w:color w:val="000000"/>
                <w:sz w:val="24"/>
                <w:szCs w:val="24"/>
              </w:rPr>
              <w:t>all across</w:t>
            </w:r>
            <w:proofErr w:type="gramEnd"/>
            <w:r w:rsidRPr="00513E71">
              <w:rPr>
                <w:rFonts w:ascii="Arial" w:hAnsi="Arial" w:cs="Arial"/>
                <w:color w:val="000000"/>
                <w:sz w:val="24"/>
                <w:szCs w:val="24"/>
              </w:rPr>
              <w:t xml:space="preserve"> public transport</w:t>
            </w:r>
          </w:p>
          <w:p w14:paraId="0680A77D" w14:textId="57A5B78C" w:rsidR="00DE7D9A" w:rsidRPr="0095319D" w:rsidRDefault="007F78F8" w:rsidP="0095319D">
            <w:pPr>
              <w:spacing w:before="120" w:after="120" w:line="240" w:lineRule="auto"/>
              <w:rPr>
                <w:rFonts w:ascii="Arial" w:eastAsia="Times New Roman" w:hAnsi="Arial" w:cs="Arial"/>
                <w:color w:val="000000"/>
                <w:sz w:val="24"/>
                <w:szCs w:val="24"/>
                <w:lang w:eastAsia="en-GB"/>
              </w:rPr>
            </w:pPr>
            <w:r w:rsidRPr="00513E71">
              <w:rPr>
                <w:rFonts w:ascii="Arial" w:eastAsia="Times New Roman" w:hAnsi="Arial" w:cs="Arial"/>
                <w:b/>
                <w:bCs/>
                <w:color w:val="000000"/>
                <w:sz w:val="24"/>
                <w:szCs w:val="24"/>
                <w:lang w:eastAsia="en-GB"/>
              </w:rPr>
              <w:t>Reducing the need to travel by car through the location of development and services</w:t>
            </w:r>
            <w:r w:rsidR="00BD7C77" w:rsidRPr="00513E71">
              <w:rPr>
                <w:rFonts w:ascii="Arial" w:eastAsia="Times New Roman" w:hAnsi="Arial" w:cs="Arial"/>
                <w:b/>
                <w:bCs/>
                <w:color w:val="000000"/>
                <w:sz w:val="24"/>
                <w:szCs w:val="24"/>
                <w:lang w:eastAsia="en-GB"/>
              </w:rPr>
              <w:t xml:space="preserve">: </w:t>
            </w:r>
            <w:r w:rsidR="0095319D" w:rsidRPr="00513E71">
              <w:rPr>
                <w:rFonts w:ascii="Arial" w:eastAsia="Times New Roman" w:hAnsi="Arial" w:cs="Arial"/>
                <w:color w:val="000000"/>
                <w:sz w:val="24"/>
                <w:szCs w:val="24"/>
                <w:lang w:eastAsia="en-GB"/>
              </w:rPr>
              <w:t>Reduce car dependency of new developments; Locate new and existing services within communities</w:t>
            </w:r>
          </w:p>
        </w:tc>
      </w:tr>
      <w:tr w:rsidR="00BD7C77" w:rsidRPr="0081687E" w14:paraId="5816891F" w14:textId="77777777" w:rsidTr="002516B3">
        <w:trPr>
          <w:trHeight w:val="390"/>
        </w:trPr>
        <w:tc>
          <w:tcPr>
            <w:tcW w:w="2400" w:type="dxa"/>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117C96AF" w14:textId="77777777" w:rsidR="00BD7C77" w:rsidRPr="0081687E" w:rsidRDefault="00BD7C77" w:rsidP="0081687E">
            <w:pPr>
              <w:spacing w:after="0" w:line="240" w:lineRule="auto"/>
              <w:rPr>
                <w:rFonts w:ascii="Arial" w:eastAsia="Times New Roman" w:hAnsi="Arial" w:cs="Arial"/>
                <w:b/>
                <w:bCs/>
                <w:color w:val="FFFFFF"/>
                <w:sz w:val="24"/>
                <w:szCs w:val="24"/>
                <w:lang w:eastAsia="en-GB"/>
              </w:rPr>
            </w:pPr>
            <w:r w:rsidRPr="0081687E">
              <w:rPr>
                <w:rFonts w:ascii="Arial" w:eastAsia="Times New Roman" w:hAnsi="Arial" w:cs="Arial"/>
                <w:b/>
                <w:bCs/>
                <w:color w:val="FFFFFF"/>
                <w:sz w:val="24"/>
                <w:szCs w:val="24"/>
                <w:lang w:eastAsia="en-GB"/>
              </w:rPr>
              <w:t>To help deliver sustainable, inclusive economic growth</w:t>
            </w:r>
          </w:p>
        </w:tc>
        <w:tc>
          <w:tcPr>
            <w:tcW w:w="4253" w:type="dxa"/>
            <w:tcBorders>
              <w:top w:val="nil"/>
              <w:left w:val="nil"/>
              <w:bottom w:val="single" w:sz="8" w:space="0" w:color="FFFFFF"/>
              <w:right w:val="single" w:sz="8" w:space="0" w:color="FFFFFF"/>
            </w:tcBorders>
            <w:shd w:val="clear" w:color="000000" w:fill="CFD5EA"/>
            <w:vAlign w:val="center"/>
            <w:hideMark/>
          </w:tcPr>
          <w:p w14:paraId="73AD7F94" w14:textId="77777777" w:rsidR="00BD7C77" w:rsidRPr="0081687E" w:rsidRDefault="00BD7C77" w:rsidP="0081687E">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Reliable inter and intra-regional journey times</w:t>
            </w:r>
          </w:p>
        </w:tc>
        <w:tc>
          <w:tcPr>
            <w:tcW w:w="7371" w:type="dxa"/>
            <w:vMerge w:val="restart"/>
            <w:tcBorders>
              <w:top w:val="nil"/>
              <w:left w:val="nil"/>
              <w:right w:val="nil"/>
            </w:tcBorders>
            <w:shd w:val="clear" w:color="auto" w:fill="BFBFBF" w:themeFill="background1" w:themeFillShade="BF"/>
            <w:vAlign w:val="bottom"/>
            <w:hideMark/>
          </w:tcPr>
          <w:p w14:paraId="03CA920B" w14:textId="695FA859" w:rsidR="00BD7C77" w:rsidRDefault="00BD7C77" w:rsidP="00BA5DED">
            <w:pPr>
              <w:spacing w:after="0" w:line="240" w:lineRule="auto"/>
              <w:jc w:val="both"/>
              <w:rPr>
                <w:rFonts w:ascii="Arial" w:eastAsia="Times New Roman" w:hAnsi="Arial" w:cs="Arial"/>
                <w:color w:val="000000"/>
                <w:sz w:val="24"/>
                <w:szCs w:val="24"/>
                <w:lang w:eastAsia="en-GB"/>
              </w:rPr>
            </w:pPr>
            <w:r w:rsidRPr="00BA5DED">
              <w:rPr>
                <w:rFonts w:ascii="Arial" w:eastAsia="Times New Roman" w:hAnsi="Arial" w:cs="Arial"/>
                <w:b/>
                <w:bCs/>
                <w:color w:val="000000"/>
                <w:sz w:val="24"/>
                <w:szCs w:val="24"/>
                <w:lang w:eastAsia="en-GB"/>
              </w:rPr>
              <w:t>Improving strategic connectivity</w:t>
            </w:r>
            <w:r>
              <w:rPr>
                <w:rFonts w:ascii="Arial" w:eastAsia="Times New Roman" w:hAnsi="Arial" w:cs="Arial"/>
                <w:b/>
                <w:bCs/>
                <w:color w:val="000000"/>
                <w:sz w:val="24"/>
                <w:szCs w:val="24"/>
                <w:lang w:eastAsia="en-GB"/>
              </w:rPr>
              <w:t xml:space="preserve"> </w:t>
            </w:r>
            <w:r w:rsidR="00F12727" w:rsidRPr="00F12727">
              <w:rPr>
                <w:rFonts w:ascii="Arial" w:eastAsia="Times New Roman" w:hAnsi="Arial" w:cs="Arial"/>
                <w:color w:val="000000"/>
                <w:sz w:val="24"/>
                <w:szCs w:val="24"/>
                <w:lang w:eastAsia="en-GB"/>
              </w:rPr>
              <w:t>Address pinch points on strategic roads</w:t>
            </w:r>
            <w:r>
              <w:rPr>
                <w:rFonts w:ascii="Arial" w:eastAsia="Times New Roman" w:hAnsi="Arial" w:cs="Arial"/>
                <w:color w:val="000000"/>
                <w:sz w:val="24"/>
                <w:szCs w:val="24"/>
                <w:lang w:eastAsia="en-GB"/>
              </w:rPr>
              <w:t xml:space="preserve">; </w:t>
            </w:r>
            <w:r w:rsidRPr="00BA5DED">
              <w:rPr>
                <w:rFonts w:ascii="Arial" w:eastAsia="Times New Roman" w:hAnsi="Arial" w:cs="Arial"/>
                <w:color w:val="000000"/>
                <w:sz w:val="24"/>
                <w:szCs w:val="24"/>
                <w:lang w:eastAsia="en-GB"/>
              </w:rPr>
              <w:t xml:space="preserve">Improve </w:t>
            </w:r>
            <w:r w:rsidR="00D9643F">
              <w:rPr>
                <w:rFonts w:ascii="Arial" w:eastAsia="Times New Roman" w:hAnsi="Arial" w:cs="Arial"/>
                <w:color w:val="000000"/>
                <w:sz w:val="24"/>
                <w:szCs w:val="24"/>
                <w:lang w:eastAsia="en-GB"/>
              </w:rPr>
              <w:t>r</w:t>
            </w:r>
            <w:r w:rsidRPr="00BA5DED">
              <w:rPr>
                <w:rFonts w:ascii="Arial" w:eastAsia="Times New Roman" w:hAnsi="Arial" w:cs="Arial"/>
                <w:color w:val="000000"/>
                <w:sz w:val="24"/>
                <w:szCs w:val="24"/>
                <w:lang w:eastAsia="en-GB"/>
              </w:rPr>
              <w:t xml:space="preserve">ail </w:t>
            </w:r>
            <w:r w:rsidR="00D9643F">
              <w:rPr>
                <w:rFonts w:ascii="Arial" w:eastAsia="Times New Roman" w:hAnsi="Arial" w:cs="Arial"/>
                <w:color w:val="000000"/>
                <w:sz w:val="24"/>
                <w:szCs w:val="24"/>
                <w:lang w:eastAsia="en-GB"/>
              </w:rPr>
              <w:t>c</w:t>
            </w:r>
            <w:r w:rsidRPr="00BA5DED">
              <w:rPr>
                <w:rFonts w:ascii="Arial" w:eastAsia="Times New Roman" w:hAnsi="Arial" w:cs="Arial"/>
                <w:color w:val="000000"/>
                <w:sz w:val="24"/>
                <w:szCs w:val="24"/>
                <w:lang w:eastAsia="en-GB"/>
              </w:rPr>
              <w:t>onnectivity</w:t>
            </w:r>
            <w:r>
              <w:rPr>
                <w:rFonts w:ascii="Arial" w:eastAsia="Times New Roman" w:hAnsi="Arial" w:cs="Arial"/>
                <w:color w:val="000000"/>
                <w:sz w:val="24"/>
                <w:szCs w:val="24"/>
                <w:lang w:eastAsia="en-GB"/>
              </w:rPr>
              <w:t xml:space="preserve">; </w:t>
            </w:r>
            <w:r w:rsidR="00F12727" w:rsidRPr="00F12727">
              <w:rPr>
                <w:rFonts w:ascii="Arial" w:eastAsia="Times New Roman" w:hAnsi="Arial" w:cs="Arial"/>
                <w:color w:val="000000"/>
                <w:sz w:val="24"/>
                <w:szCs w:val="24"/>
                <w:lang w:eastAsia="en-GB"/>
              </w:rPr>
              <w:t>Improve connectivity to freight destinations</w:t>
            </w:r>
            <w:r w:rsidR="00F12727">
              <w:rPr>
                <w:rFonts w:ascii="Arial" w:eastAsia="Times New Roman" w:hAnsi="Arial" w:cs="Arial"/>
                <w:color w:val="000000"/>
                <w:sz w:val="24"/>
                <w:szCs w:val="24"/>
                <w:lang w:eastAsia="en-GB"/>
              </w:rPr>
              <w:t xml:space="preserve">; </w:t>
            </w:r>
            <w:r w:rsidR="00F12727" w:rsidRPr="00F12727">
              <w:rPr>
                <w:rFonts w:ascii="Arial" w:eastAsia="Times New Roman" w:hAnsi="Arial" w:cs="Arial"/>
                <w:color w:val="000000"/>
                <w:sz w:val="24"/>
                <w:szCs w:val="24"/>
                <w:lang w:eastAsia="en-GB"/>
              </w:rPr>
              <w:t>Improve access to airports</w:t>
            </w:r>
          </w:p>
          <w:p w14:paraId="62043FF5" w14:textId="3557F506" w:rsidR="00BD7C77" w:rsidRPr="0081687E" w:rsidRDefault="00BD7C77" w:rsidP="00BD7C77">
            <w:pPr>
              <w:spacing w:before="120" w:after="120" w:line="240" w:lineRule="auto"/>
              <w:jc w:val="both"/>
              <w:rPr>
                <w:rFonts w:ascii="Arial" w:eastAsia="Times New Roman" w:hAnsi="Arial" w:cs="Arial"/>
                <w:color w:val="000000"/>
                <w:sz w:val="24"/>
                <w:szCs w:val="24"/>
                <w:lang w:eastAsia="en-GB"/>
              </w:rPr>
            </w:pPr>
            <w:r w:rsidRPr="00BD7C77">
              <w:rPr>
                <w:rFonts w:ascii="Arial" w:eastAsia="Times New Roman" w:hAnsi="Arial" w:cs="Arial"/>
                <w:b/>
                <w:bCs/>
                <w:color w:val="000000"/>
                <w:sz w:val="24"/>
                <w:szCs w:val="24"/>
                <w:lang w:eastAsia="en-GB"/>
              </w:rPr>
              <w:t>Improving choice and opportunities:</w:t>
            </w:r>
            <w:r w:rsidRPr="00BD7C77">
              <w:rPr>
                <w:rFonts w:ascii="Arial" w:eastAsia="Times New Roman" w:hAnsi="Arial" w:cs="Arial"/>
                <w:color w:val="000000"/>
                <w:sz w:val="24"/>
                <w:szCs w:val="24"/>
                <w:lang w:eastAsia="en-GB"/>
              </w:rPr>
              <w:t xml:space="preserve"> </w:t>
            </w:r>
            <w:r w:rsidRPr="00BD7C77">
              <w:rPr>
                <w:rFonts w:ascii="Arial" w:hAnsi="Arial" w:cs="Arial"/>
                <w:color w:val="000000"/>
                <w:sz w:val="24"/>
                <w:szCs w:val="24"/>
              </w:rPr>
              <w:t xml:space="preserve">Demand Responsive, Community and shared transport </w:t>
            </w:r>
            <w:r w:rsidR="00D9643F">
              <w:rPr>
                <w:rFonts w:ascii="Arial" w:hAnsi="Arial" w:cs="Arial"/>
                <w:color w:val="000000"/>
                <w:sz w:val="24"/>
                <w:szCs w:val="24"/>
              </w:rPr>
              <w:t>s</w:t>
            </w:r>
            <w:r w:rsidRPr="00BD7C77">
              <w:rPr>
                <w:rFonts w:ascii="Arial" w:hAnsi="Arial" w:cs="Arial"/>
                <w:color w:val="000000"/>
                <w:sz w:val="24"/>
                <w:szCs w:val="24"/>
              </w:rPr>
              <w:t xml:space="preserve">ervices; </w:t>
            </w:r>
            <w:r w:rsidR="00D9643F" w:rsidRPr="00D9643F">
              <w:rPr>
                <w:rFonts w:ascii="Arial" w:hAnsi="Arial" w:cs="Arial"/>
                <w:color w:val="000000"/>
                <w:sz w:val="24"/>
                <w:szCs w:val="24"/>
              </w:rPr>
              <w:t xml:space="preserve">Promote </w:t>
            </w:r>
            <w:r w:rsidR="00E07AE4">
              <w:rPr>
                <w:rFonts w:ascii="Arial" w:hAnsi="Arial" w:cs="Arial"/>
                <w:color w:val="000000"/>
                <w:sz w:val="24"/>
                <w:szCs w:val="24"/>
              </w:rPr>
              <w:t>f</w:t>
            </w:r>
            <w:r w:rsidR="00D9643F" w:rsidRPr="00D9643F">
              <w:rPr>
                <w:rFonts w:ascii="Arial" w:hAnsi="Arial" w:cs="Arial"/>
                <w:color w:val="000000"/>
                <w:sz w:val="24"/>
                <w:szCs w:val="24"/>
              </w:rPr>
              <w:t xml:space="preserve">air </w:t>
            </w:r>
            <w:r w:rsidR="00E07AE4">
              <w:rPr>
                <w:rFonts w:ascii="Arial" w:hAnsi="Arial" w:cs="Arial"/>
                <w:color w:val="000000"/>
                <w:sz w:val="24"/>
                <w:szCs w:val="24"/>
              </w:rPr>
              <w:t>f</w:t>
            </w:r>
            <w:r w:rsidR="00D9643F" w:rsidRPr="00D9643F">
              <w:rPr>
                <w:rFonts w:ascii="Arial" w:hAnsi="Arial" w:cs="Arial"/>
                <w:color w:val="000000"/>
                <w:sz w:val="24"/>
                <w:szCs w:val="24"/>
              </w:rPr>
              <w:t>ares</w:t>
            </w:r>
            <w:r>
              <w:rPr>
                <w:rFonts w:ascii="Arial" w:hAnsi="Arial" w:cs="Arial"/>
                <w:color w:val="000000"/>
                <w:sz w:val="24"/>
                <w:szCs w:val="24"/>
              </w:rPr>
              <w:t xml:space="preserve">; </w:t>
            </w:r>
            <w:r w:rsidRPr="003F0FEE">
              <w:rPr>
                <w:rFonts w:ascii="Arial" w:hAnsi="Arial" w:cs="Arial"/>
                <w:color w:val="000000"/>
                <w:sz w:val="24"/>
                <w:szCs w:val="24"/>
              </w:rPr>
              <w:t>Improving public transport</w:t>
            </w:r>
          </w:p>
        </w:tc>
      </w:tr>
      <w:tr w:rsidR="00BD7C77" w:rsidRPr="0081687E" w14:paraId="14B696B6" w14:textId="77777777" w:rsidTr="002516B3">
        <w:trPr>
          <w:trHeight w:val="855"/>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73975269" w14:textId="77777777" w:rsidR="00BD7C77" w:rsidRPr="0081687E" w:rsidRDefault="00BD7C77" w:rsidP="0081687E">
            <w:pPr>
              <w:spacing w:after="0" w:line="240" w:lineRule="auto"/>
              <w:rPr>
                <w:rFonts w:ascii="Arial" w:eastAsia="Times New Roman" w:hAnsi="Arial" w:cs="Arial"/>
                <w:b/>
                <w:bCs/>
                <w:color w:val="FFFFFF"/>
                <w:sz w:val="24"/>
                <w:szCs w:val="24"/>
                <w:lang w:eastAsia="en-GB"/>
              </w:rPr>
            </w:pPr>
          </w:p>
        </w:tc>
        <w:tc>
          <w:tcPr>
            <w:tcW w:w="4253" w:type="dxa"/>
            <w:tcBorders>
              <w:top w:val="nil"/>
              <w:left w:val="nil"/>
              <w:bottom w:val="single" w:sz="8" w:space="0" w:color="FFFFFF"/>
              <w:right w:val="single" w:sz="8" w:space="0" w:color="FFFFFF"/>
            </w:tcBorders>
            <w:shd w:val="clear" w:color="000000" w:fill="E9EBF5"/>
            <w:vAlign w:val="center"/>
            <w:hideMark/>
          </w:tcPr>
          <w:p w14:paraId="0F41726B" w14:textId="77777777" w:rsidR="00BD7C77" w:rsidRPr="0081687E" w:rsidRDefault="00BD7C77" w:rsidP="0081687E">
            <w:pPr>
              <w:spacing w:after="0" w:line="240" w:lineRule="auto"/>
              <w:jc w:val="both"/>
              <w:rPr>
                <w:rFonts w:ascii="Arial" w:eastAsia="Times New Roman" w:hAnsi="Arial" w:cs="Arial"/>
                <w:color w:val="000000"/>
                <w:sz w:val="24"/>
                <w:szCs w:val="24"/>
                <w:lang w:eastAsia="en-GB"/>
              </w:rPr>
            </w:pPr>
            <w:r w:rsidRPr="0081687E">
              <w:rPr>
                <w:rFonts w:ascii="Arial" w:eastAsia="Times New Roman" w:hAnsi="Arial" w:cs="Arial"/>
                <w:color w:val="000000"/>
                <w:sz w:val="24"/>
                <w:szCs w:val="24"/>
                <w:lang w:eastAsia="en-GB"/>
              </w:rPr>
              <w:t xml:space="preserve">Improved ability for young and disadvantaged communities to access jobs, </w:t>
            </w:r>
            <w:proofErr w:type="gramStart"/>
            <w:r w:rsidRPr="0081687E">
              <w:rPr>
                <w:rFonts w:ascii="Arial" w:eastAsia="Times New Roman" w:hAnsi="Arial" w:cs="Arial"/>
                <w:color w:val="000000"/>
                <w:sz w:val="24"/>
                <w:szCs w:val="24"/>
                <w:lang w:eastAsia="en-GB"/>
              </w:rPr>
              <w:t>education</w:t>
            </w:r>
            <w:proofErr w:type="gramEnd"/>
            <w:r w:rsidRPr="0081687E">
              <w:rPr>
                <w:rFonts w:ascii="Arial" w:eastAsia="Times New Roman" w:hAnsi="Arial" w:cs="Arial"/>
                <w:color w:val="000000"/>
                <w:sz w:val="24"/>
                <w:szCs w:val="24"/>
                <w:lang w:eastAsia="en-GB"/>
              </w:rPr>
              <w:t xml:space="preserve"> and training</w:t>
            </w:r>
          </w:p>
        </w:tc>
        <w:tc>
          <w:tcPr>
            <w:tcW w:w="7371" w:type="dxa"/>
            <w:vMerge/>
            <w:tcBorders>
              <w:left w:val="nil"/>
              <w:bottom w:val="nil"/>
              <w:right w:val="nil"/>
            </w:tcBorders>
            <w:shd w:val="clear" w:color="auto" w:fill="BFBFBF" w:themeFill="background1" w:themeFillShade="BF"/>
            <w:vAlign w:val="bottom"/>
            <w:hideMark/>
          </w:tcPr>
          <w:p w14:paraId="5CCF387A" w14:textId="77777777" w:rsidR="00BD7C77" w:rsidRPr="0081687E" w:rsidRDefault="00BD7C77" w:rsidP="0081687E">
            <w:pPr>
              <w:spacing w:after="0" w:line="240" w:lineRule="auto"/>
              <w:jc w:val="both"/>
              <w:rPr>
                <w:rFonts w:ascii="Arial" w:eastAsia="Times New Roman" w:hAnsi="Arial" w:cs="Arial"/>
                <w:color w:val="000000"/>
                <w:sz w:val="24"/>
                <w:szCs w:val="24"/>
                <w:lang w:eastAsia="en-GB"/>
              </w:rPr>
            </w:pPr>
          </w:p>
        </w:tc>
      </w:tr>
    </w:tbl>
    <w:p w14:paraId="5FD1037D" w14:textId="77777777" w:rsidR="001149B7" w:rsidRPr="009C0D3D" w:rsidRDefault="001149B7" w:rsidP="001149B7">
      <w:pPr>
        <w:rPr>
          <w:rFonts w:ascii="Arial" w:hAnsi="Arial" w:cs="Arial"/>
          <w:b/>
          <w:bCs/>
          <w:sz w:val="48"/>
          <w:szCs w:val="48"/>
        </w:rPr>
      </w:pPr>
      <w:bookmarkStart w:id="27" w:name="NextSteps"/>
      <w:bookmarkStart w:id="28" w:name="_Hlk102577841"/>
      <w:r w:rsidRPr="009C0D3D">
        <w:rPr>
          <w:rFonts w:ascii="Arial" w:hAnsi="Arial" w:cs="Arial"/>
          <w:b/>
          <w:bCs/>
          <w:sz w:val="48"/>
          <w:szCs w:val="48"/>
        </w:rPr>
        <w:lastRenderedPageBreak/>
        <w:t>5.</w:t>
      </w:r>
      <w:r w:rsidRPr="009C0D3D">
        <w:rPr>
          <w:rFonts w:ascii="Arial" w:hAnsi="Arial" w:cs="Arial"/>
          <w:b/>
          <w:bCs/>
          <w:sz w:val="48"/>
          <w:szCs w:val="48"/>
        </w:rPr>
        <w:tab/>
        <w:t>Next steps</w:t>
      </w:r>
    </w:p>
    <w:bookmarkEnd w:id="27"/>
    <w:p w14:paraId="2EC61AE0" w14:textId="6D6A521B" w:rsidR="008E0B06" w:rsidRPr="008E0B06" w:rsidRDefault="001149B7" w:rsidP="008E0B06">
      <w:pPr>
        <w:rPr>
          <w:rFonts w:ascii="Arial" w:hAnsi="Arial" w:cs="Arial"/>
          <w:b/>
          <w:bCs/>
          <w:sz w:val="28"/>
          <w:szCs w:val="28"/>
        </w:rPr>
      </w:pPr>
      <w:r w:rsidRPr="002223E4">
        <w:rPr>
          <w:rFonts w:ascii="Arial" w:hAnsi="Arial" w:cs="Arial"/>
          <w:b/>
          <w:bCs/>
          <w:sz w:val="28"/>
          <w:szCs w:val="28"/>
        </w:rPr>
        <w:t>5.1</w:t>
      </w:r>
      <w:r w:rsidRPr="002223E4">
        <w:rPr>
          <w:rFonts w:ascii="Arial" w:hAnsi="Arial" w:cs="Arial"/>
          <w:b/>
          <w:bCs/>
          <w:sz w:val="28"/>
          <w:szCs w:val="28"/>
        </w:rPr>
        <w:tab/>
        <w:t>How are we going to assess measures?</w:t>
      </w:r>
    </w:p>
    <w:p w14:paraId="02C36681" w14:textId="353F0DB4" w:rsidR="00B7105D" w:rsidRDefault="00E84617" w:rsidP="00C071E0">
      <w:pPr>
        <w:spacing w:after="120"/>
        <w:rPr>
          <w:rFonts w:ascii="Arial" w:hAnsi="Arial" w:cs="Arial"/>
        </w:rPr>
      </w:pPr>
      <w:r>
        <w:rPr>
          <w:rFonts w:ascii="Arial" w:hAnsi="Arial" w:cs="Arial"/>
        </w:rPr>
        <w:t xml:space="preserve">Your views on the scale of change and the individual measures, will inform the next stage of the work. This will culminate with reporting to the </w:t>
      </w:r>
      <w:proofErr w:type="spellStart"/>
      <w:r>
        <w:rPr>
          <w:rFonts w:ascii="Arial" w:hAnsi="Arial" w:cs="Arial"/>
        </w:rPr>
        <w:t>Tactran</w:t>
      </w:r>
      <w:proofErr w:type="spellEnd"/>
      <w:r>
        <w:rPr>
          <w:rFonts w:ascii="Arial" w:hAnsi="Arial" w:cs="Arial"/>
        </w:rPr>
        <w:t xml:space="preserve"> Partnership on:</w:t>
      </w:r>
    </w:p>
    <w:p w14:paraId="4EFD75C0" w14:textId="1C64D3DA" w:rsidR="00E84617" w:rsidRDefault="00E84617" w:rsidP="00C071E0">
      <w:pPr>
        <w:pStyle w:val="ListParagraph"/>
        <w:numPr>
          <w:ilvl w:val="0"/>
          <w:numId w:val="42"/>
        </w:numPr>
        <w:spacing w:after="120"/>
        <w:contextualSpacing w:val="0"/>
        <w:rPr>
          <w:rFonts w:ascii="Arial" w:hAnsi="Arial" w:cs="Arial"/>
        </w:rPr>
      </w:pPr>
      <w:r>
        <w:rPr>
          <w:rFonts w:ascii="Arial" w:hAnsi="Arial" w:cs="Arial"/>
        </w:rPr>
        <w:t>The likely acceptability of measures</w:t>
      </w:r>
    </w:p>
    <w:p w14:paraId="43CC3277" w14:textId="4CDE40EF" w:rsidR="00E84617" w:rsidRDefault="00E84617" w:rsidP="00C071E0">
      <w:pPr>
        <w:pStyle w:val="ListParagraph"/>
        <w:numPr>
          <w:ilvl w:val="0"/>
          <w:numId w:val="42"/>
        </w:numPr>
        <w:spacing w:after="120"/>
        <w:contextualSpacing w:val="0"/>
        <w:rPr>
          <w:rFonts w:ascii="Arial" w:hAnsi="Arial" w:cs="Arial"/>
        </w:rPr>
      </w:pPr>
      <w:r>
        <w:rPr>
          <w:rFonts w:ascii="Arial" w:hAnsi="Arial" w:cs="Arial"/>
        </w:rPr>
        <w:t>The extent to which measures are likely to deliver the objectives and outcomes identified. This will follow the principles set out in Transport Scotland’s ‘Scottish Transport Appraisal Guidance</w:t>
      </w:r>
      <w:r w:rsidR="00682C50">
        <w:rPr>
          <w:rFonts w:ascii="Arial" w:hAnsi="Arial" w:cs="Arial"/>
        </w:rPr>
        <w:t>’</w:t>
      </w:r>
      <w:r w:rsidR="00E64A65">
        <w:rPr>
          <w:rFonts w:ascii="Arial" w:hAnsi="Arial" w:cs="Arial"/>
        </w:rPr>
        <w:t xml:space="preserve"> and consider:</w:t>
      </w:r>
    </w:p>
    <w:p w14:paraId="7A823AC2" w14:textId="27C0DB18" w:rsidR="00E64A65" w:rsidRDefault="00E64A65" w:rsidP="00C071E0">
      <w:pPr>
        <w:pStyle w:val="ListParagraph"/>
        <w:numPr>
          <w:ilvl w:val="1"/>
          <w:numId w:val="42"/>
        </w:numPr>
        <w:spacing w:after="120"/>
        <w:contextualSpacing w:val="0"/>
        <w:rPr>
          <w:rFonts w:ascii="Arial" w:hAnsi="Arial" w:cs="Arial"/>
        </w:rPr>
      </w:pPr>
      <w:r>
        <w:rPr>
          <w:rFonts w:ascii="Arial" w:hAnsi="Arial" w:cs="Arial"/>
        </w:rPr>
        <w:t>how the measures will help achieve Draft RTS Objectives and Outcomes</w:t>
      </w:r>
    </w:p>
    <w:p w14:paraId="2CA1FFC3" w14:textId="3CBC65C4" w:rsidR="00E64A65" w:rsidRPr="00E84617" w:rsidRDefault="00E64A65" w:rsidP="00C071E0">
      <w:pPr>
        <w:pStyle w:val="ListParagraph"/>
        <w:numPr>
          <w:ilvl w:val="1"/>
          <w:numId w:val="42"/>
        </w:numPr>
        <w:spacing w:after="120"/>
        <w:contextualSpacing w:val="0"/>
        <w:rPr>
          <w:rFonts w:ascii="Arial" w:hAnsi="Arial" w:cs="Arial"/>
        </w:rPr>
      </w:pPr>
      <w:r>
        <w:rPr>
          <w:rFonts w:ascii="Arial" w:hAnsi="Arial" w:cs="Arial"/>
        </w:rPr>
        <w:t>deliverability of the measures</w:t>
      </w:r>
    </w:p>
    <w:p w14:paraId="6F784878" w14:textId="1136B72F" w:rsidR="001149B7" w:rsidRPr="00EC3E24" w:rsidRDefault="00E64A65" w:rsidP="00C071E0">
      <w:pPr>
        <w:pStyle w:val="ListParagraph"/>
        <w:spacing w:after="120"/>
        <w:contextualSpacing w:val="0"/>
        <w:rPr>
          <w:rFonts w:ascii="Arial" w:hAnsi="Arial" w:cs="Arial"/>
        </w:rPr>
      </w:pPr>
      <w:r>
        <w:rPr>
          <w:rFonts w:ascii="Arial" w:hAnsi="Arial" w:cs="Arial"/>
        </w:rPr>
        <w:t>This work will also consider how the measures align with the National Transport Strategy’s m</w:t>
      </w:r>
      <w:r w:rsidR="001149B7" w:rsidRPr="00EC3E24">
        <w:rPr>
          <w:rFonts w:ascii="Arial" w:hAnsi="Arial" w:cs="Arial"/>
        </w:rPr>
        <w:t>ode &amp; investment hierarchies</w:t>
      </w:r>
    </w:p>
    <w:p w14:paraId="74810B37" w14:textId="15648103" w:rsidR="001149B7" w:rsidRPr="00EC3E24" w:rsidRDefault="00DF2B9D" w:rsidP="00C071E0">
      <w:pPr>
        <w:pStyle w:val="ListParagraph"/>
        <w:numPr>
          <w:ilvl w:val="0"/>
          <w:numId w:val="7"/>
        </w:numPr>
        <w:spacing w:after="120"/>
        <w:contextualSpacing w:val="0"/>
        <w:rPr>
          <w:rFonts w:ascii="Arial" w:hAnsi="Arial" w:cs="Arial"/>
        </w:rPr>
      </w:pPr>
      <w:r>
        <w:rPr>
          <w:rFonts w:ascii="Arial" w:hAnsi="Arial" w:cs="Arial"/>
        </w:rPr>
        <w:t>the i</w:t>
      </w:r>
      <w:r w:rsidR="001149B7" w:rsidRPr="00EC3E24">
        <w:rPr>
          <w:rFonts w:ascii="Arial" w:hAnsi="Arial" w:cs="Arial"/>
        </w:rPr>
        <w:t xml:space="preserve">mpact </w:t>
      </w:r>
      <w:r>
        <w:rPr>
          <w:rFonts w:ascii="Arial" w:hAnsi="Arial" w:cs="Arial"/>
        </w:rPr>
        <w:t xml:space="preserve">that </w:t>
      </w:r>
      <w:r w:rsidR="00E64A65">
        <w:rPr>
          <w:rFonts w:ascii="Arial" w:hAnsi="Arial" w:cs="Arial"/>
        </w:rPr>
        <w:t xml:space="preserve">measures </w:t>
      </w:r>
      <w:r>
        <w:rPr>
          <w:rFonts w:ascii="Arial" w:hAnsi="Arial" w:cs="Arial"/>
        </w:rPr>
        <w:t>may have on people and place.  This will be considered in Impact Assessments</w:t>
      </w:r>
      <w:r w:rsidR="009706F8">
        <w:rPr>
          <w:rFonts w:ascii="Arial" w:hAnsi="Arial" w:cs="Arial"/>
        </w:rPr>
        <w:t xml:space="preserve"> that consider</w:t>
      </w:r>
    </w:p>
    <w:p w14:paraId="0DA677DB" w14:textId="7D55D5F4" w:rsidR="001149B7" w:rsidRPr="009706F8" w:rsidRDefault="001149B7" w:rsidP="00C071E0">
      <w:pPr>
        <w:pStyle w:val="ListParagraph"/>
        <w:numPr>
          <w:ilvl w:val="1"/>
          <w:numId w:val="7"/>
        </w:numPr>
        <w:spacing w:after="120"/>
        <w:contextualSpacing w:val="0"/>
        <w:rPr>
          <w:rFonts w:ascii="Arial" w:hAnsi="Arial" w:cs="Arial"/>
        </w:rPr>
      </w:pPr>
      <w:r w:rsidRPr="00EC3E24">
        <w:rPr>
          <w:rFonts w:ascii="Arial" w:hAnsi="Arial" w:cs="Arial"/>
        </w:rPr>
        <w:t>Place, incorporating</w:t>
      </w:r>
      <w:r w:rsidR="009706F8">
        <w:rPr>
          <w:rFonts w:ascii="Arial" w:hAnsi="Arial" w:cs="Arial"/>
        </w:rPr>
        <w:t xml:space="preserve"> a </w:t>
      </w:r>
      <w:r w:rsidRPr="009706F8">
        <w:rPr>
          <w:rFonts w:ascii="Arial" w:hAnsi="Arial" w:cs="Arial"/>
        </w:rPr>
        <w:t>Strategic Environmental Assessment</w:t>
      </w:r>
    </w:p>
    <w:p w14:paraId="4650D5D7" w14:textId="3F27B65E" w:rsidR="001149B7" w:rsidRPr="00EC3E24" w:rsidRDefault="001149B7" w:rsidP="00C071E0">
      <w:pPr>
        <w:pStyle w:val="ListParagraph"/>
        <w:numPr>
          <w:ilvl w:val="1"/>
          <w:numId w:val="7"/>
        </w:numPr>
        <w:spacing w:after="120"/>
        <w:contextualSpacing w:val="0"/>
        <w:rPr>
          <w:rFonts w:ascii="Arial" w:hAnsi="Arial" w:cs="Arial"/>
        </w:rPr>
      </w:pPr>
      <w:r w:rsidRPr="00EC3E24">
        <w:rPr>
          <w:rFonts w:ascii="Arial" w:hAnsi="Arial" w:cs="Arial"/>
        </w:rPr>
        <w:t>People, incorporating</w:t>
      </w:r>
    </w:p>
    <w:p w14:paraId="2628654F" w14:textId="77777777" w:rsidR="001149B7" w:rsidRPr="00EC3E24" w:rsidRDefault="001149B7" w:rsidP="00C071E0">
      <w:pPr>
        <w:pStyle w:val="ListParagraph"/>
        <w:numPr>
          <w:ilvl w:val="2"/>
          <w:numId w:val="7"/>
        </w:numPr>
        <w:spacing w:after="120"/>
        <w:contextualSpacing w:val="0"/>
        <w:rPr>
          <w:rFonts w:ascii="Arial" w:hAnsi="Arial" w:cs="Arial"/>
        </w:rPr>
      </w:pPr>
      <w:r w:rsidRPr="00EC3E24">
        <w:rPr>
          <w:rFonts w:ascii="Arial" w:hAnsi="Arial" w:cs="Arial"/>
        </w:rPr>
        <w:t>Equality and Human Rights Impact Assessment</w:t>
      </w:r>
    </w:p>
    <w:p w14:paraId="76C3571F" w14:textId="77777777" w:rsidR="001149B7" w:rsidRDefault="001149B7" w:rsidP="00C071E0">
      <w:pPr>
        <w:pStyle w:val="ListParagraph"/>
        <w:numPr>
          <w:ilvl w:val="2"/>
          <w:numId w:val="7"/>
        </w:numPr>
        <w:spacing w:after="120"/>
        <w:contextualSpacing w:val="0"/>
        <w:rPr>
          <w:rFonts w:ascii="Arial" w:hAnsi="Arial" w:cs="Arial"/>
        </w:rPr>
      </w:pPr>
      <w:r w:rsidRPr="00EC3E24">
        <w:rPr>
          <w:rFonts w:ascii="Arial" w:hAnsi="Arial" w:cs="Arial"/>
        </w:rPr>
        <w:t>Health Ine</w:t>
      </w:r>
      <w:r>
        <w:rPr>
          <w:rFonts w:ascii="Arial" w:hAnsi="Arial" w:cs="Arial"/>
        </w:rPr>
        <w:t>qu</w:t>
      </w:r>
      <w:r w:rsidRPr="00EC3E24">
        <w:rPr>
          <w:rFonts w:ascii="Arial" w:hAnsi="Arial" w:cs="Arial"/>
        </w:rPr>
        <w:t>alities</w:t>
      </w:r>
      <w:r>
        <w:rPr>
          <w:rFonts w:ascii="Arial" w:hAnsi="Arial" w:cs="Arial"/>
        </w:rPr>
        <w:t xml:space="preserve"> Impact Assessment</w:t>
      </w:r>
    </w:p>
    <w:p w14:paraId="3EF22EC8" w14:textId="29528EEF" w:rsidR="001149B7" w:rsidRDefault="001149B7" w:rsidP="00C071E0">
      <w:pPr>
        <w:pStyle w:val="ListParagraph"/>
        <w:numPr>
          <w:ilvl w:val="2"/>
          <w:numId w:val="7"/>
        </w:numPr>
        <w:spacing w:after="120"/>
        <w:contextualSpacing w:val="0"/>
        <w:rPr>
          <w:rFonts w:ascii="Arial" w:hAnsi="Arial" w:cs="Arial"/>
        </w:rPr>
      </w:pPr>
      <w:r>
        <w:rPr>
          <w:rFonts w:ascii="Arial" w:hAnsi="Arial" w:cs="Arial"/>
        </w:rPr>
        <w:t>Child Rights and Wellbeing Impact Assessment</w:t>
      </w:r>
    </w:p>
    <w:p w14:paraId="5F423353" w14:textId="305E3D7D" w:rsidR="00C63854" w:rsidRDefault="00C63854" w:rsidP="00C071E0">
      <w:pPr>
        <w:pStyle w:val="ListParagraph"/>
        <w:numPr>
          <w:ilvl w:val="0"/>
          <w:numId w:val="7"/>
        </w:numPr>
        <w:spacing w:after="120"/>
        <w:contextualSpacing w:val="0"/>
        <w:rPr>
          <w:rFonts w:ascii="Arial" w:hAnsi="Arial" w:cs="Arial"/>
        </w:rPr>
      </w:pPr>
      <w:r>
        <w:rPr>
          <w:rFonts w:ascii="Arial" w:hAnsi="Arial" w:cs="Arial"/>
        </w:rPr>
        <w:t>Wh</w:t>
      </w:r>
      <w:r w:rsidR="00662CBC">
        <w:rPr>
          <w:rFonts w:ascii="Arial" w:hAnsi="Arial" w:cs="Arial"/>
        </w:rPr>
        <w:t>ere measures are most likely to have the most positive impact on the objectives and outcomes</w:t>
      </w:r>
    </w:p>
    <w:p w14:paraId="5E8346FB" w14:textId="4DD6178E" w:rsidR="001149B7" w:rsidRDefault="00DF2B9D" w:rsidP="00C071E0">
      <w:pPr>
        <w:spacing w:after="120"/>
        <w:rPr>
          <w:rFonts w:ascii="Arial" w:hAnsi="Arial" w:cs="Arial"/>
        </w:rPr>
      </w:pPr>
      <w:r>
        <w:rPr>
          <w:rFonts w:ascii="Arial" w:hAnsi="Arial" w:cs="Arial"/>
        </w:rPr>
        <w:t xml:space="preserve">This work will assist the Partnership identified a preferred approach which will be incorporated in a </w:t>
      </w:r>
      <w:r w:rsidR="00C63854">
        <w:rPr>
          <w:rFonts w:ascii="Arial" w:hAnsi="Arial" w:cs="Arial"/>
        </w:rPr>
        <w:t>draft strategy</w:t>
      </w:r>
    </w:p>
    <w:p w14:paraId="60CFB7AA" w14:textId="77777777" w:rsidR="00DF2B9D" w:rsidRDefault="00DF2B9D" w:rsidP="001149B7">
      <w:pPr>
        <w:rPr>
          <w:rFonts w:ascii="Arial" w:hAnsi="Arial" w:cs="Arial"/>
        </w:rPr>
      </w:pPr>
    </w:p>
    <w:p w14:paraId="4B7DEEEB" w14:textId="77777777" w:rsidR="00C071E0" w:rsidRDefault="00C071E0" w:rsidP="00C071E0">
      <w:pPr>
        <w:rPr>
          <w:rFonts w:ascii="Arial" w:hAnsi="Arial" w:cs="Arial"/>
          <w:b/>
          <w:bCs/>
          <w:sz w:val="28"/>
          <w:szCs w:val="28"/>
        </w:rPr>
      </w:pPr>
    </w:p>
    <w:p w14:paraId="589F7611" w14:textId="77777777" w:rsidR="00C071E0" w:rsidRDefault="00C071E0" w:rsidP="00C071E0">
      <w:pPr>
        <w:rPr>
          <w:rFonts w:ascii="Arial" w:hAnsi="Arial" w:cs="Arial"/>
          <w:b/>
          <w:bCs/>
          <w:sz w:val="28"/>
          <w:szCs w:val="28"/>
        </w:rPr>
      </w:pPr>
    </w:p>
    <w:p w14:paraId="4AE8A045" w14:textId="79894697" w:rsidR="00C071E0" w:rsidRPr="00C071E0" w:rsidRDefault="001149B7" w:rsidP="00C071E0">
      <w:pPr>
        <w:rPr>
          <w:rFonts w:ascii="Arial" w:hAnsi="Arial" w:cs="Arial"/>
          <w:b/>
          <w:bCs/>
          <w:sz w:val="28"/>
          <w:szCs w:val="28"/>
        </w:rPr>
      </w:pPr>
      <w:r w:rsidRPr="002223E4">
        <w:rPr>
          <w:rFonts w:ascii="Arial" w:hAnsi="Arial" w:cs="Arial"/>
          <w:b/>
          <w:bCs/>
          <w:sz w:val="28"/>
          <w:szCs w:val="28"/>
        </w:rPr>
        <w:lastRenderedPageBreak/>
        <w:t>5.2</w:t>
      </w:r>
      <w:r w:rsidRPr="002223E4">
        <w:rPr>
          <w:rFonts w:ascii="Arial" w:hAnsi="Arial" w:cs="Arial"/>
          <w:b/>
          <w:bCs/>
          <w:sz w:val="28"/>
          <w:szCs w:val="28"/>
        </w:rPr>
        <w:tab/>
      </w:r>
      <w:r w:rsidR="00C071E0" w:rsidRPr="00C071E0">
        <w:rPr>
          <w:rFonts w:ascii="Arial" w:hAnsi="Arial" w:cs="Arial"/>
          <w:b/>
          <w:bCs/>
          <w:sz w:val="28"/>
          <w:szCs w:val="28"/>
        </w:rPr>
        <w:t>How to respond</w:t>
      </w:r>
    </w:p>
    <w:p w14:paraId="5959521A" w14:textId="2CE8B805" w:rsidR="00C071E0" w:rsidRPr="00C071E0" w:rsidRDefault="00E7682F" w:rsidP="00E7682F">
      <w:pPr>
        <w:rPr>
          <w:rFonts w:ascii="Arial" w:hAnsi="Arial" w:cs="Arial"/>
        </w:rPr>
      </w:pPr>
      <w:r>
        <w:rPr>
          <w:noProof/>
        </w:rPr>
        <w:drawing>
          <wp:anchor distT="0" distB="0" distL="114300" distR="114300" simplePos="0" relativeHeight="251683840" behindDoc="0" locked="0" layoutInCell="1" allowOverlap="1" wp14:anchorId="5E95544F" wp14:editId="608AA2B4">
            <wp:simplePos x="0" y="0"/>
            <wp:positionH relativeFrom="column">
              <wp:posOffset>4763135</wp:posOffset>
            </wp:positionH>
            <wp:positionV relativeFrom="paragraph">
              <wp:posOffset>20955</wp:posOffset>
            </wp:positionV>
            <wp:extent cx="3856990" cy="2571750"/>
            <wp:effectExtent l="0" t="0" r="0" b="0"/>
            <wp:wrapSquare wrapText="bothSides"/>
            <wp:docPr id="13" name="Picture 13" descr="A picture containing building, platform, stati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platform, station, peop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699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E0" w:rsidRPr="00C071E0">
        <w:rPr>
          <w:rFonts w:ascii="Arial" w:hAnsi="Arial" w:cs="Arial"/>
        </w:rPr>
        <w:t xml:space="preserve">We will be seeking your views on the objectives and outcomes, the scale of change and the potential measures </w:t>
      </w:r>
      <w:r w:rsidR="00D21F24">
        <w:rPr>
          <w:rFonts w:ascii="Arial" w:hAnsi="Arial" w:cs="Arial"/>
        </w:rPr>
        <w:t xml:space="preserve">until </w:t>
      </w:r>
      <w:r w:rsidR="00C071E0" w:rsidRPr="00C071E0">
        <w:rPr>
          <w:rFonts w:ascii="Arial" w:hAnsi="Arial" w:cs="Arial"/>
        </w:rPr>
        <w:t>4</w:t>
      </w:r>
      <w:proofErr w:type="gramStart"/>
      <w:r w:rsidR="00C071E0" w:rsidRPr="00C071E0">
        <w:rPr>
          <w:rFonts w:ascii="Arial" w:hAnsi="Arial" w:cs="Arial"/>
          <w:vertAlign w:val="superscript"/>
        </w:rPr>
        <w:t>th</w:t>
      </w:r>
      <w:r w:rsidR="00C071E0" w:rsidRPr="00C071E0">
        <w:rPr>
          <w:rFonts w:ascii="Arial" w:hAnsi="Arial" w:cs="Arial"/>
        </w:rPr>
        <w:t xml:space="preserve"> </w:t>
      </w:r>
      <w:r w:rsidRPr="00C071E0">
        <w:rPr>
          <w:rFonts w:ascii="Arial" w:hAnsi="Arial" w:cs="Arial"/>
        </w:rPr>
        <w:t xml:space="preserve"> </w:t>
      </w:r>
      <w:r w:rsidR="00C071E0" w:rsidRPr="00C071E0">
        <w:rPr>
          <w:rFonts w:ascii="Arial" w:hAnsi="Arial" w:cs="Arial"/>
        </w:rPr>
        <w:t>November</w:t>
      </w:r>
      <w:proofErr w:type="gramEnd"/>
      <w:r w:rsidR="00C071E0" w:rsidRPr="00C071E0">
        <w:rPr>
          <w:rFonts w:ascii="Arial" w:hAnsi="Arial" w:cs="Arial"/>
        </w:rPr>
        <w:t xml:space="preserve"> 2022.</w:t>
      </w:r>
    </w:p>
    <w:p w14:paraId="52AFA3E2" w14:textId="77777777" w:rsidR="00C071E0" w:rsidRPr="00C071E0" w:rsidRDefault="00C071E0" w:rsidP="00C071E0">
      <w:pPr>
        <w:rPr>
          <w:rFonts w:ascii="Arial" w:hAnsi="Arial" w:cs="Arial"/>
        </w:rPr>
      </w:pPr>
      <w:r w:rsidRPr="00C071E0">
        <w:rPr>
          <w:rFonts w:ascii="Arial" w:hAnsi="Arial" w:cs="Arial"/>
        </w:rPr>
        <w:t xml:space="preserve">You can respond to the consultation in </w:t>
      </w:r>
      <w:proofErr w:type="gramStart"/>
      <w:r w:rsidRPr="00C071E0">
        <w:rPr>
          <w:rFonts w:ascii="Arial" w:hAnsi="Arial" w:cs="Arial"/>
        </w:rPr>
        <w:t>a number of</w:t>
      </w:r>
      <w:proofErr w:type="gramEnd"/>
      <w:r w:rsidRPr="00C071E0">
        <w:rPr>
          <w:rFonts w:ascii="Arial" w:hAnsi="Arial" w:cs="Arial"/>
        </w:rPr>
        <w:t xml:space="preserve"> ways. On the </w:t>
      </w:r>
      <w:hyperlink r:id="rId43" w:history="1">
        <w:proofErr w:type="spellStart"/>
        <w:r w:rsidRPr="00C071E0">
          <w:rPr>
            <w:rStyle w:val="Hyperlink"/>
            <w:rFonts w:ascii="Arial" w:hAnsi="Arial" w:cs="Arial"/>
          </w:rPr>
          <w:t>Tactran</w:t>
        </w:r>
        <w:proofErr w:type="spellEnd"/>
      </w:hyperlink>
      <w:r w:rsidRPr="00C071E0">
        <w:rPr>
          <w:rFonts w:ascii="Arial" w:hAnsi="Arial" w:cs="Arial"/>
        </w:rPr>
        <w:t xml:space="preserve"> website there is:</w:t>
      </w:r>
    </w:p>
    <w:p w14:paraId="020ECE04" w14:textId="7350618E" w:rsidR="00E7682F" w:rsidRPr="00E7682F" w:rsidRDefault="00E7682F" w:rsidP="00E7682F">
      <w:pPr>
        <w:ind w:left="720"/>
        <w:rPr>
          <w:rFonts w:ascii="Arial" w:hAnsi="Arial" w:cs="Arial"/>
        </w:rPr>
      </w:pPr>
      <w:bookmarkStart w:id="29" w:name="_Hlk112680752"/>
      <w:r w:rsidRPr="00E7682F">
        <w:rPr>
          <w:rFonts w:ascii="Arial" w:hAnsi="Arial" w:cs="Arial"/>
          <w:b/>
          <w:bCs/>
        </w:rPr>
        <w:t>‘A conversation about changing how we travel’ website</w:t>
      </w:r>
      <w:r w:rsidRPr="00E7682F">
        <w:rPr>
          <w:rFonts w:ascii="Arial" w:hAnsi="Arial" w:cs="Arial"/>
        </w:rPr>
        <w:t>:  the website provides information about the objectives and potential, and allows you to respond on-line</w:t>
      </w:r>
    </w:p>
    <w:p w14:paraId="0D0232D1" w14:textId="1D692F56" w:rsidR="00E7682F" w:rsidRPr="00E7682F" w:rsidRDefault="00E7682F" w:rsidP="00E7682F">
      <w:pPr>
        <w:ind w:left="720"/>
        <w:rPr>
          <w:rFonts w:ascii="Arial" w:hAnsi="Arial" w:cs="Arial"/>
        </w:rPr>
      </w:pPr>
      <w:r w:rsidRPr="00E7682F">
        <w:rPr>
          <w:rFonts w:ascii="Arial" w:hAnsi="Arial" w:cs="Arial"/>
          <w:b/>
          <w:bCs/>
        </w:rPr>
        <w:t>This long version of ‘a conversation about changing how we travel’</w:t>
      </w:r>
      <w:r w:rsidRPr="00E7682F">
        <w:rPr>
          <w:rFonts w:ascii="Arial" w:hAnsi="Arial" w:cs="Arial"/>
        </w:rPr>
        <w:t xml:space="preserve"> and questionnaire enabling you to download or copy the questions, and submit a response via post or email</w:t>
      </w:r>
    </w:p>
    <w:p w14:paraId="188A6A4B" w14:textId="5328F46A" w:rsidR="00C071E0" w:rsidRPr="00C071E0" w:rsidRDefault="00E7682F" w:rsidP="00E7682F">
      <w:pPr>
        <w:ind w:left="720"/>
        <w:rPr>
          <w:rFonts w:ascii="Arial" w:hAnsi="Arial" w:cs="Arial"/>
        </w:rPr>
      </w:pPr>
      <w:r w:rsidRPr="00E7682F">
        <w:rPr>
          <w:rFonts w:ascii="Arial" w:hAnsi="Arial" w:cs="Arial"/>
          <w:b/>
          <w:bCs/>
        </w:rPr>
        <w:t>A short version of ‘a conversation about changing how we travel’</w:t>
      </w:r>
      <w:r w:rsidR="00EF542D">
        <w:rPr>
          <w:rFonts w:ascii="Arial" w:hAnsi="Arial" w:cs="Arial"/>
          <w:b/>
          <w:bCs/>
        </w:rPr>
        <w:t xml:space="preserve"> document </w:t>
      </w:r>
      <w:r w:rsidRPr="00E7682F">
        <w:rPr>
          <w:rFonts w:ascii="Arial" w:hAnsi="Arial" w:cs="Arial"/>
          <w:b/>
          <w:bCs/>
        </w:rPr>
        <w:t>and questionnaire</w:t>
      </w:r>
      <w:r w:rsidRPr="00E7682F">
        <w:rPr>
          <w:rFonts w:ascii="Arial" w:hAnsi="Arial" w:cs="Arial"/>
        </w:rPr>
        <w:t>, which contains less questions, and enables you to download or copy the questions, and submit a response via post or email</w:t>
      </w:r>
    </w:p>
    <w:bookmarkEnd w:id="29"/>
    <w:p w14:paraId="111C7160" w14:textId="77777777" w:rsidR="00C071E0" w:rsidRPr="00C071E0" w:rsidRDefault="00C071E0" w:rsidP="00C071E0">
      <w:pPr>
        <w:rPr>
          <w:rFonts w:ascii="Arial" w:hAnsi="Arial" w:cs="Arial"/>
        </w:rPr>
      </w:pPr>
      <w:r w:rsidRPr="00C071E0">
        <w:rPr>
          <w:rFonts w:ascii="Arial" w:hAnsi="Arial" w:cs="Arial"/>
        </w:rPr>
        <w:t>Please send any responses to:</w:t>
      </w:r>
    </w:p>
    <w:p w14:paraId="0B363736" w14:textId="77777777" w:rsidR="00C071E0" w:rsidRPr="00C071E0" w:rsidRDefault="00C071E0" w:rsidP="00C071E0">
      <w:pPr>
        <w:ind w:left="720"/>
        <w:rPr>
          <w:rFonts w:ascii="Arial" w:hAnsi="Arial" w:cs="Arial"/>
        </w:rPr>
      </w:pPr>
      <w:r w:rsidRPr="00C071E0">
        <w:rPr>
          <w:rFonts w:ascii="Arial" w:hAnsi="Arial" w:cs="Arial"/>
        </w:rPr>
        <w:t>Info@tactran.gov.uk</w:t>
      </w:r>
    </w:p>
    <w:p w14:paraId="39F0C319" w14:textId="77777777" w:rsidR="00C071E0" w:rsidRPr="00C071E0" w:rsidRDefault="00C071E0" w:rsidP="00C071E0">
      <w:pPr>
        <w:ind w:left="720"/>
        <w:rPr>
          <w:rFonts w:ascii="Arial" w:hAnsi="Arial" w:cs="Arial"/>
        </w:rPr>
      </w:pPr>
      <w:proofErr w:type="spellStart"/>
      <w:r w:rsidRPr="00C071E0">
        <w:rPr>
          <w:rFonts w:ascii="Arial" w:hAnsi="Arial" w:cs="Arial"/>
        </w:rPr>
        <w:t>Tactran</w:t>
      </w:r>
      <w:proofErr w:type="spellEnd"/>
      <w:r w:rsidRPr="00C071E0">
        <w:rPr>
          <w:rFonts w:ascii="Arial" w:hAnsi="Arial" w:cs="Arial"/>
        </w:rPr>
        <w:t>, Bordeaux House, 31 Kinnoull Street, Perth PH1 5EN</w:t>
      </w:r>
    </w:p>
    <w:p w14:paraId="747F51F5" w14:textId="4EACE165" w:rsidR="00C071E0" w:rsidRPr="00C071E0" w:rsidRDefault="00343C60" w:rsidP="00343C60">
      <w:pPr>
        <w:rPr>
          <w:rFonts w:ascii="Arial" w:hAnsi="Arial" w:cs="Arial"/>
        </w:rPr>
      </w:pPr>
      <w:r w:rsidRPr="00343C60">
        <w:rPr>
          <w:rFonts w:ascii="Arial" w:hAnsi="Arial" w:cs="Arial"/>
        </w:rPr>
        <w:t>If you require help in responding to this consultation, for example an alternative version of the consultation in easy read format or in alternative language, please contact us</w:t>
      </w:r>
      <w:r>
        <w:rPr>
          <w:rFonts w:ascii="Arial" w:hAnsi="Arial" w:cs="Arial"/>
        </w:rPr>
        <w:t xml:space="preserve"> at</w:t>
      </w:r>
      <w:r w:rsidRPr="00343C60">
        <w:rPr>
          <w:rFonts w:ascii="Arial" w:hAnsi="Arial" w:cs="Arial"/>
          <w:b/>
          <w:bCs/>
        </w:rPr>
        <w:t xml:space="preserve"> </w:t>
      </w:r>
      <w:hyperlink r:id="rId44" w:history="1">
        <w:r w:rsidRPr="00343C60">
          <w:rPr>
            <w:rStyle w:val="Hyperlink"/>
            <w:rFonts w:ascii="Arial" w:hAnsi="Arial" w:cs="Arial"/>
            <w:b/>
            <w:bCs/>
          </w:rPr>
          <w:t>Info@tactran.gov.uk</w:t>
        </w:r>
      </w:hyperlink>
      <w:r>
        <w:rPr>
          <w:rFonts w:ascii="Arial" w:hAnsi="Arial" w:cs="Arial"/>
        </w:rPr>
        <w:t xml:space="preserve"> </w:t>
      </w:r>
      <w:r w:rsidR="00C071E0" w:rsidRPr="00C071E0">
        <w:rPr>
          <w:rFonts w:ascii="Arial" w:hAnsi="Arial" w:cs="Arial"/>
        </w:rPr>
        <w:t xml:space="preserve"> </w:t>
      </w:r>
      <w:r>
        <w:rPr>
          <w:rFonts w:ascii="Arial" w:hAnsi="Arial" w:cs="Arial"/>
        </w:rPr>
        <w:t xml:space="preserve">or </w:t>
      </w:r>
      <w:proofErr w:type="gramStart"/>
      <w:r w:rsidR="00C071E0" w:rsidRPr="00343C60">
        <w:rPr>
          <w:rFonts w:ascii="Arial" w:hAnsi="Arial" w:cs="Arial"/>
          <w:b/>
          <w:bCs/>
        </w:rPr>
        <w:t>01738  475775</w:t>
      </w:r>
      <w:proofErr w:type="gramEnd"/>
    </w:p>
    <w:p w14:paraId="2558459B" w14:textId="53780988" w:rsidR="001149B7" w:rsidRDefault="001149B7" w:rsidP="00C071E0">
      <w:pPr>
        <w:rPr>
          <w:rFonts w:ascii="Arial" w:hAnsi="Arial" w:cs="Arial"/>
          <w:b/>
          <w:bCs/>
          <w:sz w:val="28"/>
          <w:szCs w:val="28"/>
        </w:rPr>
      </w:pPr>
    </w:p>
    <w:p w14:paraId="457CCCFE" w14:textId="77777777" w:rsidR="001149B7" w:rsidRDefault="001149B7">
      <w:pPr>
        <w:rPr>
          <w:rFonts w:ascii="Arial" w:hAnsi="Arial" w:cs="Arial"/>
          <w:b/>
          <w:bCs/>
          <w:sz w:val="28"/>
          <w:szCs w:val="28"/>
        </w:rPr>
      </w:pPr>
    </w:p>
    <w:p w14:paraId="42A408FD" w14:textId="6749B721" w:rsidR="001149B7" w:rsidRPr="009C0D3D" w:rsidRDefault="001149B7" w:rsidP="00E7682F">
      <w:pPr>
        <w:rPr>
          <w:rFonts w:ascii="Arial" w:hAnsi="Arial" w:cs="Arial"/>
          <w:b/>
          <w:bCs/>
          <w:sz w:val="28"/>
          <w:szCs w:val="28"/>
        </w:rPr>
      </w:pPr>
      <w:r>
        <w:rPr>
          <w:rFonts w:ascii="Arial" w:hAnsi="Arial" w:cs="Arial"/>
          <w:b/>
          <w:bCs/>
          <w:sz w:val="28"/>
          <w:szCs w:val="28"/>
        </w:rPr>
        <w:br w:type="page"/>
      </w:r>
      <w:bookmarkStart w:id="30" w:name="AnnexA"/>
      <w:r w:rsidRPr="009C0D3D">
        <w:rPr>
          <w:rFonts w:ascii="Arial" w:hAnsi="Arial" w:cs="Arial"/>
          <w:b/>
          <w:bCs/>
          <w:sz w:val="28"/>
          <w:szCs w:val="28"/>
        </w:rPr>
        <w:lastRenderedPageBreak/>
        <w:t>A</w:t>
      </w:r>
      <w:r w:rsidR="00B0258B" w:rsidRPr="009C0D3D">
        <w:rPr>
          <w:rFonts w:ascii="Arial" w:hAnsi="Arial" w:cs="Arial"/>
          <w:b/>
          <w:bCs/>
          <w:sz w:val="28"/>
          <w:szCs w:val="28"/>
        </w:rPr>
        <w:t>nnex</w:t>
      </w:r>
      <w:r w:rsidRPr="009C0D3D">
        <w:rPr>
          <w:rFonts w:ascii="Arial" w:hAnsi="Arial" w:cs="Arial"/>
          <w:b/>
          <w:bCs/>
          <w:sz w:val="28"/>
          <w:szCs w:val="28"/>
        </w:rPr>
        <w:t xml:space="preserve"> </w:t>
      </w:r>
      <w:r w:rsidR="00B0258B" w:rsidRPr="009C0D3D">
        <w:rPr>
          <w:rFonts w:ascii="Arial" w:hAnsi="Arial" w:cs="Arial"/>
          <w:b/>
          <w:bCs/>
          <w:sz w:val="28"/>
          <w:szCs w:val="28"/>
        </w:rPr>
        <w:t>A1</w:t>
      </w:r>
      <w:bookmarkEnd w:id="30"/>
    </w:p>
    <w:p w14:paraId="5804DAD9" w14:textId="434AD2A1" w:rsidR="002B5238" w:rsidRDefault="006222F6" w:rsidP="006222F6">
      <w:pPr>
        <w:jc w:val="center"/>
        <w:rPr>
          <w:rFonts w:ascii="Arial" w:hAnsi="Arial" w:cs="Arial"/>
          <w:b/>
          <w:bCs/>
          <w:sz w:val="48"/>
          <w:szCs w:val="48"/>
        </w:rPr>
      </w:pPr>
      <w:bookmarkStart w:id="31" w:name="_Hlk103587609"/>
      <w:bookmarkEnd w:id="28"/>
      <w:r>
        <w:rPr>
          <w:rFonts w:ascii="Arial" w:hAnsi="Arial" w:cs="Arial"/>
          <w:b/>
          <w:bCs/>
          <w:sz w:val="48"/>
          <w:szCs w:val="48"/>
        </w:rPr>
        <w:t>Questions</w:t>
      </w:r>
    </w:p>
    <w:p w14:paraId="0DEC616F" w14:textId="3B9E1272" w:rsidR="002B5238" w:rsidRPr="00260332" w:rsidRDefault="006222F6" w:rsidP="006222F6">
      <w:pPr>
        <w:pStyle w:val="ListParagraph"/>
        <w:numPr>
          <w:ilvl w:val="0"/>
          <w:numId w:val="47"/>
        </w:numPr>
        <w:rPr>
          <w:rFonts w:ascii="Arial" w:hAnsi="Arial" w:cs="Arial"/>
          <w:sz w:val="44"/>
          <w:szCs w:val="44"/>
        </w:rPr>
      </w:pPr>
      <w:r w:rsidRPr="00260332">
        <w:rPr>
          <w:rFonts w:ascii="Arial" w:hAnsi="Arial" w:cs="Arial"/>
          <w:sz w:val="44"/>
          <w:szCs w:val="44"/>
        </w:rPr>
        <w:t>Will the proposed objectives and outcomes help address the issues identified?</w:t>
      </w:r>
      <w:bookmarkStart w:id="32" w:name="Qstn1"/>
      <w:bookmarkEnd w:id="32"/>
    </w:p>
    <w:tbl>
      <w:tblPr>
        <w:tblStyle w:val="TableGrid"/>
        <w:tblW w:w="0" w:type="auto"/>
        <w:tblLook w:val="04A0" w:firstRow="1" w:lastRow="0" w:firstColumn="1" w:lastColumn="0" w:noHBand="0" w:noVBand="1"/>
      </w:tblPr>
      <w:tblGrid>
        <w:gridCol w:w="8359"/>
        <w:gridCol w:w="1117"/>
        <w:gridCol w:w="1118"/>
        <w:gridCol w:w="1118"/>
        <w:gridCol w:w="1118"/>
        <w:gridCol w:w="1118"/>
      </w:tblGrid>
      <w:tr w:rsidR="00607178" w:rsidRPr="00607178" w14:paraId="098FFCAA" w14:textId="77777777" w:rsidTr="00607178">
        <w:tc>
          <w:tcPr>
            <w:tcW w:w="8359" w:type="dxa"/>
            <w:shd w:val="clear" w:color="auto" w:fill="FFE599" w:themeFill="accent4" w:themeFillTint="66"/>
          </w:tcPr>
          <w:p w14:paraId="3BE61DA5" w14:textId="0A943ECE" w:rsidR="006222F6" w:rsidRPr="00607178" w:rsidRDefault="006222F6" w:rsidP="00DD54F6">
            <w:pPr>
              <w:spacing w:before="120" w:after="120"/>
              <w:rPr>
                <w:rFonts w:ascii="Arial" w:hAnsi="Arial" w:cs="Arial"/>
                <w:b/>
                <w:bCs/>
                <w:color w:val="000000" w:themeColor="text1"/>
                <w:sz w:val="24"/>
                <w:szCs w:val="24"/>
              </w:rPr>
            </w:pPr>
            <w:r w:rsidRPr="00607178">
              <w:rPr>
                <w:rFonts w:ascii="Arial" w:hAnsi="Arial" w:cs="Arial"/>
                <w:b/>
                <w:bCs/>
                <w:color w:val="000000" w:themeColor="text1"/>
                <w:sz w:val="24"/>
                <w:szCs w:val="24"/>
              </w:rPr>
              <w:t xml:space="preserve">Question 1: </w:t>
            </w:r>
            <w:r w:rsidR="00C071E0" w:rsidRPr="00C071E0">
              <w:rPr>
                <w:rFonts w:ascii="Arial" w:hAnsi="Arial" w:cs="Arial"/>
                <w:b/>
                <w:bCs/>
                <w:color w:val="000000" w:themeColor="text1"/>
                <w:sz w:val="24"/>
                <w:szCs w:val="24"/>
              </w:rPr>
              <w:t>Do you agree with the objectives and outcomes?</w:t>
            </w:r>
          </w:p>
        </w:tc>
        <w:tc>
          <w:tcPr>
            <w:tcW w:w="1117" w:type="dxa"/>
            <w:shd w:val="clear" w:color="auto" w:fill="FFE599" w:themeFill="accent4" w:themeFillTint="66"/>
          </w:tcPr>
          <w:p w14:paraId="060C2866" w14:textId="77777777" w:rsidR="006222F6" w:rsidRPr="00607178" w:rsidRDefault="006222F6" w:rsidP="00DD54F6">
            <w:pPr>
              <w:spacing w:before="120" w:after="120"/>
              <w:jc w:val="center"/>
              <w:rPr>
                <w:rFonts w:ascii="Arial" w:hAnsi="Arial" w:cs="Arial"/>
                <w:color w:val="000000" w:themeColor="text1"/>
                <w:sz w:val="18"/>
                <w:szCs w:val="18"/>
              </w:rPr>
            </w:pPr>
            <w:r w:rsidRPr="00607178">
              <w:rPr>
                <w:rFonts w:ascii="Arial" w:hAnsi="Arial" w:cs="Arial"/>
                <w:color w:val="000000" w:themeColor="text1"/>
                <w:sz w:val="18"/>
                <w:szCs w:val="18"/>
              </w:rPr>
              <w:t>Strongly Agree</w:t>
            </w:r>
          </w:p>
        </w:tc>
        <w:tc>
          <w:tcPr>
            <w:tcW w:w="1118" w:type="dxa"/>
            <w:shd w:val="clear" w:color="auto" w:fill="FFE599" w:themeFill="accent4" w:themeFillTint="66"/>
          </w:tcPr>
          <w:p w14:paraId="1B768249" w14:textId="77777777" w:rsidR="006222F6" w:rsidRPr="00607178" w:rsidRDefault="006222F6" w:rsidP="00DD54F6">
            <w:pPr>
              <w:spacing w:before="120" w:after="120"/>
              <w:jc w:val="center"/>
              <w:rPr>
                <w:rFonts w:ascii="Arial" w:hAnsi="Arial" w:cs="Arial"/>
                <w:color w:val="000000" w:themeColor="text1"/>
                <w:sz w:val="18"/>
                <w:szCs w:val="18"/>
              </w:rPr>
            </w:pPr>
            <w:r w:rsidRPr="00607178">
              <w:rPr>
                <w:rFonts w:ascii="Arial" w:hAnsi="Arial" w:cs="Arial"/>
                <w:color w:val="000000" w:themeColor="text1"/>
                <w:sz w:val="18"/>
                <w:szCs w:val="18"/>
              </w:rPr>
              <w:t>Agree</w:t>
            </w:r>
          </w:p>
        </w:tc>
        <w:tc>
          <w:tcPr>
            <w:tcW w:w="1118" w:type="dxa"/>
            <w:shd w:val="clear" w:color="auto" w:fill="FFE599" w:themeFill="accent4" w:themeFillTint="66"/>
          </w:tcPr>
          <w:p w14:paraId="2C70EAF6" w14:textId="77777777" w:rsidR="006222F6" w:rsidRPr="00607178" w:rsidRDefault="006222F6" w:rsidP="00DD54F6">
            <w:pPr>
              <w:spacing w:before="120" w:after="120"/>
              <w:jc w:val="center"/>
              <w:rPr>
                <w:rFonts w:ascii="Arial" w:hAnsi="Arial" w:cs="Arial"/>
                <w:color w:val="000000" w:themeColor="text1"/>
                <w:sz w:val="18"/>
                <w:szCs w:val="18"/>
              </w:rPr>
            </w:pPr>
            <w:r w:rsidRPr="00607178">
              <w:rPr>
                <w:rFonts w:ascii="Arial" w:hAnsi="Arial" w:cs="Arial"/>
                <w:color w:val="000000" w:themeColor="text1"/>
                <w:sz w:val="18"/>
                <w:szCs w:val="18"/>
              </w:rPr>
              <w:t>Neither agree / disagree</w:t>
            </w:r>
          </w:p>
        </w:tc>
        <w:tc>
          <w:tcPr>
            <w:tcW w:w="1118" w:type="dxa"/>
            <w:shd w:val="clear" w:color="auto" w:fill="FFE599" w:themeFill="accent4" w:themeFillTint="66"/>
          </w:tcPr>
          <w:p w14:paraId="02F29AF0" w14:textId="77777777" w:rsidR="006222F6" w:rsidRPr="00607178" w:rsidRDefault="006222F6" w:rsidP="00DD54F6">
            <w:pPr>
              <w:spacing w:before="120" w:after="120"/>
              <w:jc w:val="center"/>
              <w:rPr>
                <w:rFonts w:ascii="Arial" w:hAnsi="Arial" w:cs="Arial"/>
                <w:color w:val="000000" w:themeColor="text1"/>
                <w:sz w:val="18"/>
                <w:szCs w:val="18"/>
              </w:rPr>
            </w:pPr>
            <w:r w:rsidRPr="00607178">
              <w:rPr>
                <w:rFonts w:ascii="Arial" w:hAnsi="Arial" w:cs="Arial"/>
                <w:color w:val="000000" w:themeColor="text1"/>
                <w:sz w:val="18"/>
                <w:szCs w:val="18"/>
              </w:rPr>
              <w:t>Disagree</w:t>
            </w:r>
          </w:p>
        </w:tc>
        <w:tc>
          <w:tcPr>
            <w:tcW w:w="1118" w:type="dxa"/>
            <w:shd w:val="clear" w:color="auto" w:fill="FFE599" w:themeFill="accent4" w:themeFillTint="66"/>
          </w:tcPr>
          <w:p w14:paraId="302EAC2D" w14:textId="77777777" w:rsidR="006222F6" w:rsidRPr="00607178" w:rsidRDefault="006222F6" w:rsidP="00DD54F6">
            <w:pPr>
              <w:spacing w:before="120" w:after="120"/>
              <w:jc w:val="center"/>
              <w:rPr>
                <w:rFonts w:ascii="Arial" w:hAnsi="Arial" w:cs="Arial"/>
                <w:color w:val="000000" w:themeColor="text1"/>
                <w:sz w:val="18"/>
                <w:szCs w:val="18"/>
              </w:rPr>
            </w:pPr>
            <w:r w:rsidRPr="00607178">
              <w:rPr>
                <w:rFonts w:ascii="Arial" w:hAnsi="Arial" w:cs="Arial"/>
                <w:color w:val="000000" w:themeColor="text1"/>
                <w:sz w:val="18"/>
                <w:szCs w:val="18"/>
              </w:rPr>
              <w:t>Strongly disagree</w:t>
            </w:r>
          </w:p>
        </w:tc>
      </w:tr>
      <w:tr w:rsidR="006222F6" w:rsidRPr="00D65342" w14:paraId="7A32F9EB" w14:textId="77777777" w:rsidTr="00DD54F6">
        <w:tc>
          <w:tcPr>
            <w:tcW w:w="8359" w:type="dxa"/>
          </w:tcPr>
          <w:p w14:paraId="73DCC6B8" w14:textId="5A1A9C13" w:rsidR="006222F6" w:rsidRPr="00727CFB" w:rsidRDefault="00343C60" w:rsidP="00DD54F6">
            <w:pPr>
              <w:spacing w:before="120" w:after="120"/>
              <w:rPr>
                <w:rFonts w:ascii="Arial" w:hAnsi="Arial" w:cs="Arial"/>
              </w:rPr>
            </w:pPr>
            <w:r w:rsidRPr="00343C60">
              <w:rPr>
                <w:rFonts w:ascii="Arial" w:hAnsi="Arial" w:cs="Arial"/>
              </w:rPr>
              <w:t xml:space="preserve">How strongly do you agree with all the objectives </w:t>
            </w:r>
            <w:r w:rsidR="006222F6">
              <w:rPr>
                <w:rFonts w:ascii="Arial" w:hAnsi="Arial" w:cs="Arial"/>
              </w:rPr>
              <w:t>(see Fig 2)</w:t>
            </w:r>
          </w:p>
        </w:tc>
        <w:tc>
          <w:tcPr>
            <w:tcW w:w="1117" w:type="dxa"/>
          </w:tcPr>
          <w:p w14:paraId="77C06D30" w14:textId="77777777" w:rsidR="006222F6" w:rsidRPr="00D65342" w:rsidRDefault="006222F6" w:rsidP="00DD54F6">
            <w:pPr>
              <w:spacing w:before="120" w:after="120"/>
              <w:rPr>
                <w:rFonts w:ascii="Arial" w:hAnsi="Arial" w:cs="Arial"/>
              </w:rPr>
            </w:pPr>
          </w:p>
        </w:tc>
        <w:tc>
          <w:tcPr>
            <w:tcW w:w="1118" w:type="dxa"/>
          </w:tcPr>
          <w:p w14:paraId="2C29BD74" w14:textId="77777777" w:rsidR="006222F6" w:rsidRPr="00D65342" w:rsidRDefault="006222F6" w:rsidP="00DD54F6">
            <w:pPr>
              <w:spacing w:before="120" w:after="120"/>
              <w:rPr>
                <w:rFonts w:ascii="Arial" w:hAnsi="Arial" w:cs="Arial"/>
              </w:rPr>
            </w:pPr>
          </w:p>
        </w:tc>
        <w:tc>
          <w:tcPr>
            <w:tcW w:w="1118" w:type="dxa"/>
          </w:tcPr>
          <w:p w14:paraId="5855DE16" w14:textId="77777777" w:rsidR="006222F6" w:rsidRPr="00D65342" w:rsidRDefault="006222F6" w:rsidP="00DD54F6">
            <w:pPr>
              <w:spacing w:before="120" w:after="120"/>
              <w:rPr>
                <w:rFonts w:ascii="Arial" w:hAnsi="Arial" w:cs="Arial"/>
              </w:rPr>
            </w:pPr>
          </w:p>
        </w:tc>
        <w:tc>
          <w:tcPr>
            <w:tcW w:w="1118" w:type="dxa"/>
          </w:tcPr>
          <w:p w14:paraId="7135CEC0" w14:textId="77777777" w:rsidR="006222F6" w:rsidRPr="00D65342" w:rsidRDefault="006222F6" w:rsidP="00DD54F6">
            <w:pPr>
              <w:spacing w:before="120" w:after="120"/>
              <w:rPr>
                <w:rFonts w:ascii="Arial" w:hAnsi="Arial" w:cs="Arial"/>
              </w:rPr>
            </w:pPr>
          </w:p>
        </w:tc>
        <w:tc>
          <w:tcPr>
            <w:tcW w:w="1118" w:type="dxa"/>
          </w:tcPr>
          <w:p w14:paraId="38499702" w14:textId="77777777" w:rsidR="006222F6" w:rsidRPr="00D65342" w:rsidRDefault="006222F6" w:rsidP="00DD54F6">
            <w:pPr>
              <w:spacing w:before="120" w:after="120"/>
              <w:rPr>
                <w:rFonts w:ascii="Arial" w:hAnsi="Arial" w:cs="Arial"/>
              </w:rPr>
            </w:pPr>
          </w:p>
        </w:tc>
      </w:tr>
      <w:tr w:rsidR="006222F6" w:rsidRPr="00513E71" w14:paraId="6BAB9239" w14:textId="77777777" w:rsidTr="00DD54F6">
        <w:tc>
          <w:tcPr>
            <w:tcW w:w="8359" w:type="dxa"/>
          </w:tcPr>
          <w:p w14:paraId="10AAB68B" w14:textId="5B925D70" w:rsidR="006222F6" w:rsidRPr="00513E71" w:rsidRDefault="00343C60" w:rsidP="00DD54F6">
            <w:pPr>
              <w:spacing w:before="120" w:after="120"/>
              <w:rPr>
                <w:rFonts w:ascii="Arial" w:hAnsi="Arial" w:cs="Arial"/>
              </w:rPr>
            </w:pPr>
            <w:r w:rsidRPr="00343C60">
              <w:rPr>
                <w:rFonts w:ascii="Arial" w:hAnsi="Arial" w:cs="Arial"/>
              </w:rPr>
              <w:t>Do the outcomes help support the issues identified?</w:t>
            </w:r>
          </w:p>
        </w:tc>
        <w:tc>
          <w:tcPr>
            <w:tcW w:w="1117" w:type="dxa"/>
          </w:tcPr>
          <w:p w14:paraId="0029A3E1" w14:textId="77777777" w:rsidR="006222F6" w:rsidRPr="00513E71" w:rsidRDefault="006222F6" w:rsidP="00DD54F6">
            <w:pPr>
              <w:spacing w:before="120" w:after="120"/>
              <w:rPr>
                <w:rFonts w:ascii="Arial" w:hAnsi="Arial" w:cs="Arial"/>
              </w:rPr>
            </w:pPr>
          </w:p>
        </w:tc>
        <w:tc>
          <w:tcPr>
            <w:tcW w:w="1118" w:type="dxa"/>
          </w:tcPr>
          <w:p w14:paraId="588096C0" w14:textId="77777777" w:rsidR="006222F6" w:rsidRPr="00513E71" w:rsidRDefault="006222F6" w:rsidP="00DD54F6">
            <w:pPr>
              <w:spacing w:before="120" w:after="120"/>
              <w:rPr>
                <w:rFonts w:ascii="Arial" w:hAnsi="Arial" w:cs="Arial"/>
              </w:rPr>
            </w:pPr>
          </w:p>
        </w:tc>
        <w:tc>
          <w:tcPr>
            <w:tcW w:w="1118" w:type="dxa"/>
          </w:tcPr>
          <w:p w14:paraId="58241D71" w14:textId="77777777" w:rsidR="006222F6" w:rsidRPr="00513E71" w:rsidRDefault="006222F6" w:rsidP="00DD54F6">
            <w:pPr>
              <w:spacing w:before="120" w:after="120"/>
              <w:rPr>
                <w:rFonts w:ascii="Arial" w:hAnsi="Arial" w:cs="Arial"/>
              </w:rPr>
            </w:pPr>
          </w:p>
        </w:tc>
        <w:tc>
          <w:tcPr>
            <w:tcW w:w="1118" w:type="dxa"/>
          </w:tcPr>
          <w:p w14:paraId="7C8A4A2B" w14:textId="77777777" w:rsidR="006222F6" w:rsidRPr="00513E71" w:rsidRDefault="006222F6" w:rsidP="00DD54F6">
            <w:pPr>
              <w:spacing w:before="120" w:after="120"/>
              <w:rPr>
                <w:rFonts w:ascii="Arial" w:hAnsi="Arial" w:cs="Arial"/>
              </w:rPr>
            </w:pPr>
          </w:p>
        </w:tc>
        <w:tc>
          <w:tcPr>
            <w:tcW w:w="1118" w:type="dxa"/>
          </w:tcPr>
          <w:p w14:paraId="604C56D2" w14:textId="77777777" w:rsidR="006222F6" w:rsidRPr="00513E71" w:rsidRDefault="006222F6" w:rsidP="00DD54F6">
            <w:pPr>
              <w:spacing w:before="120" w:after="120"/>
              <w:rPr>
                <w:rFonts w:ascii="Arial" w:hAnsi="Arial" w:cs="Arial"/>
              </w:rPr>
            </w:pPr>
          </w:p>
        </w:tc>
      </w:tr>
      <w:tr w:rsidR="006222F6" w:rsidRPr="00D65342" w14:paraId="1774324E" w14:textId="77777777" w:rsidTr="00DD54F6">
        <w:tc>
          <w:tcPr>
            <w:tcW w:w="13948" w:type="dxa"/>
            <w:gridSpan w:val="6"/>
          </w:tcPr>
          <w:p w14:paraId="3015900A" w14:textId="77777777" w:rsidR="006222F6" w:rsidRPr="00513E71" w:rsidRDefault="006222F6" w:rsidP="00DD54F6">
            <w:pPr>
              <w:spacing w:before="120" w:after="120"/>
              <w:rPr>
                <w:rFonts w:ascii="Arial" w:hAnsi="Arial" w:cs="Arial"/>
              </w:rPr>
            </w:pPr>
            <w:r w:rsidRPr="00513E71">
              <w:rPr>
                <w:rFonts w:ascii="Arial" w:hAnsi="Arial" w:cs="Arial"/>
              </w:rPr>
              <w:t>Which of the objectives and/or outcomes do you feel are the most important to deliver?</w:t>
            </w:r>
          </w:p>
          <w:p w14:paraId="4643A8DF" w14:textId="77777777" w:rsidR="006222F6" w:rsidRDefault="006222F6" w:rsidP="00DD54F6">
            <w:pPr>
              <w:spacing w:before="120" w:after="120"/>
              <w:rPr>
                <w:rFonts w:ascii="Arial" w:hAnsi="Arial" w:cs="Arial"/>
              </w:rPr>
            </w:pPr>
          </w:p>
          <w:p w14:paraId="2CB259AA" w14:textId="77777777" w:rsidR="006222F6" w:rsidRPr="00513E71" w:rsidRDefault="006222F6" w:rsidP="00DD54F6">
            <w:pPr>
              <w:spacing w:before="120" w:after="120"/>
              <w:rPr>
                <w:rFonts w:ascii="Arial" w:hAnsi="Arial" w:cs="Arial"/>
              </w:rPr>
            </w:pPr>
          </w:p>
          <w:p w14:paraId="5126A2C0" w14:textId="77777777" w:rsidR="006222F6" w:rsidRPr="00513E71" w:rsidRDefault="006222F6" w:rsidP="00DD54F6">
            <w:pPr>
              <w:spacing w:before="120" w:after="120"/>
              <w:rPr>
                <w:rFonts w:ascii="Arial" w:hAnsi="Arial" w:cs="Arial"/>
              </w:rPr>
            </w:pPr>
            <w:r w:rsidRPr="00513E71">
              <w:rPr>
                <w:rFonts w:ascii="Arial" w:hAnsi="Arial" w:cs="Arial"/>
              </w:rPr>
              <w:t>If you disagree with any of the objectives or outcomes, please tell us which ones</w:t>
            </w:r>
          </w:p>
          <w:p w14:paraId="523E9157" w14:textId="77777777" w:rsidR="006222F6" w:rsidRDefault="006222F6" w:rsidP="00DD54F6">
            <w:pPr>
              <w:spacing w:before="120" w:after="120"/>
              <w:rPr>
                <w:rFonts w:ascii="Arial" w:hAnsi="Arial" w:cs="Arial"/>
              </w:rPr>
            </w:pPr>
          </w:p>
          <w:p w14:paraId="455A9E88" w14:textId="77777777" w:rsidR="006222F6" w:rsidRPr="00513E71" w:rsidRDefault="006222F6" w:rsidP="00DD54F6">
            <w:pPr>
              <w:spacing w:before="120" w:after="120"/>
              <w:rPr>
                <w:rFonts w:ascii="Arial" w:hAnsi="Arial" w:cs="Arial"/>
              </w:rPr>
            </w:pPr>
          </w:p>
          <w:p w14:paraId="40809EC6" w14:textId="77777777" w:rsidR="006222F6" w:rsidRPr="00513E71" w:rsidRDefault="006222F6" w:rsidP="00DD54F6">
            <w:pPr>
              <w:spacing w:before="120" w:after="120"/>
              <w:rPr>
                <w:rFonts w:ascii="Arial" w:hAnsi="Arial" w:cs="Arial"/>
              </w:rPr>
            </w:pPr>
            <w:r w:rsidRPr="00513E71">
              <w:rPr>
                <w:rFonts w:ascii="Arial" w:hAnsi="Arial" w:cs="Arial"/>
              </w:rPr>
              <w:t>Do you think that there are any important transport related issues that the objectives or outcomes do not address? If so, please tell us.</w:t>
            </w:r>
          </w:p>
          <w:p w14:paraId="2157E3D4" w14:textId="77777777" w:rsidR="006222F6" w:rsidRDefault="006222F6" w:rsidP="00DD54F6">
            <w:pPr>
              <w:spacing w:before="120" w:after="120"/>
              <w:rPr>
                <w:rFonts w:ascii="Arial" w:hAnsi="Arial" w:cs="Arial"/>
              </w:rPr>
            </w:pPr>
          </w:p>
          <w:p w14:paraId="43CC03F2" w14:textId="77777777" w:rsidR="006222F6" w:rsidRPr="00513E71" w:rsidRDefault="006222F6" w:rsidP="00DD54F6">
            <w:pPr>
              <w:spacing w:before="120" w:after="120"/>
              <w:rPr>
                <w:rFonts w:ascii="Arial" w:hAnsi="Arial" w:cs="Arial"/>
              </w:rPr>
            </w:pPr>
          </w:p>
          <w:p w14:paraId="04C04325" w14:textId="77777777" w:rsidR="006222F6" w:rsidRDefault="006222F6" w:rsidP="00DD54F6">
            <w:pPr>
              <w:spacing w:before="120" w:after="120"/>
              <w:rPr>
                <w:rFonts w:ascii="Arial" w:hAnsi="Arial" w:cs="Arial"/>
              </w:rPr>
            </w:pPr>
            <w:r w:rsidRPr="00513E71">
              <w:rPr>
                <w:rFonts w:ascii="Arial" w:hAnsi="Arial" w:cs="Arial"/>
              </w:rPr>
              <w:t>Any other comments?</w:t>
            </w:r>
          </w:p>
          <w:p w14:paraId="4D7EE06A" w14:textId="77777777" w:rsidR="006222F6" w:rsidRPr="00D65342" w:rsidRDefault="006222F6" w:rsidP="00DD54F6">
            <w:pPr>
              <w:spacing w:before="120" w:after="120"/>
              <w:rPr>
                <w:rFonts w:ascii="Arial" w:hAnsi="Arial" w:cs="Arial"/>
              </w:rPr>
            </w:pPr>
          </w:p>
        </w:tc>
      </w:tr>
    </w:tbl>
    <w:p w14:paraId="24C53099" w14:textId="46E2E294" w:rsidR="006222F6" w:rsidRPr="00260332" w:rsidRDefault="006222F6" w:rsidP="002B5238">
      <w:pPr>
        <w:rPr>
          <w:rFonts w:ascii="Arial" w:hAnsi="Arial" w:cs="Arial"/>
          <w:sz w:val="44"/>
          <w:szCs w:val="44"/>
        </w:rPr>
      </w:pPr>
      <w:r w:rsidRPr="00260332">
        <w:rPr>
          <w:rFonts w:ascii="Arial" w:hAnsi="Arial" w:cs="Arial"/>
          <w:sz w:val="44"/>
          <w:szCs w:val="44"/>
        </w:rPr>
        <w:lastRenderedPageBreak/>
        <w:t>B. Do you support the general approach to hit or better the interim climate change and child poverty targets by 2030?</w:t>
      </w:r>
      <w:bookmarkStart w:id="33" w:name="Qstn2"/>
      <w:bookmarkEnd w:id="33"/>
    </w:p>
    <w:tbl>
      <w:tblPr>
        <w:tblStyle w:val="TableGrid"/>
        <w:tblW w:w="0" w:type="auto"/>
        <w:tblLook w:val="04A0" w:firstRow="1" w:lastRow="0" w:firstColumn="1" w:lastColumn="0" w:noHBand="0" w:noVBand="1"/>
      </w:tblPr>
      <w:tblGrid>
        <w:gridCol w:w="8359"/>
        <w:gridCol w:w="1117"/>
        <w:gridCol w:w="1118"/>
        <w:gridCol w:w="1118"/>
        <w:gridCol w:w="1118"/>
        <w:gridCol w:w="1118"/>
      </w:tblGrid>
      <w:tr w:rsidR="006222F6" w:rsidRPr="00D65342" w14:paraId="49D23A5D" w14:textId="77777777" w:rsidTr="00607178">
        <w:tc>
          <w:tcPr>
            <w:tcW w:w="8359" w:type="dxa"/>
            <w:vMerge w:val="restart"/>
            <w:shd w:val="clear" w:color="auto" w:fill="FFE599" w:themeFill="accent4" w:themeFillTint="66"/>
            <w:vAlign w:val="center"/>
          </w:tcPr>
          <w:p w14:paraId="189EABDA" w14:textId="77777777" w:rsidR="006222F6" w:rsidRPr="00E95A23" w:rsidRDefault="006222F6" w:rsidP="00DD54F6">
            <w:pPr>
              <w:spacing w:before="120" w:after="120"/>
              <w:rPr>
                <w:rFonts w:ascii="Arial" w:hAnsi="Arial" w:cs="Arial"/>
                <w:sz w:val="24"/>
                <w:szCs w:val="24"/>
              </w:rPr>
            </w:pPr>
            <w:r>
              <w:rPr>
                <w:rFonts w:ascii="Arial" w:hAnsi="Arial" w:cs="Arial"/>
                <w:b/>
                <w:bCs/>
                <w:sz w:val="24"/>
                <w:szCs w:val="24"/>
              </w:rPr>
              <w:t xml:space="preserve">Question 2: </w:t>
            </w:r>
            <w:r w:rsidRPr="00E95A23">
              <w:rPr>
                <w:rFonts w:ascii="Arial" w:hAnsi="Arial" w:cs="Arial"/>
                <w:b/>
                <w:bCs/>
                <w:sz w:val="24"/>
                <w:szCs w:val="24"/>
              </w:rPr>
              <w:t xml:space="preserve">Do you </w:t>
            </w:r>
            <w:bookmarkStart w:id="34" w:name="_Hlk111638638"/>
            <w:r w:rsidRPr="00E95A23">
              <w:rPr>
                <w:rFonts w:ascii="Arial" w:hAnsi="Arial" w:cs="Arial"/>
                <w:b/>
                <w:bCs/>
                <w:sz w:val="24"/>
                <w:szCs w:val="24"/>
              </w:rPr>
              <w:t xml:space="preserve">support the general approach outlined </w:t>
            </w:r>
            <w:r>
              <w:rPr>
                <w:rFonts w:ascii="Arial" w:hAnsi="Arial" w:cs="Arial"/>
                <w:b/>
                <w:bCs/>
                <w:sz w:val="24"/>
                <w:szCs w:val="24"/>
              </w:rPr>
              <w:t xml:space="preserve">in 3.1.3 </w:t>
            </w:r>
            <w:r w:rsidRPr="00E95A23">
              <w:rPr>
                <w:rFonts w:ascii="Arial" w:hAnsi="Arial" w:cs="Arial"/>
                <w:b/>
                <w:bCs/>
                <w:sz w:val="24"/>
                <w:szCs w:val="24"/>
              </w:rPr>
              <w:t>to hit or better the interim climate change and child poverty targets by 2030?</w:t>
            </w:r>
            <w:bookmarkEnd w:id="34"/>
          </w:p>
        </w:tc>
        <w:tc>
          <w:tcPr>
            <w:tcW w:w="1117" w:type="dxa"/>
            <w:shd w:val="clear" w:color="auto" w:fill="FFE599" w:themeFill="accent4" w:themeFillTint="66"/>
          </w:tcPr>
          <w:p w14:paraId="1A3389D0" w14:textId="77777777" w:rsidR="006222F6" w:rsidRPr="00D65342" w:rsidRDefault="006222F6" w:rsidP="00DD54F6">
            <w:pPr>
              <w:spacing w:before="120" w:after="120"/>
              <w:jc w:val="center"/>
              <w:rPr>
                <w:rFonts w:ascii="Arial" w:hAnsi="Arial" w:cs="Arial"/>
                <w:sz w:val="18"/>
                <w:szCs w:val="18"/>
              </w:rPr>
            </w:pPr>
            <w:r w:rsidRPr="00D65342">
              <w:rPr>
                <w:rFonts w:ascii="Arial" w:hAnsi="Arial" w:cs="Arial"/>
                <w:sz w:val="18"/>
                <w:szCs w:val="18"/>
              </w:rPr>
              <w:t xml:space="preserve">Strongly </w:t>
            </w:r>
            <w:r>
              <w:rPr>
                <w:rFonts w:ascii="Arial" w:hAnsi="Arial" w:cs="Arial"/>
                <w:sz w:val="18"/>
                <w:szCs w:val="18"/>
              </w:rPr>
              <w:t>Support</w:t>
            </w:r>
          </w:p>
        </w:tc>
        <w:tc>
          <w:tcPr>
            <w:tcW w:w="1118" w:type="dxa"/>
            <w:shd w:val="clear" w:color="auto" w:fill="FFE599" w:themeFill="accent4" w:themeFillTint="66"/>
          </w:tcPr>
          <w:p w14:paraId="463AC335" w14:textId="77777777" w:rsidR="006222F6" w:rsidRPr="00D65342" w:rsidRDefault="006222F6" w:rsidP="00DD54F6">
            <w:pPr>
              <w:spacing w:before="120" w:after="120"/>
              <w:jc w:val="center"/>
              <w:rPr>
                <w:rFonts w:ascii="Arial" w:hAnsi="Arial" w:cs="Arial"/>
                <w:sz w:val="18"/>
                <w:szCs w:val="18"/>
              </w:rPr>
            </w:pPr>
            <w:r>
              <w:rPr>
                <w:rFonts w:ascii="Arial" w:hAnsi="Arial" w:cs="Arial"/>
                <w:sz w:val="18"/>
                <w:szCs w:val="18"/>
              </w:rPr>
              <w:t>Support</w:t>
            </w:r>
          </w:p>
        </w:tc>
        <w:tc>
          <w:tcPr>
            <w:tcW w:w="1118" w:type="dxa"/>
            <w:shd w:val="clear" w:color="auto" w:fill="FFE599" w:themeFill="accent4" w:themeFillTint="66"/>
          </w:tcPr>
          <w:p w14:paraId="575FAF81" w14:textId="77777777" w:rsidR="006222F6" w:rsidRPr="00D65342" w:rsidRDefault="006222F6" w:rsidP="00DD54F6">
            <w:pPr>
              <w:spacing w:before="120" w:after="120"/>
              <w:jc w:val="center"/>
              <w:rPr>
                <w:rFonts w:ascii="Arial" w:hAnsi="Arial" w:cs="Arial"/>
                <w:sz w:val="18"/>
                <w:szCs w:val="18"/>
              </w:rPr>
            </w:pPr>
            <w:r w:rsidRPr="00D65342">
              <w:rPr>
                <w:rFonts w:ascii="Arial" w:hAnsi="Arial" w:cs="Arial"/>
                <w:sz w:val="18"/>
                <w:szCs w:val="18"/>
              </w:rPr>
              <w:t xml:space="preserve">Neither </w:t>
            </w:r>
            <w:r>
              <w:rPr>
                <w:rFonts w:ascii="Arial" w:hAnsi="Arial" w:cs="Arial"/>
                <w:sz w:val="18"/>
                <w:szCs w:val="18"/>
              </w:rPr>
              <w:t>support</w:t>
            </w:r>
            <w:r w:rsidRPr="00D65342">
              <w:rPr>
                <w:rFonts w:ascii="Arial" w:hAnsi="Arial" w:cs="Arial"/>
                <w:sz w:val="18"/>
                <w:szCs w:val="18"/>
              </w:rPr>
              <w:t xml:space="preserve"> / </w:t>
            </w:r>
            <w:r>
              <w:rPr>
                <w:rFonts w:ascii="Arial" w:hAnsi="Arial" w:cs="Arial"/>
                <w:sz w:val="18"/>
                <w:szCs w:val="18"/>
              </w:rPr>
              <w:t>object</w:t>
            </w:r>
          </w:p>
        </w:tc>
        <w:tc>
          <w:tcPr>
            <w:tcW w:w="1118" w:type="dxa"/>
            <w:shd w:val="clear" w:color="auto" w:fill="FFE599" w:themeFill="accent4" w:themeFillTint="66"/>
          </w:tcPr>
          <w:p w14:paraId="0CDCCD3F" w14:textId="77777777" w:rsidR="006222F6" w:rsidRPr="00D65342" w:rsidRDefault="006222F6" w:rsidP="00DD54F6">
            <w:pPr>
              <w:spacing w:before="120" w:after="120"/>
              <w:jc w:val="center"/>
              <w:rPr>
                <w:rFonts w:ascii="Arial" w:hAnsi="Arial" w:cs="Arial"/>
                <w:sz w:val="18"/>
                <w:szCs w:val="18"/>
              </w:rPr>
            </w:pPr>
            <w:r>
              <w:rPr>
                <w:rFonts w:ascii="Arial" w:hAnsi="Arial" w:cs="Arial"/>
                <w:sz w:val="18"/>
                <w:szCs w:val="18"/>
              </w:rPr>
              <w:t>Object</w:t>
            </w:r>
          </w:p>
        </w:tc>
        <w:tc>
          <w:tcPr>
            <w:tcW w:w="1118" w:type="dxa"/>
            <w:shd w:val="clear" w:color="auto" w:fill="FFE599" w:themeFill="accent4" w:themeFillTint="66"/>
          </w:tcPr>
          <w:p w14:paraId="0DBA9426" w14:textId="77777777" w:rsidR="006222F6" w:rsidRPr="00D65342" w:rsidRDefault="006222F6" w:rsidP="00DD54F6">
            <w:pPr>
              <w:spacing w:before="120" w:after="120"/>
              <w:jc w:val="center"/>
              <w:rPr>
                <w:rFonts w:ascii="Arial" w:hAnsi="Arial" w:cs="Arial"/>
                <w:sz w:val="18"/>
                <w:szCs w:val="18"/>
              </w:rPr>
            </w:pPr>
            <w:r w:rsidRPr="00D65342">
              <w:rPr>
                <w:rFonts w:ascii="Arial" w:hAnsi="Arial" w:cs="Arial"/>
                <w:sz w:val="18"/>
                <w:szCs w:val="18"/>
              </w:rPr>
              <w:t xml:space="preserve">Strongly </w:t>
            </w:r>
            <w:r>
              <w:rPr>
                <w:rFonts w:ascii="Arial" w:hAnsi="Arial" w:cs="Arial"/>
                <w:sz w:val="18"/>
                <w:szCs w:val="18"/>
              </w:rPr>
              <w:t>object</w:t>
            </w:r>
          </w:p>
        </w:tc>
      </w:tr>
      <w:tr w:rsidR="006222F6" w:rsidRPr="00D65342" w14:paraId="48E0CAC8" w14:textId="77777777" w:rsidTr="00DD54F6">
        <w:tc>
          <w:tcPr>
            <w:tcW w:w="8359" w:type="dxa"/>
            <w:vMerge/>
            <w:shd w:val="clear" w:color="auto" w:fill="000000" w:themeFill="text1"/>
          </w:tcPr>
          <w:p w14:paraId="2115E358" w14:textId="77777777" w:rsidR="006222F6" w:rsidRPr="00E7058B" w:rsidRDefault="006222F6" w:rsidP="00DD54F6">
            <w:pPr>
              <w:spacing w:before="120" w:after="120"/>
              <w:rPr>
                <w:rFonts w:ascii="Arial" w:hAnsi="Arial" w:cs="Arial"/>
              </w:rPr>
            </w:pPr>
          </w:p>
        </w:tc>
        <w:tc>
          <w:tcPr>
            <w:tcW w:w="1117" w:type="dxa"/>
          </w:tcPr>
          <w:p w14:paraId="5FBF6D7A" w14:textId="77777777" w:rsidR="006222F6" w:rsidRPr="00D65342" w:rsidRDefault="006222F6" w:rsidP="00DD54F6">
            <w:pPr>
              <w:spacing w:before="120" w:after="120"/>
              <w:rPr>
                <w:rFonts w:ascii="Arial" w:hAnsi="Arial" w:cs="Arial"/>
              </w:rPr>
            </w:pPr>
          </w:p>
        </w:tc>
        <w:tc>
          <w:tcPr>
            <w:tcW w:w="1118" w:type="dxa"/>
          </w:tcPr>
          <w:p w14:paraId="4DD7B83D" w14:textId="77777777" w:rsidR="006222F6" w:rsidRPr="00D65342" w:rsidRDefault="006222F6" w:rsidP="00DD54F6">
            <w:pPr>
              <w:spacing w:before="120" w:after="120"/>
              <w:rPr>
                <w:rFonts w:ascii="Arial" w:hAnsi="Arial" w:cs="Arial"/>
              </w:rPr>
            </w:pPr>
          </w:p>
        </w:tc>
        <w:tc>
          <w:tcPr>
            <w:tcW w:w="1118" w:type="dxa"/>
          </w:tcPr>
          <w:p w14:paraId="67C3CA9C" w14:textId="77777777" w:rsidR="006222F6" w:rsidRPr="00D65342" w:rsidRDefault="006222F6" w:rsidP="00DD54F6">
            <w:pPr>
              <w:spacing w:before="120" w:after="120"/>
              <w:rPr>
                <w:rFonts w:ascii="Arial" w:hAnsi="Arial" w:cs="Arial"/>
              </w:rPr>
            </w:pPr>
          </w:p>
        </w:tc>
        <w:tc>
          <w:tcPr>
            <w:tcW w:w="1118" w:type="dxa"/>
          </w:tcPr>
          <w:p w14:paraId="5D40A354" w14:textId="77777777" w:rsidR="006222F6" w:rsidRPr="00D65342" w:rsidRDefault="006222F6" w:rsidP="00DD54F6">
            <w:pPr>
              <w:spacing w:before="120" w:after="120"/>
              <w:rPr>
                <w:rFonts w:ascii="Arial" w:hAnsi="Arial" w:cs="Arial"/>
              </w:rPr>
            </w:pPr>
          </w:p>
        </w:tc>
        <w:tc>
          <w:tcPr>
            <w:tcW w:w="1118" w:type="dxa"/>
          </w:tcPr>
          <w:p w14:paraId="13C6B37F" w14:textId="77777777" w:rsidR="006222F6" w:rsidRPr="00D65342" w:rsidRDefault="006222F6" w:rsidP="00DD54F6">
            <w:pPr>
              <w:spacing w:before="120" w:after="120"/>
              <w:rPr>
                <w:rFonts w:ascii="Arial" w:hAnsi="Arial" w:cs="Arial"/>
              </w:rPr>
            </w:pPr>
          </w:p>
        </w:tc>
      </w:tr>
      <w:tr w:rsidR="006222F6" w:rsidRPr="00D65342" w14:paraId="144F93AB" w14:textId="77777777" w:rsidTr="00DD54F6">
        <w:tc>
          <w:tcPr>
            <w:tcW w:w="13948" w:type="dxa"/>
            <w:gridSpan w:val="6"/>
          </w:tcPr>
          <w:p w14:paraId="72D0249C" w14:textId="77777777" w:rsidR="006222F6" w:rsidRPr="00513E71" w:rsidRDefault="006222F6" w:rsidP="00DD54F6">
            <w:pPr>
              <w:spacing w:before="120" w:after="120"/>
              <w:rPr>
                <w:rFonts w:ascii="Arial" w:hAnsi="Arial" w:cs="Arial"/>
              </w:rPr>
            </w:pPr>
            <w:r w:rsidRPr="00513E71">
              <w:rPr>
                <w:rFonts w:ascii="Arial" w:hAnsi="Arial" w:cs="Arial"/>
              </w:rPr>
              <w:t>If you object to the approach, why?</w:t>
            </w:r>
          </w:p>
          <w:p w14:paraId="3619593A" w14:textId="77777777" w:rsidR="006222F6" w:rsidRPr="00513E71" w:rsidRDefault="006222F6" w:rsidP="00DD54F6">
            <w:pPr>
              <w:spacing w:before="120" w:after="120"/>
              <w:rPr>
                <w:rFonts w:ascii="Arial" w:hAnsi="Arial" w:cs="Arial"/>
              </w:rPr>
            </w:pPr>
          </w:p>
          <w:p w14:paraId="0580D6EC" w14:textId="77777777" w:rsidR="006222F6" w:rsidRPr="00513E71" w:rsidRDefault="006222F6" w:rsidP="00DD54F6">
            <w:pPr>
              <w:spacing w:before="120" w:after="120"/>
              <w:rPr>
                <w:rFonts w:ascii="Arial" w:hAnsi="Arial" w:cs="Arial"/>
              </w:rPr>
            </w:pPr>
          </w:p>
          <w:p w14:paraId="3AC1CED6" w14:textId="77777777" w:rsidR="006222F6" w:rsidRPr="00513E71" w:rsidRDefault="006222F6" w:rsidP="00DD54F6">
            <w:pPr>
              <w:spacing w:before="120" w:after="120"/>
              <w:rPr>
                <w:rFonts w:ascii="Arial" w:hAnsi="Arial" w:cs="Arial"/>
              </w:rPr>
            </w:pPr>
            <w:r w:rsidRPr="00513E71">
              <w:rPr>
                <w:rFonts w:ascii="Arial" w:hAnsi="Arial" w:cs="Arial"/>
              </w:rPr>
              <w:t>What impact would this approach have on you or your organisation?</w:t>
            </w:r>
          </w:p>
          <w:p w14:paraId="3828BCF0" w14:textId="77777777" w:rsidR="006222F6" w:rsidRPr="00513E71" w:rsidRDefault="006222F6" w:rsidP="00DD54F6">
            <w:pPr>
              <w:spacing w:before="120" w:after="120"/>
              <w:rPr>
                <w:rFonts w:ascii="Arial" w:hAnsi="Arial" w:cs="Arial"/>
              </w:rPr>
            </w:pPr>
          </w:p>
          <w:p w14:paraId="0DE50AD3" w14:textId="77777777" w:rsidR="006222F6" w:rsidRPr="00513E71" w:rsidRDefault="006222F6" w:rsidP="00DD54F6">
            <w:pPr>
              <w:spacing w:before="120" w:after="120"/>
              <w:rPr>
                <w:rFonts w:ascii="Arial" w:hAnsi="Arial" w:cs="Arial"/>
              </w:rPr>
            </w:pPr>
          </w:p>
          <w:p w14:paraId="26DCE6A5" w14:textId="77777777" w:rsidR="006222F6" w:rsidRPr="00513E71" w:rsidRDefault="006222F6" w:rsidP="00DD54F6">
            <w:pPr>
              <w:spacing w:before="120" w:after="120"/>
              <w:rPr>
                <w:rFonts w:ascii="Arial" w:hAnsi="Arial" w:cs="Arial"/>
                <w:i/>
                <w:iCs/>
              </w:rPr>
            </w:pPr>
            <w:r w:rsidRPr="00513E71">
              <w:rPr>
                <w:rFonts w:ascii="Arial" w:hAnsi="Arial" w:cs="Arial"/>
              </w:rPr>
              <w:t>Is there anything else that we should consider when finalising our approach?</w:t>
            </w:r>
          </w:p>
          <w:p w14:paraId="0388FEF1" w14:textId="77777777" w:rsidR="006222F6" w:rsidRPr="00513E71" w:rsidRDefault="006222F6" w:rsidP="00DD54F6">
            <w:pPr>
              <w:spacing w:before="120" w:after="120"/>
              <w:rPr>
                <w:rFonts w:ascii="Arial" w:hAnsi="Arial" w:cs="Arial"/>
              </w:rPr>
            </w:pPr>
          </w:p>
          <w:p w14:paraId="39A92377" w14:textId="77777777" w:rsidR="006222F6" w:rsidRPr="00513E71" w:rsidRDefault="006222F6" w:rsidP="00DD54F6">
            <w:pPr>
              <w:spacing w:before="120" w:after="120"/>
              <w:rPr>
                <w:rFonts w:ascii="Arial" w:hAnsi="Arial" w:cs="Arial"/>
              </w:rPr>
            </w:pPr>
          </w:p>
          <w:p w14:paraId="28C263C0" w14:textId="77777777" w:rsidR="006222F6" w:rsidRDefault="006222F6" w:rsidP="00DD54F6">
            <w:pPr>
              <w:spacing w:before="120" w:after="120"/>
              <w:rPr>
                <w:rFonts w:ascii="Arial" w:hAnsi="Arial" w:cs="Arial"/>
              </w:rPr>
            </w:pPr>
            <w:r w:rsidRPr="00513E71">
              <w:rPr>
                <w:rFonts w:ascii="Arial" w:hAnsi="Arial" w:cs="Arial"/>
              </w:rPr>
              <w:t>Any other comments?</w:t>
            </w:r>
          </w:p>
          <w:p w14:paraId="44797638" w14:textId="77777777" w:rsidR="006222F6" w:rsidRDefault="006222F6" w:rsidP="00DD54F6">
            <w:pPr>
              <w:spacing w:before="120" w:after="120"/>
              <w:rPr>
                <w:rFonts w:ascii="Arial" w:hAnsi="Arial" w:cs="Arial"/>
              </w:rPr>
            </w:pPr>
          </w:p>
          <w:p w14:paraId="02B92866" w14:textId="77777777" w:rsidR="006222F6" w:rsidRPr="00D65342" w:rsidRDefault="006222F6" w:rsidP="00DD54F6">
            <w:pPr>
              <w:spacing w:before="120" w:after="120"/>
              <w:rPr>
                <w:rFonts w:ascii="Arial" w:hAnsi="Arial" w:cs="Arial"/>
              </w:rPr>
            </w:pPr>
          </w:p>
        </w:tc>
      </w:tr>
    </w:tbl>
    <w:p w14:paraId="0201C2E6" w14:textId="38545374" w:rsidR="006222F6" w:rsidRDefault="006222F6" w:rsidP="002B5238">
      <w:pPr>
        <w:rPr>
          <w:rFonts w:ascii="Arial" w:hAnsi="Arial" w:cs="Arial"/>
          <w:b/>
          <w:bCs/>
          <w:sz w:val="48"/>
          <w:szCs w:val="48"/>
        </w:rPr>
      </w:pPr>
    </w:p>
    <w:p w14:paraId="16126874" w14:textId="77777777" w:rsidR="00260332" w:rsidRDefault="00260332" w:rsidP="002B5238">
      <w:pPr>
        <w:rPr>
          <w:rFonts w:ascii="Arial" w:hAnsi="Arial" w:cs="Arial"/>
          <w:b/>
          <w:bCs/>
          <w:sz w:val="48"/>
          <w:szCs w:val="48"/>
        </w:rPr>
      </w:pPr>
    </w:p>
    <w:p w14:paraId="796E4A34" w14:textId="4DA65B1A" w:rsidR="00B7105D" w:rsidRPr="00260332" w:rsidRDefault="006222F6" w:rsidP="002B5238">
      <w:pPr>
        <w:rPr>
          <w:rFonts w:ascii="Arial" w:hAnsi="Arial" w:cs="Arial"/>
          <w:sz w:val="44"/>
          <w:szCs w:val="44"/>
        </w:rPr>
      </w:pPr>
      <w:r w:rsidRPr="00260332">
        <w:rPr>
          <w:rFonts w:ascii="Arial" w:hAnsi="Arial" w:cs="Arial"/>
          <w:sz w:val="44"/>
          <w:szCs w:val="44"/>
        </w:rPr>
        <w:lastRenderedPageBreak/>
        <w:t xml:space="preserve">C. </w:t>
      </w:r>
      <w:r w:rsidR="00B7105D" w:rsidRPr="00260332">
        <w:rPr>
          <w:rFonts w:ascii="Arial" w:hAnsi="Arial" w:cs="Arial"/>
          <w:sz w:val="44"/>
          <w:szCs w:val="44"/>
        </w:rPr>
        <w:t>What are your views on the potential measures?</w:t>
      </w:r>
      <w:bookmarkStart w:id="35" w:name="Qstn3"/>
      <w:bookmarkEnd w:id="35"/>
    </w:p>
    <w:p w14:paraId="1E1CEFB3" w14:textId="77777777" w:rsidR="00A83FB4" w:rsidRPr="00662CBC" w:rsidRDefault="00A83FB4" w:rsidP="00A83FB4">
      <w:pPr>
        <w:rPr>
          <w:rFonts w:ascii="Arial" w:hAnsi="Arial" w:cs="Arial"/>
          <w:b/>
          <w:bCs/>
          <w:sz w:val="28"/>
          <w:szCs w:val="28"/>
        </w:rPr>
      </w:pPr>
      <w:bookmarkStart w:id="36" w:name="_Hlk103587830"/>
      <w:bookmarkStart w:id="37" w:name="safety"/>
      <w:r w:rsidRPr="00662CBC">
        <w:rPr>
          <w:rFonts w:ascii="Arial" w:hAnsi="Arial" w:cs="Arial"/>
          <w:b/>
          <w:bCs/>
          <w:sz w:val="28"/>
          <w:szCs w:val="28"/>
        </w:rPr>
        <w:t>Improving safety</w:t>
      </w:r>
    </w:p>
    <w:tbl>
      <w:tblPr>
        <w:tblStyle w:val="TableGrid"/>
        <w:tblW w:w="0" w:type="auto"/>
        <w:tblLook w:val="04A0" w:firstRow="1" w:lastRow="0" w:firstColumn="1" w:lastColumn="0" w:noHBand="0" w:noVBand="1"/>
      </w:tblPr>
      <w:tblGrid>
        <w:gridCol w:w="2405"/>
        <w:gridCol w:w="11543"/>
      </w:tblGrid>
      <w:tr w:rsidR="00A83FB4" w:rsidRPr="0048428B" w14:paraId="0F1B3764" w14:textId="77777777" w:rsidTr="00343C60">
        <w:tc>
          <w:tcPr>
            <w:tcW w:w="2405" w:type="dxa"/>
          </w:tcPr>
          <w:p w14:paraId="572457A1" w14:textId="77777777" w:rsidR="00A83FB4" w:rsidRPr="0048428B" w:rsidRDefault="00A83FB4" w:rsidP="006726D0">
            <w:pPr>
              <w:spacing w:before="120" w:after="120"/>
              <w:rPr>
                <w:rFonts w:ascii="Arial" w:hAnsi="Arial" w:cs="Arial"/>
                <w:b/>
                <w:bCs/>
                <w:color w:val="000000"/>
              </w:rPr>
            </w:pPr>
            <w:bookmarkStart w:id="38" w:name="_Hlk103787945"/>
            <w:bookmarkEnd w:id="36"/>
            <w:bookmarkEnd w:id="37"/>
            <w:r w:rsidRPr="007E13FA">
              <w:rPr>
                <w:rFonts w:ascii="Arial" w:hAnsi="Arial" w:cs="Arial"/>
                <w:b/>
                <w:bCs/>
                <w:color w:val="000000"/>
              </w:rPr>
              <w:t>Reduc</w:t>
            </w:r>
            <w:r>
              <w:rPr>
                <w:rFonts w:ascii="Arial" w:hAnsi="Arial" w:cs="Arial"/>
                <w:b/>
                <w:bCs/>
                <w:color w:val="000000"/>
              </w:rPr>
              <w:t>e</w:t>
            </w:r>
            <w:r w:rsidRPr="007E13FA">
              <w:rPr>
                <w:rFonts w:ascii="Arial" w:hAnsi="Arial" w:cs="Arial"/>
                <w:b/>
                <w:bCs/>
                <w:color w:val="000000"/>
              </w:rPr>
              <w:t xml:space="preserve"> speeds</w:t>
            </w:r>
          </w:p>
        </w:tc>
        <w:tc>
          <w:tcPr>
            <w:tcW w:w="11543" w:type="dxa"/>
          </w:tcPr>
          <w:p w14:paraId="28429EC5" w14:textId="77777777" w:rsidR="00A83FB4" w:rsidRPr="007E13FA" w:rsidRDefault="00A83FB4" w:rsidP="006726D0">
            <w:pPr>
              <w:pStyle w:val="ListParagraph"/>
              <w:numPr>
                <w:ilvl w:val="0"/>
                <w:numId w:val="28"/>
              </w:numPr>
              <w:spacing w:before="120" w:after="120"/>
              <w:contextualSpacing w:val="0"/>
              <w:rPr>
                <w:rFonts w:ascii="Arial" w:hAnsi="Arial" w:cs="Arial"/>
                <w:b/>
                <w:bCs/>
              </w:rPr>
            </w:pPr>
            <w:r w:rsidRPr="007E13FA">
              <w:rPr>
                <w:rFonts w:ascii="Arial" w:hAnsi="Arial" w:cs="Arial"/>
                <w:b/>
                <w:bCs/>
              </w:rPr>
              <w:t>Reducing speeds in settlements</w:t>
            </w:r>
          </w:p>
          <w:p w14:paraId="1ED1B8E5" w14:textId="77777777" w:rsidR="00A83FB4" w:rsidRPr="00262EBA" w:rsidRDefault="00A83FB4" w:rsidP="006726D0">
            <w:pPr>
              <w:pStyle w:val="ListParagraph"/>
              <w:numPr>
                <w:ilvl w:val="1"/>
                <w:numId w:val="28"/>
              </w:numPr>
              <w:spacing w:before="120" w:after="120"/>
              <w:contextualSpacing w:val="0"/>
              <w:rPr>
                <w:rFonts w:ascii="Arial" w:hAnsi="Arial" w:cs="Arial"/>
                <w:b/>
                <w:bCs/>
              </w:rPr>
            </w:pPr>
            <w:r w:rsidRPr="00262EBA">
              <w:rPr>
                <w:rFonts w:ascii="Arial" w:eastAsia="Times New Roman" w:hAnsi="Arial" w:cs="Arial"/>
                <w:color w:val="000000"/>
                <w:lang w:eastAsia="en-GB"/>
              </w:rPr>
              <w:t>Expansion of 20mph limits and zones</w:t>
            </w:r>
            <w:r w:rsidRPr="00262EBA">
              <w:rPr>
                <w:rFonts w:ascii="Arial" w:hAnsi="Arial" w:cs="Arial"/>
              </w:rPr>
              <w:t xml:space="preserve"> </w:t>
            </w:r>
          </w:p>
          <w:p w14:paraId="6EAEEE0C" w14:textId="77777777" w:rsidR="00A83FB4" w:rsidRPr="007E13FA" w:rsidRDefault="00A83FB4" w:rsidP="006726D0">
            <w:pPr>
              <w:pStyle w:val="ListParagraph"/>
              <w:numPr>
                <w:ilvl w:val="1"/>
                <w:numId w:val="28"/>
              </w:numPr>
              <w:spacing w:before="120" w:after="120"/>
              <w:contextualSpacing w:val="0"/>
              <w:rPr>
                <w:rFonts w:ascii="Arial" w:hAnsi="Arial" w:cs="Arial"/>
                <w:b/>
                <w:bCs/>
              </w:rPr>
            </w:pPr>
            <w:r w:rsidRPr="007E13FA">
              <w:rPr>
                <w:rFonts w:ascii="Arial" w:hAnsi="Arial" w:cs="Arial"/>
              </w:rPr>
              <w:t>Review speed limits in residential and neighbourhood environments focusing on areas with road safety concerns</w:t>
            </w:r>
          </w:p>
          <w:p w14:paraId="47EF3FCA" w14:textId="77777777" w:rsidR="00A83FB4" w:rsidRPr="007E13FA" w:rsidRDefault="00A83FB4" w:rsidP="006726D0">
            <w:pPr>
              <w:pStyle w:val="ListParagraph"/>
              <w:numPr>
                <w:ilvl w:val="1"/>
                <w:numId w:val="28"/>
              </w:numPr>
              <w:spacing w:before="120" w:after="120"/>
              <w:contextualSpacing w:val="0"/>
              <w:rPr>
                <w:rFonts w:ascii="Arial" w:hAnsi="Arial" w:cs="Arial"/>
                <w:b/>
                <w:bCs/>
              </w:rPr>
            </w:pPr>
            <w:r w:rsidRPr="007E13FA">
              <w:rPr>
                <w:rFonts w:ascii="Arial" w:hAnsi="Arial" w:cs="Arial"/>
              </w:rPr>
              <w:t xml:space="preserve">Other localised safety schemes such as traffic calming measures and road / </w:t>
            </w:r>
            <w:proofErr w:type="gramStart"/>
            <w:r w:rsidRPr="007E13FA">
              <w:rPr>
                <w:rFonts w:ascii="Arial" w:hAnsi="Arial" w:cs="Arial"/>
              </w:rPr>
              <w:t>junctions</w:t>
            </w:r>
            <w:proofErr w:type="gramEnd"/>
            <w:r w:rsidRPr="007E13FA">
              <w:rPr>
                <w:rFonts w:ascii="Arial" w:hAnsi="Arial" w:cs="Arial"/>
              </w:rPr>
              <w:t xml:space="preserve"> realignments and redesigns</w:t>
            </w:r>
          </w:p>
          <w:p w14:paraId="406F04EB" w14:textId="77777777" w:rsidR="00A83FB4" w:rsidRPr="005B23EE" w:rsidRDefault="00A83FB4" w:rsidP="006726D0">
            <w:pPr>
              <w:pStyle w:val="ListParagraph"/>
              <w:numPr>
                <w:ilvl w:val="0"/>
                <w:numId w:val="28"/>
              </w:numPr>
              <w:spacing w:before="120" w:after="120"/>
              <w:contextualSpacing w:val="0"/>
              <w:rPr>
                <w:rFonts w:ascii="Arial" w:hAnsi="Arial" w:cs="Arial"/>
                <w:b/>
                <w:bCs/>
              </w:rPr>
            </w:pPr>
            <w:r w:rsidRPr="005B23EE">
              <w:rPr>
                <w:rFonts w:ascii="Arial" w:hAnsi="Arial" w:cs="Arial"/>
                <w:b/>
                <w:bCs/>
              </w:rPr>
              <w:t>Addressing network blackspots</w:t>
            </w:r>
          </w:p>
          <w:p w14:paraId="7E1C91B8" w14:textId="77777777" w:rsidR="00A83FB4" w:rsidRDefault="00A83FB4" w:rsidP="006726D0">
            <w:pPr>
              <w:pStyle w:val="ListParagraph"/>
              <w:numPr>
                <w:ilvl w:val="0"/>
                <w:numId w:val="29"/>
              </w:numPr>
              <w:spacing w:before="120" w:after="120"/>
              <w:contextualSpacing w:val="0"/>
              <w:rPr>
                <w:rFonts w:ascii="Arial" w:hAnsi="Arial" w:cs="Arial"/>
              </w:rPr>
            </w:pPr>
            <w:r>
              <w:rPr>
                <w:rFonts w:ascii="Arial" w:hAnsi="Arial" w:cs="Arial"/>
              </w:rPr>
              <w:t>Review speed limits</w:t>
            </w:r>
          </w:p>
          <w:p w14:paraId="290F44B1" w14:textId="77777777" w:rsidR="00A83FB4" w:rsidRPr="007E13FA" w:rsidRDefault="00A83FB4" w:rsidP="006726D0">
            <w:pPr>
              <w:pStyle w:val="ListParagraph"/>
              <w:numPr>
                <w:ilvl w:val="0"/>
                <w:numId w:val="29"/>
              </w:numPr>
              <w:spacing w:before="120" w:after="120"/>
              <w:contextualSpacing w:val="0"/>
              <w:rPr>
                <w:rFonts w:ascii="Arial" w:hAnsi="Arial" w:cs="Arial"/>
              </w:rPr>
            </w:pPr>
            <w:r>
              <w:rPr>
                <w:rFonts w:ascii="Arial" w:hAnsi="Arial" w:cs="Arial"/>
              </w:rPr>
              <w:t>R</w:t>
            </w:r>
            <w:r w:rsidRPr="007E13FA">
              <w:rPr>
                <w:rFonts w:ascii="Arial" w:hAnsi="Arial" w:cs="Arial"/>
              </w:rPr>
              <w:t>oad / junction realignments and redesigns</w:t>
            </w:r>
          </w:p>
          <w:p w14:paraId="49CB1616" w14:textId="77777777" w:rsidR="00A83FB4" w:rsidRPr="005B23EE" w:rsidRDefault="00A83FB4" w:rsidP="006726D0">
            <w:pPr>
              <w:pStyle w:val="ListParagraph"/>
              <w:numPr>
                <w:ilvl w:val="0"/>
                <w:numId w:val="28"/>
              </w:numPr>
              <w:spacing w:before="120" w:after="120"/>
              <w:contextualSpacing w:val="0"/>
              <w:rPr>
                <w:rFonts w:ascii="Arial" w:hAnsi="Arial" w:cs="Arial"/>
              </w:rPr>
            </w:pPr>
            <w:r w:rsidRPr="003A56D0">
              <w:rPr>
                <w:rFonts w:ascii="Arial" w:hAnsi="Arial" w:cs="Arial"/>
                <w:b/>
                <w:bCs/>
              </w:rPr>
              <w:t xml:space="preserve">Road safety </w:t>
            </w:r>
            <w:r>
              <w:rPr>
                <w:rFonts w:ascii="Arial" w:hAnsi="Arial" w:cs="Arial"/>
                <w:b/>
                <w:bCs/>
              </w:rPr>
              <w:t>e</w:t>
            </w:r>
            <w:r w:rsidRPr="003A56D0">
              <w:rPr>
                <w:rFonts w:ascii="Arial" w:hAnsi="Arial" w:cs="Arial"/>
                <w:b/>
                <w:bCs/>
              </w:rPr>
              <w:t xml:space="preserve">nforcement, </w:t>
            </w:r>
            <w:r w:rsidRPr="003A56D0">
              <w:rPr>
                <w:rFonts w:ascii="Arial" w:hAnsi="Arial" w:cs="Arial"/>
              </w:rPr>
              <w:t>including enforcement of speed restrictions via camera technology</w:t>
            </w:r>
          </w:p>
        </w:tc>
      </w:tr>
      <w:tr w:rsidR="00A83FB4" w:rsidRPr="0048428B" w14:paraId="05B433A5" w14:textId="77777777" w:rsidTr="00343C60">
        <w:tc>
          <w:tcPr>
            <w:tcW w:w="2405" w:type="dxa"/>
          </w:tcPr>
          <w:p w14:paraId="2228B24D" w14:textId="77777777" w:rsidR="00A83FB4" w:rsidRPr="0048428B" w:rsidRDefault="00A83FB4" w:rsidP="006726D0">
            <w:pPr>
              <w:spacing w:before="120" w:after="120"/>
              <w:rPr>
                <w:rFonts w:ascii="Arial" w:hAnsi="Arial" w:cs="Arial"/>
                <w:b/>
                <w:bCs/>
                <w:color w:val="000000"/>
              </w:rPr>
            </w:pPr>
            <w:r>
              <w:rPr>
                <w:rFonts w:ascii="Arial" w:hAnsi="Arial" w:cs="Arial"/>
                <w:b/>
                <w:bCs/>
                <w:color w:val="000000"/>
              </w:rPr>
              <w:t>Provide r</w:t>
            </w:r>
            <w:r w:rsidRPr="005B23EE">
              <w:rPr>
                <w:rFonts w:ascii="Arial" w:hAnsi="Arial" w:cs="Arial"/>
                <w:b/>
                <w:bCs/>
                <w:color w:val="000000"/>
              </w:rPr>
              <w:t xml:space="preserve">oad </w:t>
            </w:r>
            <w:r>
              <w:rPr>
                <w:rFonts w:ascii="Arial" w:hAnsi="Arial" w:cs="Arial"/>
                <w:b/>
                <w:bCs/>
                <w:color w:val="000000"/>
              </w:rPr>
              <w:t>s</w:t>
            </w:r>
            <w:r w:rsidRPr="005B23EE">
              <w:rPr>
                <w:rFonts w:ascii="Arial" w:hAnsi="Arial" w:cs="Arial"/>
                <w:b/>
                <w:bCs/>
                <w:color w:val="000000"/>
              </w:rPr>
              <w:t xml:space="preserve">afety </w:t>
            </w:r>
            <w:r>
              <w:rPr>
                <w:rFonts w:ascii="Arial" w:hAnsi="Arial" w:cs="Arial"/>
                <w:b/>
                <w:bCs/>
                <w:color w:val="000000"/>
              </w:rPr>
              <w:t>e</w:t>
            </w:r>
            <w:r w:rsidRPr="005B23EE">
              <w:rPr>
                <w:rFonts w:ascii="Arial" w:hAnsi="Arial" w:cs="Arial"/>
                <w:b/>
                <w:bCs/>
                <w:color w:val="000000"/>
              </w:rPr>
              <w:t>ducation</w:t>
            </w:r>
          </w:p>
        </w:tc>
        <w:tc>
          <w:tcPr>
            <w:tcW w:w="11543" w:type="dxa"/>
          </w:tcPr>
          <w:p w14:paraId="0E4CE594" w14:textId="77777777" w:rsidR="00A83FB4" w:rsidRPr="00513E71" w:rsidRDefault="00A83FB4" w:rsidP="006726D0">
            <w:pPr>
              <w:spacing w:before="120" w:after="120"/>
              <w:rPr>
                <w:rFonts w:ascii="Arial" w:hAnsi="Arial" w:cs="Arial"/>
              </w:rPr>
            </w:pPr>
            <w:r w:rsidRPr="005B23EE">
              <w:rPr>
                <w:rFonts w:ascii="Arial" w:hAnsi="Arial" w:cs="Arial"/>
                <w:b/>
                <w:bCs/>
              </w:rPr>
              <w:t xml:space="preserve">Education measures, which include training and publicity, </w:t>
            </w:r>
            <w:r w:rsidRPr="005B23EE">
              <w:rPr>
                <w:rFonts w:ascii="Arial" w:hAnsi="Arial" w:cs="Arial"/>
              </w:rPr>
              <w:t xml:space="preserve">aiming to provide road users with the knowledge and skills </w:t>
            </w:r>
            <w:r w:rsidRPr="00513E71">
              <w:rPr>
                <w:rFonts w:ascii="Arial" w:hAnsi="Arial" w:cs="Arial"/>
              </w:rPr>
              <w:t>needed to use the roads safely. Focused on:</w:t>
            </w:r>
          </w:p>
          <w:p w14:paraId="37101BAF" w14:textId="77777777" w:rsidR="00A83FB4" w:rsidRPr="00513E71" w:rsidRDefault="00A83FB4" w:rsidP="006726D0">
            <w:pPr>
              <w:spacing w:before="120" w:after="120"/>
              <w:ind w:left="720"/>
              <w:rPr>
                <w:rFonts w:ascii="Arial" w:hAnsi="Arial" w:cs="Arial"/>
              </w:rPr>
            </w:pPr>
            <w:r w:rsidRPr="00513E71">
              <w:rPr>
                <w:rFonts w:ascii="Arial" w:hAnsi="Arial" w:cs="Arial"/>
              </w:rPr>
              <w:t>(i) Road safety education pre-school, primary and secondary schools</w:t>
            </w:r>
          </w:p>
          <w:p w14:paraId="0002D5E8" w14:textId="77777777" w:rsidR="00A83FB4" w:rsidRPr="00513E71" w:rsidRDefault="00A83FB4" w:rsidP="006726D0">
            <w:pPr>
              <w:spacing w:before="120" w:after="120"/>
              <w:ind w:left="720"/>
              <w:rPr>
                <w:rFonts w:ascii="Arial" w:hAnsi="Arial" w:cs="Arial"/>
              </w:rPr>
            </w:pPr>
            <w:r w:rsidRPr="00513E71">
              <w:rPr>
                <w:rFonts w:ascii="Arial" w:hAnsi="Arial" w:cs="Arial"/>
              </w:rPr>
              <w:t>(ii) Road safety education for adults, such as drivers</w:t>
            </w:r>
          </w:p>
          <w:p w14:paraId="0867805D" w14:textId="6FACF366" w:rsidR="00A83FB4" w:rsidRPr="00A83FB4" w:rsidRDefault="00A83FB4" w:rsidP="006726D0">
            <w:pPr>
              <w:spacing w:before="120" w:after="120"/>
              <w:ind w:left="720"/>
              <w:rPr>
                <w:rFonts w:ascii="Arial" w:hAnsi="Arial" w:cs="Arial"/>
              </w:rPr>
            </w:pPr>
            <w:r w:rsidRPr="00513E71">
              <w:rPr>
                <w:rFonts w:ascii="Arial" w:hAnsi="Arial" w:cs="Arial"/>
              </w:rPr>
              <w:t>(iii) Road safety education for 17-25yr olds</w:t>
            </w:r>
          </w:p>
        </w:tc>
      </w:tr>
      <w:tr w:rsidR="00A83FB4" w:rsidRPr="0048428B" w14:paraId="1D965E34" w14:textId="77777777" w:rsidTr="00343C60">
        <w:tc>
          <w:tcPr>
            <w:tcW w:w="2405" w:type="dxa"/>
          </w:tcPr>
          <w:p w14:paraId="6D2E02BC" w14:textId="77777777" w:rsidR="00A83FB4" w:rsidRPr="0048428B" w:rsidRDefault="00A83FB4" w:rsidP="006726D0">
            <w:pPr>
              <w:spacing w:before="120" w:after="120"/>
              <w:rPr>
                <w:rFonts w:ascii="Arial" w:hAnsi="Arial" w:cs="Arial"/>
                <w:b/>
                <w:bCs/>
                <w:color w:val="000000"/>
              </w:rPr>
            </w:pPr>
            <w:r>
              <w:rPr>
                <w:rFonts w:ascii="Arial" w:hAnsi="Arial" w:cs="Arial"/>
                <w:b/>
                <w:bCs/>
                <w:color w:val="000000"/>
              </w:rPr>
              <w:t>I</w:t>
            </w:r>
            <w:r w:rsidRPr="000E654F">
              <w:rPr>
                <w:rFonts w:ascii="Arial" w:hAnsi="Arial" w:cs="Arial"/>
                <w:b/>
                <w:bCs/>
                <w:color w:val="000000"/>
              </w:rPr>
              <w:t>mproving rest and welfare facilities for hauliers</w:t>
            </w:r>
          </w:p>
        </w:tc>
        <w:tc>
          <w:tcPr>
            <w:tcW w:w="11543" w:type="dxa"/>
          </w:tcPr>
          <w:p w14:paraId="192BE1D4" w14:textId="77777777" w:rsidR="00A83FB4" w:rsidRDefault="00A83FB4" w:rsidP="006726D0">
            <w:pPr>
              <w:spacing w:before="120" w:after="120"/>
              <w:rPr>
                <w:rFonts w:ascii="Arial" w:hAnsi="Arial" w:cs="Arial"/>
                <w:b/>
                <w:bCs/>
              </w:rPr>
            </w:pPr>
            <w:r w:rsidRPr="005B23EE">
              <w:rPr>
                <w:rFonts w:ascii="Arial" w:hAnsi="Arial" w:cs="Arial"/>
                <w:b/>
                <w:bCs/>
              </w:rPr>
              <w:t xml:space="preserve">Increase the range of rest facilities within the region available to drivers </w:t>
            </w:r>
          </w:p>
          <w:p w14:paraId="43834261" w14:textId="77777777" w:rsidR="00A83FB4" w:rsidRPr="005B23EE" w:rsidRDefault="00A83FB4" w:rsidP="006726D0">
            <w:pPr>
              <w:spacing w:before="120" w:after="120"/>
              <w:rPr>
                <w:rFonts w:ascii="Arial" w:hAnsi="Arial" w:cs="Arial"/>
              </w:rPr>
            </w:pPr>
            <w:r w:rsidRPr="005B23EE">
              <w:rPr>
                <w:rFonts w:ascii="Arial" w:hAnsi="Arial" w:cs="Arial"/>
              </w:rPr>
              <w:t>Freight is still predominantly road-based with most drivers regularly travel</w:t>
            </w:r>
            <w:r>
              <w:rPr>
                <w:rFonts w:ascii="Arial" w:hAnsi="Arial" w:cs="Arial"/>
              </w:rPr>
              <w:t>ing</w:t>
            </w:r>
            <w:r w:rsidRPr="005B23EE">
              <w:rPr>
                <w:rFonts w:ascii="Arial" w:hAnsi="Arial" w:cs="Arial"/>
              </w:rPr>
              <w:t xml:space="preserve"> long distances. Without sufficient rest, drivers can experience fatigue which can be dangerous for themselves and other road users</w:t>
            </w:r>
            <w:r>
              <w:rPr>
                <w:rFonts w:ascii="Arial" w:hAnsi="Arial" w:cs="Arial"/>
              </w:rPr>
              <w:t>.</w:t>
            </w:r>
          </w:p>
        </w:tc>
      </w:tr>
      <w:bookmarkEnd w:id="38"/>
    </w:tbl>
    <w:p w14:paraId="2CA8B800" w14:textId="057DBB83" w:rsidR="00A83FB4" w:rsidRDefault="00A83FB4" w:rsidP="00A83FB4">
      <w:pPr>
        <w:rPr>
          <w:rFonts w:ascii="Arial" w:hAnsi="Arial" w:cs="Arial"/>
        </w:rPr>
      </w:pPr>
    </w:p>
    <w:p w14:paraId="438F3D2C" w14:textId="77777777" w:rsidR="006726D0" w:rsidRDefault="006726D0" w:rsidP="00A83FB4">
      <w:pPr>
        <w:rPr>
          <w:rFonts w:ascii="Arial" w:hAnsi="Arial" w:cs="Arial"/>
        </w:rPr>
      </w:pPr>
    </w:p>
    <w:tbl>
      <w:tblPr>
        <w:tblStyle w:val="TableGrid"/>
        <w:tblW w:w="0" w:type="auto"/>
        <w:tblLook w:val="04A0" w:firstRow="1" w:lastRow="0" w:firstColumn="1" w:lastColumn="0" w:noHBand="0" w:noVBand="1"/>
      </w:tblPr>
      <w:tblGrid>
        <w:gridCol w:w="8355"/>
        <w:gridCol w:w="1134"/>
        <w:gridCol w:w="1113"/>
        <w:gridCol w:w="1106"/>
        <w:gridCol w:w="8"/>
        <w:gridCol w:w="1114"/>
        <w:gridCol w:w="1118"/>
      </w:tblGrid>
      <w:tr w:rsidR="00A83FB4" w:rsidRPr="00D65342" w14:paraId="1D89A4F9" w14:textId="77777777" w:rsidTr="00607178">
        <w:tc>
          <w:tcPr>
            <w:tcW w:w="8355" w:type="dxa"/>
            <w:shd w:val="clear" w:color="auto" w:fill="FFE599" w:themeFill="accent4" w:themeFillTint="66"/>
          </w:tcPr>
          <w:p w14:paraId="5FA799EF" w14:textId="3706EF69" w:rsidR="00A83FB4" w:rsidRPr="00D65342" w:rsidRDefault="00A83FB4" w:rsidP="00445C5C">
            <w:pPr>
              <w:spacing w:before="120" w:after="120"/>
              <w:rPr>
                <w:rFonts w:ascii="Arial" w:hAnsi="Arial" w:cs="Arial"/>
                <w:sz w:val="18"/>
                <w:szCs w:val="18"/>
              </w:rPr>
            </w:pPr>
            <w:bookmarkStart w:id="39" w:name="_Hlk109297671"/>
            <w:r w:rsidRPr="00934BEF">
              <w:rPr>
                <w:rFonts w:ascii="Arial" w:hAnsi="Arial" w:cs="Arial"/>
                <w:b/>
                <w:bCs/>
              </w:rPr>
              <w:lastRenderedPageBreak/>
              <w:t>Q</w:t>
            </w:r>
            <w:r w:rsidR="006726D0">
              <w:rPr>
                <w:rFonts w:ascii="Arial" w:hAnsi="Arial" w:cs="Arial"/>
                <w:b/>
                <w:bCs/>
              </w:rPr>
              <w:t>3</w:t>
            </w:r>
            <w:r w:rsidRPr="00934BEF">
              <w:rPr>
                <w:rFonts w:ascii="Arial" w:hAnsi="Arial" w:cs="Arial"/>
                <w:b/>
                <w:bCs/>
              </w:rPr>
              <w:t xml:space="preserve">. </w:t>
            </w:r>
            <w:r w:rsidR="006726D0" w:rsidRPr="006726D0">
              <w:rPr>
                <w:rFonts w:ascii="Arial" w:hAnsi="Arial" w:cs="Arial"/>
                <w:b/>
                <w:bCs/>
              </w:rPr>
              <w:t>Improving safety</w:t>
            </w:r>
          </w:p>
        </w:tc>
        <w:tc>
          <w:tcPr>
            <w:tcW w:w="1134" w:type="dxa"/>
            <w:shd w:val="clear" w:color="auto" w:fill="FFE599" w:themeFill="accent4" w:themeFillTint="66"/>
          </w:tcPr>
          <w:p w14:paraId="3BC96008" w14:textId="77777777" w:rsidR="00A83FB4" w:rsidRPr="00D65342" w:rsidRDefault="00A83FB4" w:rsidP="00445C5C">
            <w:pPr>
              <w:spacing w:before="120" w:after="120"/>
              <w:jc w:val="center"/>
              <w:rPr>
                <w:rFonts w:ascii="Arial" w:hAnsi="Arial" w:cs="Arial"/>
                <w:sz w:val="18"/>
                <w:szCs w:val="18"/>
              </w:rPr>
            </w:pPr>
            <w:r w:rsidRPr="00D65342">
              <w:rPr>
                <w:rFonts w:ascii="Arial" w:hAnsi="Arial" w:cs="Arial"/>
                <w:sz w:val="18"/>
                <w:szCs w:val="18"/>
              </w:rPr>
              <w:t>Strongly Agree</w:t>
            </w:r>
          </w:p>
        </w:tc>
        <w:tc>
          <w:tcPr>
            <w:tcW w:w="1113" w:type="dxa"/>
            <w:shd w:val="clear" w:color="auto" w:fill="FFE599" w:themeFill="accent4" w:themeFillTint="66"/>
          </w:tcPr>
          <w:p w14:paraId="3775F690" w14:textId="77777777" w:rsidR="00A83FB4" w:rsidRPr="00D65342" w:rsidRDefault="00A83FB4" w:rsidP="00445C5C">
            <w:pPr>
              <w:spacing w:before="120" w:after="120"/>
              <w:jc w:val="center"/>
              <w:rPr>
                <w:rFonts w:ascii="Arial" w:hAnsi="Arial" w:cs="Arial"/>
                <w:sz w:val="18"/>
                <w:szCs w:val="18"/>
              </w:rPr>
            </w:pPr>
            <w:r w:rsidRPr="00D65342">
              <w:rPr>
                <w:rFonts w:ascii="Arial" w:hAnsi="Arial" w:cs="Arial"/>
                <w:sz w:val="18"/>
                <w:szCs w:val="18"/>
              </w:rPr>
              <w:t>Agree</w:t>
            </w:r>
          </w:p>
        </w:tc>
        <w:tc>
          <w:tcPr>
            <w:tcW w:w="1106" w:type="dxa"/>
            <w:shd w:val="clear" w:color="auto" w:fill="FFE599" w:themeFill="accent4" w:themeFillTint="66"/>
          </w:tcPr>
          <w:p w14:paraId="4380BC1E" w14:textId="77777777" w:rsidR="00A83FB4" w:rsidRPr="00D65342" w:rsidRDefault="00A83FB4" w:rsidP="00445C5C">
            <w:pPr>
              <w:spacing w:before="120" w:after="120"/>
              <w:jc w:val="center"/>
              <w:rPr>
                <w:rFonts w:ascii="Arial" w:hAnsi="Arial" w:cs="Arial"/>
                <w:sz w:val="18"/>
                <w:szCs w:val="18"/>
              </w:rPr>
            </w:pPr>
            <w:r w:rsidRPr="00D65342">
              <w:rPr>
                <w:rFonts w:ascii="Arial" w:hAnsi="Arial" w:cs="Arial"/>
                <w:sz w:val="18"/>
                <w:szCs w:val="18"/>
              </w:rPr>
              <w:t>Neither agree / disagree</w:t>
            </w:r>
          </w:p>
        </w:tc>
        <w:tc>
          <w:tcPr>
            <w:tcW w:w="1122" w:type="dxa"/>
            <w:gridSpan w:val="2"/>
            <w:shd w:val="clear" w:color="auto" w:fill="FFE599" w:themeFill="accent4" w:themeFillTint="66"/>
          </w:tcPr>
          <w:p w14:paraId="3CBDA184" w14:textId="77777777" w:rsidR="00A83FB4" w:rsidRPr="00D65342" w:rsidRDefault="00A83FB4" w:rsidP="00445C5C">
            <w:pPr>
              <w:spacing w:before="120" w:after="120"/>
              <w:jc w:val="center"/>
              <w:rPr>
                <w:rFonts w:ascii="Arial" w:hAnsi="Arial" w:cs="Arial"/>
                <w:sz w:val="18"/>
                <w:szCs w:val="18"/>
              </w:rPr>
            </w:pPr>
            <w:r w:rsidRPr="00D65342">
              <w:rPr>
                <w:rFonts w:ascii="Arial" w:hAnsi="Arial" w:cs="Arial"/>
                <w:sz w:val="18"/>
                <w:szCs w:val="18"/>
              </w:rPr>
              <w:t>Disagree</w:t>
            </w:r>
          </w:p>
        </w:tc>
        <w:tc>
          <w:tcPr>
            <w:tcW w:w="1118" w:type="dxa"/>
            <w:shd w:val="clear" w:color="auto" w:fill="FFE599" w:themeFill="accent4" w:themeFillTint="66"/>
          </w:tcPr>
          <w:p w14:paraId="51EA1DE4" w14:textId="77777777" w:rsidR="00A83FB4" w:rsidRPr="00D65342" w:rsidRDefault="00A83FB4" w:rsidP="00445C5C">
            <w:pPr>
              <w:spacing w:before="120" w:after="120"/>
              <w:jc w:val="center"/>
              <w:rPr>
                <w:rFonts w:ascii="Arial" w:hAnsi="Arial" w:cs="Arial"/>
                <w:sz w:val="18"/>
                <w:szCs w:val="18"/>
              </w:rPr>
            </w:pPr>
            <w:r w:rsidRPr="00D65342">
              <w:rPr>
                <w:rFonts w:ascii="Arial" w:hAnsi="Arial" w:cs="Arial"/>
                <w:sz w:val="18"/>
                <w:szCs w:val="18"/>
              </w:rPr>
              <w:t>Strongly disagree</w:t>
            </w:r>
          </w:p>
        </w:tc>
      </w:tr>
      <w:tr w:rsidR="00A83FB4" w:rsidRPr="00D65342" w14:paraId="217BA485" w14:textId="77777777" w:rsidTr="008218B7">
        <w:tc>
          <w:tcPr>
            <w:tcW w:w="8355" w:type="dxa"/>
          </w:tcPr>
          <w:p w14:paraId="448AA293" w14:textId="43F1A0B9" w:rsidR="00A83FB4" w:rsidRPr="00D65342" w:rsidRDefault="008218B7" w:rsidP="00445C5C">
            <w:pPr>
              <w:spacing w:before="120" w:after="120"/>
              <w:rPr>
                <w:rFonts w:ascii="Arial" w:hAnsi="Arial" w:cs="Arial"/>
                <w:b/>
                <w:bCs/>
              </w:rPr>
            </w:pPr>
            <w:r>
              <w:rPr>
                <w:rFonts w:ascii="Arial" w:hAnsi="Arial" w:cs="Arial"/>
                <w:b/>
                <w:bCs/>
                <w:color w:val="000000"/>
              </w:rPr>
              <w:t xml:space="preserve">How strongly do you </w:t>
            </w:r>
            <w:r w:rsidR="00267B18">
              <w:rPr>
                <w:rFonts w:ascii="Arial" w:hAnsi="Arial" w:cs="Arial"/>
                <w:b/>
                <w:bCs/>
                <w:color w:val="000000"/>
              </w:rPr>
              <w:t xml:space="preserve">agree with </w:t>
            </w:r>
            <w:r w:rsidR="00343C60">
              <w:rPr>
                <w:rFonts w:ascii="Arial" w:hAnsi="Arial" w:cs="Arial"/>
                <w:b/>
                <w:bCs/>
                <w:color w:val="000000"/>
              </w:rPr>
              <w:t xml:space="preserve">the need to </w:t>
            </w:r>
            <w:r>
              <w:rPr>
                <w:rFonts w:ascii="Arial" w:hAnsi="Arial" w:cs="Arial"/>
                <w:b/>
                <w:bCs/>
                <w:color w:val="000000"/>
              </w:rPr>
              <w:t>improv</w:t>
            </w:r>
            <w:r w:rsidR="00343C60">
              <w:rPr>
                <w:rFonts w:ascii="Arial" w:hAnsi="Arial" w:cs="Arial"/>
                <w:b/>
                <w:bCs/>
                <w:color w:val="000000"/>
              </w:rPr>
              <w:t>e</w:t>
            </w:r>
            <w:r>
              <w:rPr>
                <w:rFonts w:ascii="Arial" w:hAnsi="Arial" w:cs="Arial"/>
                <w:b/>
                <w:bCs/>
                <w:color w:val="000000"/>
              </w:rPr>
              <w:t xml:space="preserve"> safety?</w:t>
            </w:r>
          </w:p>
        </w:tc>
        <w:tc>
          <w:tcPr>
            <w:tcW w:w="1134" w:type="dxa"/>
          </w:tcPr>
          <w:p w14:paraId="158BAB22" w14:textId="77777777" w:rsidR="00A83FB4" w:rsidRPr="00D65342" w:rsidRDefault="00A83FB4" w:rsidP="00445C5C">
            <w:pPr>
              <w:spacing w:before="120" w:after="120"/>
              <w:rPr>
                <w:rFonts w:ascii="Arial" w:hAnsi="Arial" w:cs="Arial"/>
              </w:rPr>
            </w:pPr>
          </w:p>
        </w:tc>
        <w:tc>
          <w:tcPr>
            <w:tcW w:w="1113" w:type="dxa"/>
          </w:tcPr>
          <w:p w14:paraId="2A310701" w14:textId="77777777" w:rsidR="00A83FB4" w:rsidRPr="00D65342" w:rsidRDefault="00A83FB4" w:rsidP="00445C5C">
            <w:pPr>
              <w:spacing w:before="120" w:after="120"/>
              <w:rPr>
                <w:rFonts w:ascii="Arial" w:hAnsi="Arial" w:cs="Arial"/>
              </w:rPr>
            </w:pPr>
          </w:p>
        </w:tc>
        <w:tc>
          <w:tcPr>
            <w:tcW w:w="1106" w:type="dxa"/>
          </w:tcPr>
          <w:p w14:paraId="35E66810" w14:textId="77777777" w:rsidR="00A83FB4" w:rsidRPr="00D65342" w:rsidRDefault="00A83FB4" w:rsidP="00445C5C">
            <w:pPr>
              <w:spacing w:before="120" w:after="120"/>
              <w:rPr>
                <w:rFonts w:ascii="Arial" w:hAnsi="Arial" w:cs="Arial"/>
              </w:rPr>
            </w:pPr>
          </w:p>
        </w:tc>
        <w:tc>
          <w:tcPr>
            <w:tcW w:w="1122" w:type="dxa"/>
            <w:gridSpan w:val="2"/>
          </w:tcPr>
          <w:p w14:paraId="6332F837" w14:textId="77777777" w:rsidR="00A83FB4" w:rsidRPr="00D65342" w:rsidRDefault="00A83FB4" w:rsidP="00445C5C">
            <w:pPr>
              <w:spacing w:before="120" w:after="120"/>
              <w:rPr>
                <w:rFonts w:ascii="Arial" w:hAnsi="Arial" w:cs="Arial"/>
              </w:rPr>
            </w:pPr>
          </w:p>
        </w:tc>
        <w:tc>
          <w:tcPr>
            <w:tcW w:w="1118" w:type="dxa"/>
          </w:tcPr>
          <w:p w14:paraId="35693DFB" w14:textId="77777777" w:rsidR="00A83FB4" w:rsidRPr="00D65342" w:rsidRDefault="00A83FB4" w:rsidP="00445C5C">
            <w:pPr>
              <w:spacing w:before="120" w:after="120"/>
              <w:rPr>
                <w:rFonts w:ascii="Arial" w:hAnsi="Arial" w:cs="Arial"/>
              </w:rPr>
            </w:pPr>
          </w:p>
        </w:tc>
      </w:tr>
      <w:tr w:rsidR="008218B7" w:rsidRPr="00D65342" w14:paraId="5022AF49" w14:textId="77777777" w:rsidTr="008218B7">
        <w:tc>
          <w:tcPr>
            <w:tcW w:w="9489" w:type="dxa"/>
            <w:gridSpan w:val="2"/>
          </w:tcPr>
          <w:p w14:paraId="1F635018" w14:textId="21864CB4" w:rsidR="00C87642" w:rsidRPr="00C87642" w:rsidRDefault="008218B7" w:rsidP="00445C5C">
            <w:pPr>
              <w:spacing w:before="120" w:after="120"/>
              <w:rPr>
                <w:rFonts w:ascii="Arial" w:hAnsi="Arial" w:cs="Arial"/>
                <w:b/>
                <w:bCs/>
                <w:color w:val="000000"/>
              </w:rPr>
            </w:pPr>
            <w:r>
              <w:rPr>
                <w:rFonts w:ascii="Arial" w:hAnsi="Arial" w:cs="Arial"/>
                <w:b/>
                <w:bCs/>
                <w:color w:val="000000"/>
              </w:rPr>
              <w:t>Do you agree with all the potential measures to improve safety?</w:t>
            </w:r>
          </w:p>
        </w:tc>
        <w:tc>
          <w:tcPr>
            <w:tcW w:w="1113" w:type="dxa"/>
          </w:tcPr>
          <w:p w14:paraId="682A4A09" w14:textId="24F9BF6B" w:rsidR="008218B7" w:rsidRPr="00D65342" w:rsidRDefault="008218B7" w:rsidP="00445C5C">
            <w:pPr>
              <w:spacing w:before="120" w:after="120"/>
              <w:rPr>
                <w:rFonts w:ascii="Arial" w:hAnsi="Arial" w:cs="Arial"/>
              </w:rPr>
            </w:pPr>
            <w:r>
              <w:rPr>
                <w:rFonts w:ascii="Arial" w:hAnsi="Arial" w:cs="Arial"/>
              </w:rPr>
              <w:t>Yes</w:t>
            </w:r>
          </w:p>
        </w:tc>
        <w:tc>
          <w:tcPr>
            <w:tcW w:w="1114" w:type="dxa"/>
            <w:gridSpan w:val="2"/>
          </w:tcPr>
          <w:p w14:paraId="396728F7" w14:textId="77777777" w:rsidR="008218B7" w:rsidRPr="00D65342" w:rsidRDefault="008218B7" w:rsidP="00445C5C">
            <w:pPr>
              <w:spacing w:before="120" w:after="120"/>
              <w:rPr>
                <w:rFonts w:ascii="Arial" w:hAnsi="Arial" w:cs="Arial"/>
              </w:rPr>
            </w:pPr>
          </w:p>
        </w:tc>
        <w:tc>
          <w:tcPr>
            <w:tcW w:w="1114" w:type="dxa"/>
          </w:tcPr>
          <w:p w14:paraId="459B6293" w14:textId="26582ACE" w:rsidR="008218B7" w:rsidRPr="00D65342" w:rsidRDefault="008218B7" w:rsidP="00445C5C">
            <w:pPr>
              <w:spacing w:before="120" w:after="120"/>
              <w:rPr>
                <w:rFonts w:ascii="Arial" w:hAnsi="Arial" w:cs="Arial"/>
              </w:rPr>
            </w:pPr>
            <w:r>
              <w:rPr>
                <w:rFonts w:ascii="Arial" w:hAnsi="Arial" w:cs="Arial"/>
              </w:rPr>
              <w:t>No</w:t>
            </w:r>
          </w:p>
        </w:tc>
        <w:tc>
          <w:tcPr>
            <w:tcW w:w="1118" w:type="dxa"/>
          </w:tcPr>
          <w:p w14:paraId="26E5921A" w14:textId="683F86FB" w:rsidR="008218B7" w:rsidRPr="00D65342" w:rsidRDefault="008218B7" w:rsidP="00445C5C">
            <w:pPr>
              <w:spacing w:before="120" w:after="120"/>
              <w:rPr>
                <w:rFonts w:ascii="Arial" w:hAnsi="Arial" w:cs="Arial"/>
              </w:rPr>
            </w:pPr>
          </w:p>
        </w:tc>
      </w:tr>
      <w:tr w:rsidR="00A83FB4" w:rsidRPr="00D65342" w14:paraId="10436C33" w14:textId="77777777" w:rsidTr="00445C5C">
        <w:tc>
          <w:tcPr>
            <w:tcW w:w="13948" w:type="dxa"/>
            <w:gridSpan w:val="7"/>
          </w:tcPr>
          <w:p w14:paraId="0DAF44A5" w14:textId="64CC1D4F" w:rsidR="008B624A" w:rsidRDefault="00267B18" w:rsidP="00445C5C">
            <w:pPr>
              <w:spacing w:before="120" w:after="120"/>
              <w:rPr>
                <w:rFonts w:ascii="Arial" w:hAnsi="Arial" w:cs="Arial"/>
              </w:rPr>
            </w:pPr>
            <w:r w:rsidRPr="00267B18">
              <w:rPr>
                <w:rFonts w:ascii="Arial" w:hAnsi="Arial" w:cs="Arial"/>
              </w:rPr>
              <w:t xml:space="preserve">Any comments? Which measures don’t you agree </w:t>
            </w:r>
            <w:proofErr w:type="gramStart"/>
            <w:r w:rsidRPr="00267B18">
              <w:rPr>
                <w:rFonts w:ascii="Arial" w:hAnsi="Arial" w:cs="Arial"/>
              </w:rPr>
              <w:t>with</w:t>
            </w:r>
            <w:proofErr w:type="gramEnd"/>
            <w:r w:rsidRPr="00267B18">
              <w:rPr>
                <w:rFonts w:ascii="Arial" w:hAnsi="Arial" w:cs="Arial"/>
              </w:rPr>
              <w:t xml:space="preserve"> or which may assist you the most? What is the likely impact of the measure on you? Are there potential measures we have not included</w:t>
            </w:r>
            <w:r w:rsidR="00343C60">
              <w:rPr>
                <w:rFonts w:ascii="Arial" w:hAnsi="Arial" w:cs="Arial"/>
              </w:rPr>
              <w:t>?</w:t>
            </w:r>
          </w:p>
          <w:p w14:paraId="6626D25E" w14:textId="0A3A6C50" w:rsidR="00C87642" w:rsidRDefault="00C87642" w:rsidP="00445C5C">
            <w:pPr>
              <w:spacing w:before="120" w:after="120"/>
              <w:rPr>
                <w:rFonts w:ascii="Arial" w:hAnsi="Arial" w:cs="Arial"/>
              </w:rPr>
            </w:pPr>
          </w:p>
          <w:p w14:paraId="7E59F96C" w14:textId="5CC2A58F" w:rsidR="00343C60" w:rsidRDefault="00343C60" w:rsidP="00445C5C">
            <w:pPr>
              <w:spacing w:before="120" w:after="120"/>
              <w:rPr>
                <w:rFonts w:ascii="Arial" w:hAnsi="Arial" w:cs="Arial"/>
              </w:rPr>
            </w:pPr>
          </w:p>
          <w:p w14:paraId="32564C92" w14:textId="77777777" w:rsidR="00343C60" w:rsidRDefault="00343C60" w:rsidP="00445C5C">
            <w:pPr>
              <w:spacing w:before="120" w:after="120"/>
              <w:rPr>
                <w:rFonts w:ascii="Arial" w:hAnsi="Arial" w:cs="Arial"/>
              </w:rPr>
            </w:pPr>
          </w:p>
          <w:p w14:paraId="274EACAF" w14:textId="17E9246B" w:rsidR="00C87642" w:rsidRPr="00D65342" w:rsidRDefault="00C87642" w:rsidP="00445C5C">
            <w:pPr>
              <w:spacing w:before="120" w:after="120"/>
              <w:rPr>
                <w:rFonts w:ascii="Arial" w:hAnsi="Arial" w:cs="Arial"/>
              </w:rPr>
            </w:pPr>
          </w:p>
        </w:tc>
      </w:tr>
      <w:bookmarkEnd w:id="39"/>
    </w:tbl>
    <w:p w14:paraId="0F52E185" w14:textId="5B357069" w:rsidR="00A83FB4" w:rsidRDefault="00A83FB4" w:rsidP="00745A98">
      <w:pPr>
        <w:rPr>
          <w:rFonts w:ascii="Arial" w:hAnsi="Arial" w:cs="Arial"/>
          <w:b/>
          <w:bCs/>
          <w:sz w:val="24"/>
          <w:szCs w:val="24"/>
        </w:rPr>
      </w:pPr>
    </w:p>
    <w:p w14:paraId="293FB0D0" w14:textId="77777777" w:rsidR="008732D0" w:rsidRDefault="008732D0">
      <w:pPr>
        <w:rPr>
          <w:rFonts w:ascii="Arial" w:hAnsi="Arial" w:cs="Arial"/>
          <w:b/>
          <w:bCs/>
          <w:sz w:val="28"/>
          <w:szCs w:val="28"/>
        </w:rPr>
      </w:pPr>
      <w:bookmarkStart w:id="40" w:name="behaviour"/>
      <w:r>
        <w:rPr>
          <w:rFonts w:ascii="Arial" w:hAnsi="Arial" w:cs="Arial"/>
          <w:b/>
          <w:bCs/>
          <w:sz w:val="28"/>
          <w:szCs w:val="28"/>
        </w:rPr>
        <w:br w:type="page"/>
      </w:r>
    </w:p>
    <w:p w14:paraId="0DC85102" w14:textId="7D971CFA" w:rsidR="00C63854" w:rsidRPr="00662CBC" w:rsidRDefault="00C63854" w:rsidP="00C63854">
      <w:pPr>
        <w:rPr>
          <w:rFonts w:ascii="Arial" w:hAnsi="Arial" w:cs="Arial"/>
          <w:b/>
          <w:bCs/>
          <w:sz w:val="28"/>
          <w:szCs w:val="28"/>
        </w:rPr>
      </w:pPr>
      <w:r w:rsidRPr="00662CBC">
        <w:rPr>
          <w:rFonts w:ascii="Arial" w:hAnsi="Arial" w:cs="Arial"/>
          <w:b/>
          <w:bCs/>
          <w:sz w:val="28"/>
          <w:szCs w:val="28"/>
        </w:rPr>
        <w:lastRenderedPageBreak/>
        <w:t xml:space="preserve">Influencing travel choices and behaviour </w:t>
      </w:r>
    </w:p>
    <w:tbl>
      <w:tblPr>
        <w:tblStyle w:val="TableGrid1"/>
        <w:tblW w:w="0" w:type="auto"/>
        <w:tblLook w:val="04A0" w:firstRow="1" w:lastRow="0" w:firstColumn="1" w:lastColumn="0" w:noHBand="0" w:noVBand="1"/>
      </w:tblPr>
      <w:tblGrid>
        <w:gridCol w:w="2263"/>
        <w:gridCol w:w="11685"/>
      </w:tblGrid>
      <w:tr w:rsidR="00C63854" w:rsidRPr="000E654F" w14:paraId="5687B466" w14:textId="77777777" w:rsidTr="00445C5C">
        <w:tc>
          <w:tcPr>
            <w:tcW w:w="2263" w:type="dxa"/>
          </w:tcPr>
          <w:bookmarkEnd w:id="40"/>
          <w:p w14:paraId="58D87FEF" w14:textId="77777777" w:rsidR="00C63854" w:rsidRPr="000E654F" w:rsidRDefault="00C63854" w:rsidP="006726D0">
            <w:pPr>
              <w:spacing w:before="120" w:after="120"/>
              <w:rPr>
                <w:rFonts w:ascii="Arial" w:hAnsi="Arial" w:cs="Arial"/>
                <w:b/>
                <w:bCs/>
                <w:color w:val="000000"/>
              </w:rPr>
            </w:pPr>
            <w:r>
              <w:rPr>
                <w:rFonts w:ascii="Arial" w:hAnsi="Arial" w:cs="Arial"/>
                <w:b/>
                <w:bCs/>
                <w:color w:val="000000"/>
              </w:rPr>
              <w:t xml:space="preserve">Promoting Smarter Choices </w:t>
            </w:r>
          </w:p>
        </w:tc>
        <w:tc>
          <w:tcPr>
            <w:tcW w:w="11685" w:type="dxa"/>
          </w:tcPr>
          <w:p w14:paraId="04B0D53C" w14:textId="77777777" w:rsidR="00C63854" w:rsidRPr="00B74B0E" w:rsidRDefault="00C63854" w:rsidP="006726D0">
            <w:pPr>
              <w:spacing w:before="120" w:after="120"/>
              <w:rPr>
                <w:rFonts w:ascii="Arial" w:hAnsi="Arial" w:cs="Arial"/>
                <w:b/>
                <w:bCs/>
              </w:rPr>
            </w:pPr>
            <w:r w:rsidRPr="00B74B0E">
              <w:rPr>
                <w:rFonts w:ascii="Arial" w:hAnsi="Arial" w:cs="Arial"/>
                <w:b/>
                <w:bCs/>
              </w:rPr>
              <w:t>(i) Campaigns to promote active and sustainable travel in Travel to Work Areas</w:t>
            </w:r>
          </w:p>
          <w:p w14:paraId="0EF1175F" w14:textId="77777777" w:rsidR="00C63854" w:rsidRPr="00B74B0E" w:rsidRDefault="00C63854" w:rsidP="006726D0">
            <w:pPr>
              <w:spacing w:before="120" w:after="120"/>
              <w:rPr>
                <w:rFonts w:ascii="Arial" w:hAnsi="Arial" w:cs="Arial"/>
                <w:b/>
                <w:bCs/>
              </w:rPr>
            </w:pPr>
            <w:r w:rsidRPr="00B74B0E">
              <w:rPr>
                <w:rFonts w:ascii="Arial" w:hAnsi="Arial" w:cs="Arial"/>
                <w:b/>
                <w:bCs/>
              </w:rPr>
              <w:t>(ii) Develop and deliver Travel Plans and School Travel Plans</w:t>
            </w:r>
          </w:p>
          <w:p w14:paraId="521A504E" w14:textId="77777777" w:rsidR="00C63854" w:rsidRPr="000E654F" w:rsidRDefault="00C63854" w:rsidP="006726D0">
            <w:pPr>
              <w:spacing w:before="120" w:after="120"/>
              <w:rPr>
                <w:rFonts w:ascii="Arial" w:hAnsi="Arial" w:cs="Arial"/>
              </w:rPr>
            </w:pPr>
            <w:r w:rsidRPr="00B74B0E">
              <w:rPr>
                <w:rFonts w:ascii="Arial" w:hAnsi="Arial" w:cs="Arial"/>
                <w:b/>
                <w:bCs/>
              </w:rPr>
              <w:t xml:space="preserve">(iii) Promoting </w:t>
            </w:r>
            <w:proofErr w:type="spellStart"/>
            <w:r w:rsidRPr="00B74B0E">
              <w:rPr>
                <w:rFonts w:ascii="Arial" w:hAnsi="Arial" w:cs="Arial"/>
                <w:b/>
                <w:bCs/>
              </w:rPr>
              <w:t>LiftShare</w:t>
            </w:r>
            <w:proofErr w:type="spellEnd"/>
            <w:r w:rsidRPr="00B74B0E">
              <w:rPr>
                <w:rFonts w:ascii="Arial" w:hAnsi="Arial" w:cs="Arial"/>
                <w:b/>
                <w:bCs/>
              </w:rPr>
              <w:t xml:space="preserve"> / Ride Sharing schemes</w:t>
            </w:r>
          </w:p>
        </w:tc>
      </w:tr>
      <w:tr w:rsidR="00C63854" w:rsidRPr="000E654F" w14:paraId="1F0FDFF8" w14:textId="77777777" w:rsidTr="00445C5C">
        <w:tc>
          <w:tcPr>
            <w:tcW w:w="2263" w:type="dxa"/>
          </w:tcPr>
          <w:p w14:paraId="2F2094C2" w14:textId="66F0C9E5" w:rsidR="00C63854" w:rsidRPr="00066E98" w:rsidRDefault="005A101C" w:rsidP="006726D0">
            <w:pPr>
              <w:spacing w:before="120" w:after="120"/>
              <w:rPr>
                <w:rFonts w:ascii="Arial" w:hAnsi="Arial" w:cs="Arial"/>
                <w:b/>
                <w:bCs/>
                <w:color w:val="000000"/>
              </w:rPr>
            </w:pPr>
            <w:r>
              <w:rPr>
                <w:rFonts w:ascii="Arial" w:hAnsi="Arial" w:cs="Arial"/>
                <w:b/>
                <w:bCs/>
                <w:color w:val="000000"/>
              </w:rPr>
              <w:t>Parking controls, road space re-allocation and traffic management</w:t>
            </w:r>
          </w:p>
        </w:tc>
        <w:tc>
          <w:tcPr>
            <w:tcW w:w="11685" w:type="dxa"/>
          </w:tcPr>
          <w:p w14:paraId="0FF798F1" w14:textId="77777777" w:rsidR="00C63854" w:rsidRPr="00BC3653" w:rsidRDefault="00C63854" w:rsidP="006726D0">
            <w:pPr>
              <w:spacing w:before="120" w:after="120"/>
              <w:rPr>
                <w:rFonts w:ascii="Arial" w:hAnsi="Arial" w:cs="Arial"/>
              </w:rPr>
            </w:pPr>
            <w:r>
              <w:rPr>
                <w:rFonts w:ascii="Arial" w:hAnsi="Arial" w:cs="Arial"/>
              </w:rPr>
              <w:t>T</w:t>
            </w:r>
            <w:r w:rsidRPr="00BC3653">
              <w:rPr>
                <w:rFonts w:ascii="Arial" w:hAnsi="Arial" w:cs="Arial"/>
              </w:rPr>
              <w:t>he attractiveness of car use compared to public transport and active travel modes</w:t>
            </w:r>
            <w:r>
              <w:rPr>
                <w:rFonts w:ascii="Arial" w:hAnsi="Arial" w:cs="Arial"/>
              </w:rPr>
              <w:t xml:space="preserve"> can be influenced by:</w:t>
            </w:r>
          </w:p>
          <w:p w14:paraId="28B30D73" w14:textId="77777777" w:rsidR="00C63854" w:rsidRPr="00BC3653" w:rsidRDefault="00C63854" w:rsidP="006726D0">
            <w:pPr>
              <w:spacing w:before="120" w:after="120"/>
              <w:rPr>
                <w:rFonts w:ascii="Arial" w:hAnsi="Arial" w:cs="Arial"/>
                <w:b/>
                <w:bCs/>
              </w:rPr>
            </w:pPr>
            <w:r w:rsidRPr="00BC3653">
              <w:rPr>
                <w:rFonts w:ascii="Arial" w:hAnsi="Arial" w:cs="Arial"/>
                <w:b/>
                <w:bCs/>
              </w:rPr>
              <w:t>(i) Workplace Parking Levy / Congestion Zone Charging</w:t>
            </w:r>
          </w:p>
          <w:p w14:paraId="7817BB95" w14:textId="77777777" w:rsidR="00C63854" w:rsidRPr="00BC3653" w:rsidRDefault="00C63854" w:rsidP="006726D0">
            <w:pPr>
              <w:spacing w:before="120" w:after="120"/>
              <w:rPr>
                <w:rFonts w:ascii="Arial" w:hAnsi="Arial" w:cs="Arial"/>
                <w:b/>
                <w:bCs/>
              </w:rPr>
            </w:pPr>
            <w:r w:rsidRPr="00BC3653">
              <w:rPr>
                <w:rFonts w:ascii="Arial" w:hAnsi="Arial" w:cs="Arial"/>
                <w:b/>
                <w:bCs/>
              </w:rPr>
              <w:t>(ii) Public parking charges</w:t>
            </w:r>
          </w:p>
          <w:p w14:paraId="418435EB" w14:textId="77777777" w:rsidR="00C63854" w:rsidRPr="00BC3653" w:rsidRDefault="00C63854" w:rsidP="006726D0">
            <w:pPr>
              <w:spacing w:before="120" w:after="120"/>
              <w:rPr>
                <w:rFonts w:ascii="Arial" w:hAnsi="Arial" w:cs="Arial"/>
                <w:b/>
                <w:bCs/>
              </w:rPr>
            </w:pPr>
            <w:r w:rsidRPr="00BC3653">
              <w:rPr>
                <w:rFonts w:ascii="Arial" w:hAnsi="Arial" w:cs="Arial"/>
                <w:b/>
                <w:bCs/>
              </w:rPr>
              <w:t>(iii) Reallocation / Reduction of the numbers of both on-street and off-street parking spaces within town centres</w:t>
            </w:r>
          </w:p>
          <w:p w14:paraId="08155CB4" w14:textId="77777777" w:rsidR="00C63854" w:rsidRPr="00BC3653" w:rsidRDefault="00C63854" w:rsidP="006726D0">
            <w:pPr>
              <w:spacing w:before="120" w:after="120"/>
              <w:rPr>
                <w:rFonts w:ascii="Arial" w:hAnsi="Arial" w:cs="Arial"/>
                <w:b/>
                <w:bCs/>
              </w:rPr>
            </w:pPr>
            <w:r w:rsidRPr="00BC3653">
              <w:rPr>
                <w:rFonts w:ascii="Arial" w:hAnsi="Arial" w:cs="Arial"/>
                <w:b/>
                <w:bCs/>
              </w:rPr>
              <w:t>(iv) Reallocation of carriageway, giving more space to active and sustainable modes</w:t>
            </w:r>
          </w:p>
          <w:p w14:paraId="3692212F" w14:textId="77777777" w:rsidR="00C63854" w:rsidRPr="000E654F" w:rsidRDefault="00C63854" w:rsidP="006726D0">
            <w:pPr>
              <w:spacing w:before="120" w:after="120"/>
              <w:rPr>
                <w:rFonts w:ascii="Arial" w:hAnsi="Arial" w:cs="Arial"/>
                <w:b/>
                <w:bCs/>
              </w:rPr>
            </w:pPr>
            <w:r w:rsidRPr="00BC3653">
              <w:rPr>
                <w:rFonts w:ascii="Arial" w:hAnsi="Arial" w:cs="Arial"/>
                <w:b/>
                <w:bCs/>
              </w:rPr>
              <w:t>(v) Re-routing motorised traffic on longer and/or less direct routes for the benefit of the wider network</w:t>
            </w:r>
          </w:p>
        </w:tc>
      </w:tr>
      <w:tr w:rsidR="00C63854" w:rsidRPr="000E654F" w14:paraId="30194FE6" w14:textId="77777777" w:rsidTr="00445C5C">
        <w:tc>
          <w:tcPr>
            <w:tcW w:w="2263" w:type="dxa"/>
          </w:tcPr>
          <w:p w14:paraId="3F0FE30B" w14:textId="77777777" w:rsidR="00C63854" w:rsidRPr="000E654F" w:rsidRDefault="00C63854" w:rsidP="006726D0">
            <w:pPr>
              <w:spacing w:before="120" w:after="120" w:line="259" w:lineRule="auto"/>
              <w:rPr>
                <w:rFonts w:ascii="Arial" w:hAnsi="Arial" w:cs="Arial"/>
                <w:b/>
                <w:bCs/>
                <w:color w:val="000000"/>
              </w:rPr>
            </w:pPr>
            <w:r w:rsidRPr="00BC3653">
              <w:rPr>
                <w:rFonts w:ascii="Arial" w:hAnsi="Arial" w:cs="Arial"/>
                <w:b/>
                <w:bCs/>
                <w:color w:val="000000"/>
              </w:rPr>
              <w:t>Road User Charging</w:t>
            </w:r>
          </w:p>
        </w:tc>
        <w:tc>
          <w:tcPr>
            <w:tcW w:w="11685" w:type="dxa"/>
          </w:tcPr>
          <w:p w14:paraId="5F85EE71" w14:textId="77777777" w:rsidR="00C63854" w:rsidRPr="000E654F" w:rsidRDefault="00C63854" w:rsidP="006726D0">
            <w:pPr>
              <w:spacing w:before="120" w:after="120" w:line="259" w:lineRule="auto"/>
              <w:rPr>
                <w:rFonts w:ascii="Arial" w:hAnsi="Arial" w:cs="Arial"/>
                <w:b/>
                <w:bCs/>
              </w:rPr>
            </w:pPr>
            <w:r w:rsidRPr="00620825">
              <w:rPr>
                <w:rFonts w:ascii="Arial" w:hAnsi="Arial" w:cs="Arial"/>
                <w:b/>
                <w:bCs/>
              </w:rPr>
              <w:t>Road users could be charged either for the length of trip made or for entering a specific area, such as a city centre, to encourage the use of sustainable modes to make the trip</w:t>
            </w:r>
          </w:p>
        </w:tc>
      </w:tr>
    </w:tbl>
    <w:p w14:paraId="561B0524" w14:textId="6B43B016" w:rsidR="00C63854" w:rsidRPr="008732D0" w:rsidRDefault="00C63854" w:rsidP="00C63854">
      <w:pPr>
        <w:rPr>
          <w:rFonts w:ascii="Arial" w:hAnsi="Arial" w:cs="Arial"/>
          <w:sz w:val="16"/>
          <w:szCs w:val="16"/>
        </w:rPr>
      </w:pPr>
    </w:p>
    <w:tbl>
      <w:tblPr>
        <w:tblStyle w:val="TableGrid"/>
        <w:tblW w:w="0" w:type="auto"/>
        <w:tblLook w:val="04A0" w:firstRow="1" w:lastRow="0" w:firstColumn="1" w:lastColumn="0" w:noHBand="0" w:noVBand="1"/>
      </w:tblPr>
      <w:tblGrid>
        <w:gridCol w:w="9050"/>
        <w:gridCol w:w="1007"/>
        <w:gridCol w:w="954"/>
        <w:gridCol w:w="18"/>
        <w:gridCol w:w="961"/>
        <w:gridCol w:w="12"/>
        <w:gridCol w:w="967"/>
        <w:gridCol w:w="6"/>
        <w:gridCol w:w="973"/>
      </w:tblGrid>
      <w:tr w:rsidR="008732D0" w:rsidRPr="00D65342" w14:paraId="557F58E2" w14:textId="77777777" w:rsidTr="00607178">
        <w:tc>
          <w:tcPr>
            <w:tcW w:w="9050" w:type="dxa"/>
            <w:shd w:val="clear" w:color="auto" w:fill="FFE599" w:themeFill="accent4" w:themeFillTint="66"/>
          </w:tcPr>
          <w:p w14:paraId="54E9E831" w14:textId="56EF3A06" w:rsidR="00C87642" w:rsidRPr="00D65342" w:rsidRDefault="00C87642" w:rsidP="00D73C91">
            <w:pPr>
              <w:spacing w:before="120" w:after="120"/>
              <w:rPr>
                <w:rFonts w:ascii="Arial" w:hAnsi="Arial" w:cs="Arial"/>
                <w:sz w:val="18"/>
                <w:szCs w:val="18"/>
              </w:rPr>
            </w:pPr>
            <w:bookmarkStart w:id="41" w:name="_Hlk109297752"/>
            <w:r w:rsidRPr="00934BEF">
              <w:rPr>
                <w:rFonts w:ascii="Arial" w:hAnsi="Arial" w:cs="Arial"/>
                <w:b/>
                <w:bCs/>
              </w:rPr>
              <w:t>Q</w:t>
            </w:r>
            <w:r>
              <w:rPr>
                <w:rFonts w:ascii="Arial" w:hAnsi="Arial" w:cs="Arial"/>
                <w:b/>
                <w:bCs/>
              </w:rPr>
              <w:t>4</w:t>
            </w:r>
            <w:r w:rsidRPr="00934BEF">
              <w:rPr>
                <w:rFonts w:ascii="Arial" w:hAnsi="Arial" w:cs="Arial"/>
                <w:b/>
                <w:bCs/>
              </w:rPr>
              <w:t xml:space="preserve">. </w:t>
            </w:r>
            <w:r w:rsidRPr="008B624A">
              <w:rPr>
                <w:rFonts w:ascii="Arial" w:hAnsi="Arial" w:cs="Arial"/>
                <w:b/>
                <w:bCs/>
              </w:rPr>
              <w:t>Influencing travel choices and behaviour</w:t>
            </w:r>
          </w:p>
        </w:tc>
        <w:tc>
          <w:tcPr>
            <w:tcW w:w="1007" w:type="dxa"/>
            <w:shd w:val="clear" w:color="auto" w:fill="FFE599" w:themeFill="accent4" w:themeFillTint="66"/>
          </w:tcPr>
          <w:p w14:paraId="2C7D7E5D" w14:textId="77777777" w:rsidR="00C87642" w:rsidRPr="00D65342" w:rsidRDefault="00C87642" w:rsidP="008732D0">
            <w:pPr>
              <w:spacing w:before="60" w:after="60"/>
              <w:jc w:val="center"/>
              <w:rPr>
                <w:rFonts w:ascii="Arial" w:hAnsi="Arial" w:cs="Arial"/>
                <w:sz w:val="18"/>
                <w:szCs w:val="18"/>
              </w:rPr>
            </w:pPr>
            <w:r w:rsidRPr="00D65342">
              <w:rPr>
                <w:rFonts w:ascii="Arial" w:hAnsi="Arial" w:cs="Arial"/>
                <w:sz w:val="18"/>
                <w:szCs w:val="18"/>
              </w:rPr>
              <w:t>Strongly Agree</w:t>
            </w:r>
          </w:p>
        </w:tc>
        <w:tc>
          <w:tcPr>
            <w:tcW w:w="954" w:type="dxa"/>
            <w:shd w:val="clear" w:color="auto" w:fill="FFE599" w:themeFill="accent4" w:themeFillTint="66"/>
          </w:tcPr>
          <w:p w14:paraId="6565721A" w14:textId="77777777" w:rsidR="00C87642" w:rsidRPr="00D65342" w:rsidRDefault="00C87642" w:rsidP="008732D0">
            <w:pPr>
              <w:spacing w:before="60" w:after="60"/>
              <w:jc w:val="center"/>
              <w:rPr>
                <w:rFonts w:ascii="Arial" w:hAnsi="Arial" w:cs="Arial"/>
                <w:sz w:val="18"/>
                <w:szCs w:val="18"/>
              </w:rPr>
            </w:pPr>
            <w:r w:rsidRPr="00D65342">
              <w:rPr>
                <w:rFonts w:ascii="Arial" w:hAnsi="Arial" w:cs="Arial"/>
                <w:sz w:val="18"/>
                <w:szCs w:val="18"/>
              </w:rPr>
              <w:t>Agree</w:t>
            </w:r>
          </w:p>
        </w:tc>
        <w:tc>
          <w:tcPr>
            <w:tcW w:w="979" w:type="dxa"/>
            <w:gridSpan w:val="2"/>
            <w:shd w:val="clear" w:color="auto" w:fill="FFE599" w:themeFill="accent4" w:themeFillTint="66"/>
          </w:tcPr>
          <w:p w14:paraId="7FD731BF" w14:textId="77777777" w:rsidR="00C87642" w:rsidRPr="00D65342" w:rsidRDefault="00C87642" w:rsidP="008732D0">
            <w:pPr>
              <w:spacing w:before="60" w:after="60"/>
              <w:jc w:val="center"/>
              <w:rPr>
                <w:rFonts w:ascii="Arial" w:hAnsi="Arial" w:cs="Arial"/>
                <w:sz w:val="18"/>
                <w:szCs w:val="18"/>
              </w:rPr>
            </w:pPr>
            <w:r w:rsidRPr="00D65342">
              <w:rPr>
                <w:rFonts w:ascii="Arial" w:hAnsi="Arial" w:cs="Arial"/>
                <w:sz w:val="18"/>
                <w:szCs w:val="18"/>
              </w:rPr>
              <w:t>Neither agree / disagree</w:t>
            </w:r>
          </w:p>
        </w:tc>
        <w:tc>
          <w:tcPr>
            <w:tcW w:w="979" w:type="dxa"/>
            <w:gridSpan w:val="2"/>
            <w:shd w:val="clear" w:color="auto" w:fill="FFE599" w:themeFill="accent4" w:themeFillTint="66"/>
          </w:tcPr>
          <w:p w14:paraId="7D9C7893" w14:textId="77777777" w:rsidR="00C87642" w:rsidRPr="00D65342" w:rsidRDefault="00C87642" w:rsidP="008732D0">
            <w:pPr>
              <w:spacing w:before="60" w:after="60"/>
              <w:jc w:val="center"/>
              <w:rPr>
                <w:rFonts w:ascii="Arial" w:hAnsi="Arial" w:cs="Arial"/>
                <w:sz w:val="18"/>
                <w:szCs w:val="18"/>
              </w:rPr>
            </w:pPr>
            <w:r w:rsidRPr="00D65342">
              <w:rPr>
                <w:rFonts w:ascii="Arial" w:hAnsi="Arial" w:cs="Arial"/>
                <w:sz w:val="18"/>
                <w:szCs w:val="18"/>
              </w:rPr>
              <w:t>Disagree</w:t>
            </w:r>
          </w:p>
        </w:tc>
        <w:tc>
          <w:tcPr>
            <w:tcW w:w="979" w:type="dxa"/>
            <w:gridSpan w:val="2"/>
            <w:shd w:val="clear" w:color="auto" w:fill="FFE599" w:themeFill="accent4" w:themeFillTint="66"/>
          </w:tcPr>
          <w:p w14:paraId="76CA99E8" w14:textId="77777777" w:rsidR="00C87642" w:rsidRPr="00D65342" w:rsidRDefault="00C87642" w:rsidP="008732D0">
            <w:pPr>
              <w:spacing w:before="60" w:after="60"/>
              <w:jc w:val="center"/>
              <w:rPr>
                <w:rFonts w:ascii="Arial" w:hAnsi="Arial" w:cs="Arial"/>
                <w:sz w:val="18"/>
                <w:szCs w:val="18"/>
              </w:rPr>
            </w:pPr>
            <w:r w:rsidRPr="00D65342">
              <w:rPr>
                <w:rFonts w:ascii="Arial" w:hAnsi="Arial" w:cs="Arial"/>
                <w:sz w:val="18"/>
                <w:szCs w:val="18"/>
              </w:rPr>
              <w:t>Strongly disagree</w:t>
            </w:r>
          </w:p>
        </w:tc>
      </w:tr>
      <w:tr w:rsidR="008732D0" w:rsidRPr="00D65342" w14:paraId="66972158" w14:textId="77777777" w:rsidTr="008732D0">
        <w:tc>
          <w:tcPr>
            <w:tcW w:w="9050" w:type="dxa"/>
          </w:tcPr>
          <w:p w14:paraId="1181BCD5" w14:textId="095236DE" w:rsidR="00C87642" w:rsidRPr="00D65342" w:rsidRDefault="00C87642" w:rsidP="00D73C91">
            <w:pPr>
              <w:spacing w:before="120" w:after="120"/>
              <w:rPr>
                <w:rFonts w:ascii="Arial" w:hAnsi="Arial" w:cs="Arial"/>
                <w:b/>
                <w:bCs/>
              </w:rPr>
            </w:pPr>
            <w:r>
              <w:rPr>
                <w:rFonts w:ascii="Arial" w:hAnsi="Arial" w:cs="Arial"/>
                <w:b/>
                <w:bCs/>
                <w:color w:val="000000"/>
              </w:rPr>
              <w:t>How strongly do you feel we should be i</w:t>
            </w:r>
            <w:r w:rsidRPr="008B624A">
              <w:rPr>
                <w:rFonts w:ascii="Arial" w:hAnsi="Arial" w:cs="Arial"/>
                <w:b/>
                <w:bCs/>
              </w:rPr>
              <w:t>nfluencing travel choices and behaviour</w:t>
            </w:r>
            <w:r>
              <w:rPr>
                <w:rFonts w:ascii="Arial" w:hAnsi="Arial" w:cs="Arial"/>
                <w:b/>
                <w:bCs/>
              </w:rPr>
              <w:t>?</w:t>
            </w:r>
          </w:p>
        </w:tc>
        <w:tc>
          <w:tcPr>
            <w:tcW w:w="1007" w:type="dxa"/>
          </w:tcPr>
          <w:p w14:paraId="3935EBFB" w14:textId="77777777" w:rsidR="00C87642" w:rsidRPr="00D65342" w:rsidRDefault="00C87642" w:rsidP="00D73C91">
            <w:pPr>
              <w:spacing w:before="120" w:after="120"/>
              <w:rPr>
                <w:rFonts w:ascii="Arial" w:hAnsi="Arial" w:cs="Arial"/>
              </w:rPr>
            </w:pPr>
          </w:p>
        </w:tc>
        <w:tc>
          <w:tcPr>
            <w:tcW w:w="954" w:type="dxa"/>
          </w:tcPr>
          <w:p w14:paraId="64AAC34A" w14:textId="77777777" w:rsidR="00C87642" w:rsidRPr="00D65342" w:rsidRDefault="00C87642" w:rsidP="00D73C91">
            <w:pPr>
              <w:spacing w:before="120" w:after="120"/>
              <w:rPr>
                <w:rFonts w:ascii="Arial" w:hAnsi="Arial" w:cs="Arial"/>
              </w:rPr>
            </w:pPr>
          </w:p>
        </w:tc>
        <w:tc>
          <w:tcPr>
            <w:tcW w:w="979" w:type="dxa"/>
            <w:gridSpan w:val="2"/>
          </w:tcPr>
          <w:p w14:paraId="0612D630" w14:textId="77777777" w:rsidR="00C87642" w:rsidRPr="00D65342" w:rsidRDefault="00C87642" w:rsidP="00D73C91">
            <w:pPr>
              <w:spacing w:before="120" w:after="120"/>
              <w:rPr>
                <w:rFonts w:ascii="Arial" w:hAnsi="Arial" w:cs="Arial"/>
              </w:rPr>
            </w:pPr>
          </w:p>
        </w:tc>
        <w:tc>
          <w:tcPr>
            <w:tcW w:w="979" w:type="dxa"/>
            <w:gridSpan w:val="2"/>
          </w:tcPr>
          <w:p w14:paraId="1BAF9CEC" w14:textId="77777777" w:rsidR="00C87642" w:rsidRPr="00D65342" w:rsidRDefault="00C87642" w:rsidP="00D73C91">
            <w:pPr>
              <w:spacing w:before="120" w:after="120"/>
              <w:rPr>
                <w:rFonts w:ascii="Arial" w:hAnsi="Arial" w:cs="Arial"/>
              </w:rPr>
            </w:pPr>
          </w:p>
        </w:tc>
        <w:tc>
          <w:tcPr>
            <w:tcW w:w="979" w:type="dxa"/>
            <w:gridSpan w:val="2"/>
          </w:tcPr>
          <w:p w14:paraId="3B23C707" w14:textId="77777777" w:rsidR="00C87642" w:rsidRPr="00D65342" w:rsidRDefault="00C87642" w:rsidP="00D73C91">
            <w:pPr>
              <w:spacing w:before="120" w:after="120"/>
              <w:rPr>
                <w:rFonts w:ascii="Arial" w:hAnsi="Arial" w:cs="Arial"/>
              </w:rPr>
            </w:pPr>
          </w:p>
        </w:tc>
      </w:tr>
      <w:tr w:rsidR="008732D0" w:rsidRPr="00D65342" w14:paraId="654AB9A1" w14:textId="77777777" w:rsidTr="008732D0">
        <w:tc>
          <w:tcPr>
            <w:tcW w:w="10057" w:type="dxa"/>
            <w:gridSpan w:val="2"/>
          </w:tcPr>
          <w:p w14:paraId="4EE729F3" w14:textId="56626736" w:rsidR="00C87642" w:rsidRPr="00C87642" w:rsidRDefault="00C87642" w:rsidP="00D73C91">
            <w:pPr>
              <w:spacing w:before="120" w:after="120"/>
              <w:rPr>
                <w:rFonts w:ascii="Arial" w:hAnsi="Arial" w:cs="Arial"/>
                <w:b/>
                <w:bCs/>
                <w:color w:val="000000"/>
              </w:rPr>
            </w:pPr>
            <w:r>
              <w:rPr>
                <w:rFonts w:ascii="Arial" w:hAnsi="Arial" w:cs="Arial"/>
                <w:b/>
                <w:bCs/>
                <w:color w:val="000000"/>
              </w:rPr>
              <w:t>Do you agree with all the potential measures to i</w:t>
            </w:r>
            <w:r w:rsidRPr="008B624A">
              <w:rPr>
                <w:rFonts w:ascii="Arial" w:hAnsi="Arial" w:cs="Arial"/>
                <w:b/>
                <w:bCs/>
              </w:rPr>
              <w:t>nfluenc</w:t>
            </w:r>
            <w:r>
              <w:rPr>
                <w:rFonts w:ascii="Arial" w:hAnsi="Arial" w:cs="Arial"/>
                <w:b/>
                <w:bCs/>
              </w:rPr>
              <w:t>e</w:t>
            </w:r>
            <w:r w:rsidRPr="008B624A">
              <w:rPr>
                <w:rFonts w:ascii="Arial" w:hAnsi="Arial" w:cs="Arial"/>
                <w:b/>
                <w:bCs/>
              </w:rPr>
              <w:t xml:space="preserve"> travel choices and behaviour</w:t>
            </w:r>
            <w:r>
              <w:rPr>
                <w:rFonts w:ascii="Arial" w:hAnsi="Arial" w:cs="Arial"/>
                <w:b/>
                <w:bCs/>
              </w:rPr>
              <w:t>?</w:t>
            </w:r>
          </w:p>
        </w:tc>
        <w:tc>
          <w:tcPr>
            <w:tcW w:w="972" w:type="dxa"/>
            <w:gridSpan w:val="2"/>
          </w:tcPr>
          <w:p w14:paraId="15412838" w14:textId="77777777" w:rsidR="00C87642" w:rsidRPr="00D65342" w:rsidRDefault="00C87642" w:rsidP="00D73C91">
            <w:pPr>
              <w:spacing w:before="120" w:after="120"/>
              <w:rPr>
                <w:rFonts w:ascii="Arial" w:hAnsi="Arial" w:cs="Arial"/>
              </w:rPr>
            </w:pPr>
            <w:r>
              <w:rPr>
                <w:rFonts w:ascii="Arial" w:hAnsi="Arial" w:cs="Arial"/>
              </w:rPr>
              <w:t>Yes</w:t>
            </w:r>
          </w:p>
        </w:tc>
        <w:tc>
          <w:tcPr>
            <w:tcW w:w="973" w:type="dxa"/>
            <w:gridSpan w:val="2"/>
          </w:tcPr>
          <w:p w14:paraId="7FB0B71E" w14:textId="77777777" w:rsidR="00C87642" w:rsidRPr="00D65342" w:rsidRDefault="00C87642" w:rsidP="00D73C91">
            <w:pPr>
              <w:spacing w:before="120" w:after="120"/>
              <w:rPr>
                <w:rFonts w:ascii="Arial" w:hAnsi="Arial" w:cs="Arial"/>
              </w:rPr>
            </w:pPr>
          </w:p>
        </w:tc>
        <w:tc>
          <w:tcPr>
            <w:tcW w:w="973" w:type="dxa"/>
            <w:gridSpan w:val="2"/>
          </w:tcPr>
          <w:p w14:paraId="396E04BE" w14:textId="77777777" w:rsidR="00C87642" w:rsidRPr="00D65342" w:rsidRDefault="00C87642" w:rsidP="00D73C91">
            <w:pPr>
              <w:spacing w:before="120" w:after="120"/>
              <w:rPr>
                <w:rFonts w:ascii="Arial" w:hAnsi="Arial" w:cs="Arial"/>
              </w:rPr>
            </w:pPr>
            <w:r>
              <w:rPr>
                <w:rFonts w:ascii="Arial" w:hAnsi="Arial" w:cs="Arial"/>
              </w:rPr>
              <w:t>No</w:t>
            </w:r>
          </w:p>
        </w:tc>
        <w:tc>
          <w:tcPr>
            <w:tcW w:w="973" w:type="dxa"/>
          </w:tcPr>
          <w:p w14:paraId="4CB8B6D4" w14:textId="77777777" w:rsidR="00C87642" w:rsidRPr="00D65342" w:rsidRDefault="00C87642" w:rsidP="00D73C91">
            <w:pPr>
              <w:spacing w:before="120" w:after="120"/>
              <w:rPr>
                <w:rFonts w:ascii="Arial" w:hAnsi="Arial" w:cs="Arial"/>
              </w:rPr>
            </w:pPr>
          </w:p>
        </w:tc>
      </w:tr>
      <w:tr w:rsidR="00C87642" w:rsidRPr="00D65342" w14:paraId="3177368E" w14:textId="77777777" w:rsidTr="00D73C91">
        <w:tc>
          <w:tcPr>
            <w:tcW w:w="13948" w:type="dxa"/>
            <w:gridSpan w:val="9"/>
          </w:tcPr>
          <w:p w14:paraId="3381BA87" w14:textId="503F15A8" w:rsidR="00C87642" w:rsidRDefault="00267B18" w:rsidP="00D73C91">
            <w:pPr>
              <w:spacing w:before="120" w:after="120"/>
              <w:rPr>
                <w:rFonts w:ascii="Arial" w:hAnsi="Arial" w:cs="Arial"/>
              </w:rPr>
            </w:pPr>
            <w:r w:rsidRPr="00267B18">
              <w:rPr>
                <w:rFonts w:ascii="Arial" w:hAnsi="Arial" w:cs="Arial"/>
              </w:rPr>
              <w:t xml:space="preserve">Any comments? Which measures don’t you agree </w:t>
            </w:r>
            <w:proofErr w:type="gramStart"/>
            <w:r w:rsidRPr="00267B18">
              <w:rPr>
                <w:rFonts w:ascii="Arial" w:hAnsi="Arial" w:cs="Arial"/>
              </w:rPr>
              <w:t>with</w:t>
            </w:r>
            <w:proofErr w:type="gramEnd"/>
            <w:r w:rsidRPr="00267B18">
              <w:rPr>
                <w:rFonts w:ascii="Arial" w:hAnsi="Arial" w:cs="Arial"/>
              </w:rPr>
              <w:t xml:space="preserve"> or which may assist you the most? What is the likely impact of the measure on you? Are there potential measures we have not included</w:t>
            </w:r>
          </w:p>
          <w:p w14:paraId="12DD8B50" w14:textId="77777777" w:rsidR="00C87642" w:rsidRDefault="00C87642" w:rsidP="00D73C91">
            <w:pPr>
              <w:spacing w:before="120" w:after="120"/>
              <w:rPr>
                <w:rFonts w:ascii="Arial" w:hAnsi="Arial" w:cs="Arial"/>
              </w:rPr>
            </w:pPr>
          </w:p>
          <w:p w14:paraId="58362D5D" w14:textId="77777777" w:rsidR="00C87642" w:rsidRPr="00D65342" w:rsidRDefault="00C87642" w:rsidP="00D73C91">
            <w:pPr>
              <w:spacing w:before="120" w:after="120"/>
              <w:rPr>
                <w:rFonts w:ascii="Arial" w:hAnsi="Arial" w:cs="Arial"/>
              </w:rPr>
            </w:pPr>
          </w:p>
        </w:tc>
      </w:tr>
    </w:tbl>
    <w:p w14:paraId="6A7C3765" w14:textId="79A25473" w:rsidR="00745A98" w:rsidRPr="00662CBC" w:rsidRDefault="007979E9" w:rsidP="00745A98">
      <w:pPr>
        <w:rPr>
          <w:rFonts w:ascii="Arial" w:hAnsi="Arial" w:cs="Arial"/>
          <w:b/>
          <w:bCs/>
          <w:sz w:val="28"/>
          <w:szCs w:val="28"/>
        </w:rPr>
      </w:pPr>
      <w:bookmarkStart w:id="42" w:name="interchange"/>
      <w:bookmarkEnd w:id="41"/>
      <w:r w:rsidRPr="00513E71">
        <w:rPr>
          <w:rFonts w:ascii="Arial" w:hAnsi="Arial" w:cs="Arial"/>
          <w:b/>
          <w:bCs/>
          <w:sz w:val="28"/>
          <w:szCs w:val="28"/>
        </w:rPr>
        <w:lastRenderedPageBreak/>
        <w:t>I</w:t>
      </w:r>
      <w:r w:rsidR="00745A98" w:rsidRPr="00513E71">
        <w:rPr>
          <w:rFonts w:ascii="Arial" w:hAnsi="Arial" w:cs="Arial"/>
          <w:b/>
          <w:bCs/>
          <w:sz w:val="28"/>
          <w:szCs w:val="28"/>
        </w:rPr>
        <w:t>mproving</w:t>
      </w:r>
      <w:r w:rsidR="008D4969" w:rsidRPr="00513E71">
        <w:rPr>
          <w:rFonts w:ascii="Arial" w:hAnsi="Arial" w:cs="Arial"/>
          <w:b/>
          <w:bCs/>
          <w:sz w:val="28"/>
          <w:szCs w:val="28"/>
        </w:rPr>
        <w:t xml:space="preserve"> access to public transport</w:t>
      </w:r>
    </w:p>
    <w:tbl>
      <w:tblPr>
        <w:tblStyle w:val="TableGrid"/>
        <w:tblW w:w="0" w:type="auto"/>
        <w:tblLook w:val="04A0" w:firstRow="1" w:lastRow="0" w:firstColumn="1" w:lastColumn="0" w:noHBand="0" w:noVBand="1"/>
      </w:tblPr>
      <w:tblGrid>
        <w:gridCol w:w="2263"/>
        <w:gridCol w:w="11685"/>
      </w:tblGrid>
      <w:tr w:rsidR="000A02C2" w:rsidRPr="00D65342" w14:paraId="67A4F9A8" w14:textId="77777777" w:rsidTr="000A02C2">
        <w:tc>
          <w:tcPr>
            <w:tcW w:w="2263" w:type="dxa"/>
          </w:tcPr>
          <w:bookmarkEnd w:id="31"/>
          <w:bookmarkEnd w:id="42"/>
          <w:p w14:paraId="797F26C5" w14:textId="2CDA9DD4" w:rsidR="000A02C2" w:rsidRPr="00D65342" w:rsidRDefault="000A02C2" w:rsidP="008B624A">
            <w:pPr>
              <w:spacing w:before="120" w:after="120"/>
              <w:rPr>
                <w:rFonts w:ascii="Arial" w:hAnsi="Arial" w:cs="Arial"/>
                <w:b/>
                <w:bCs/>
              </w:rPr>
            </w:pPr>
            <w:r w:rsidRPr="00D65342">
              <w:rPr>
                <w:rFonts w:ascii="Arial" w:hAnsi="Arial" w:cs="Arial"/>
                <w:b/>
                <w:bCs/>
              </w:rPr>
              <w:t>Improved</w:t>
            </w:r>
            <w:r w:rsidR="00EF4929" w:rsidRPr="00D65342">
              <w:rPr>
                <w:rFonts w:ascii="Arial" w:hAnsi="Arial" w:cs="Arial"/>
                <w:b/>
                <w:bCs/>
              </w:rPr>
              <w:t xml:space="preserve"> public transport</w:t>
            </w:r>
            <w:r w:rsidRPr="00D65342">
              <w:rPr>
                <w:rFonts w:ascii="Arial" w:hAnsi="Arial" w:cs="Arial"/>
                <w:b/>
                <w:bCs/>
              </w:rPr>
              <w:t xml:space="preserve"> interchange</w:t>
            </w:r>
          </w:p>
        </w:tc>
        <w:tc>
          <w:tcPr>
            <w:tcW w:w="11685" w:type="dxa"/>
          </w:tcPr>
          <w:p w14:paraId="5F7D528A" w14:textId="65D4624E" w:rsidR="00662CBC" w:rsidRPr="00662CBC" w:rsidRDefault="000A02C2" w:rsidP="008B624A">
            <w:pPr>
              <w:pStyle w:val="ListParagraph"/>
              <w:numPr>
                <w:ilvl w:val="0"/>
                <w:numId w:val="43"/>
              </w:numPr>
              <w:spacing w:before="120" w:after="120"/>
              <w:contextualSpacing w:val="0"/>
              <w:rPr>
                <w:rFonts w:ascii="Arial" w:hAnsi="Arial" w:cs="Arial"/>
              </w:rPr>
            </w:pPr>
            <w:r w:rsidRPr="00662CBC">
              <w:rPr>
                <w:rFonts w:ascii="Arial" w:hAnsi="Arial" w:cs="Arial"/>
                <w:b/>
                <w:bCs/>
              </w:rPr>
              <w:t>Strategic Park and Ride</w:t>
            </w:r>
            <w:r w:rsidRPr="00662CBC">
              <w:rPr>
                <w:rFonts w:ascii="Arial" w:hAnsi="Arial" w:cs="Arial"/>
              </w:rPr>
              <w:t xml:space="preserve"> sites to transfer to coach or rail those long-distance car trips heading to Scotland's cities </w:t>
            </w:r>
            <w:proofErr w:type="spellStart"/>
            <w:r w:rsidRPr="00662CBC">
              <w:rPr>
                <w:rFonts w:ascii="Arial" w:hAnsi="Arial" w:cs="Arial"/>
              </w:rPr>
              <w:t>outwith</w:t>
            </w:r>
            <w:proofErr w:type="spellEnd"/>
            <w:r w:rsidRPr="00662CBC">
              <w:rPr>
                <w:rFonts w:ascii="Arial" w:hAnsi="Arial" w:cs="Arial"/>
              </w:rPr>
              <w:t xml:space="preserve"> the region</w:t>
            </w:r>
          </w:p>
          <w:p w14:paraId="781269C4" w14:textId="77777777" w:rsidR="00662CBC" w:rsidRDefault="000A02C2" w:rsidP="008B624A">
            <w:pPr>
              <w:pStyle w:val="ListParagraph"/>
              <w:numPr>
                <w:ilvl w:val="0"/>
                <w:numId w:val="43"/>
              </w:numPr>
              <w:spacing w:before="120" w:after="120"/>
              <w:contextualSpacing w:val="0"/>
              <w:rPr>
                <w:rFonts w:ascii="Arial" w:hAnsi="Arial" w:cs="Arial"/>
              </w:rPr>
            </w:pPr>
            <w:r w:rsidRPr="00662CBC">
              <w:rPr>
                <w:rFonts w:ascii="Arial" w:hAnsi="Arial" w:cs="Arial"/>
                <w:b/>
                <w:bCs/>
              </w:rPr>
              <w:t>Local Park and Choose</w:t>
            </w:r>
            <w:r w:rsidRPr="00662CBC">
              <w:rPr>
                <w:rFonts w:ascii="Arial" w:hAnsi="Arial" w:cs="Arial"/>
              </w:rPr>
              <w:t xml:space="preserve"> sites to provide interchange facilities at railway stations, bus stations and on public transport corridors serving towns to enable transfer to train, bus or bike into our larger towns and cities</w:t>
            </w:r>
          </w:p>
          <w:p w14:paraId="2390F4AF" w14:textId="77777777" w:rsidR="00662CBC" w:rsidRDefault="005D715E" w:rsidP="008B624A">
            <w:pPr>
              <w:pStyle w:val="ListParagraph"/>
              <w:numPr>
                <w:ilvl w:val="0"/>
                <w:numId w:val="43"/>
              </w:numPr>
              <w:spacing w:before="120" w:after="120"/>
              <w:contextualSpacing w:val="0"/>
              <w:rPr>
                <w:rFonts w:ascii="Arial" w:hAnsi="Arial" w:cs="Arial"/>
              </w:rPr>
            </w:pPr>
            <w:hyperlink r:id="rId45" w:history="1">
              <w:r w:rsidR="000A02C2" w:rsidRPr="00662CBC">
                <w:rPr>
                  <w:rStyle w:val="Hyperlink"/>
                  <w:rFonts w:ascii="Arial" w:hAnsi="Arial" w:cs="Arial"/>
                  <w:b/>
                  <w:bCs/>
                </w:rPr>
                <w:t>Mobility Hubs</w:t>
              </w:r>
            </w:hyperlink>
            <w:r w:rsidR="000A02C2" w:rsidRPr="00662CBC">
              <w:rPr>
                <w:rFonts w:ascii="Arial" w:hAnsi="Arial" w:cs="Arial"/>
              </w:rPr>
              <w:t xml:space="preserve"> </w:t>
            </w:r>
            <w:r w:rsidR="00784D6A" w:rsidRPr="00662CBC">
              <w:rPr>
                <w:rFonts w:ascii="Arial" w:hAnsi="Arial" w:cs="Arial"/>
              </w:rPr>
              <w:t xml:space="preserve">link </w:t>
            </w:r>
            <w:proofErr w:type="gramStart"/>
            <w:r w:rsidR="00784D6A" w:rsidRPr="00662CBC">
              <w:rPr>
                <w:rFonts w:ascii="Arial" w:hAnsi="Arial" w:cs="Arial"/>
              </w:rPr>
              <w:t>a number of</w:t>
            </w:r>
            <w:proofErr w:type="gramEnd"/>
            <w:r w:rsidR="00784D6A" w:rsidRPr="00662CBC">
              <w:rPr>
                <w:rFonts w:ascii="Arial" w:hAnsi="Arial" w:cs="Arial"/>
              </w:rPr>
              <w:t xml:space="preserve"> transport services within a community to improve access via different modes to enable your onward journey.  This usually means improving the ability to access bus services by, </w:t>
            </w:r>
            <w:proofErr w:type="gramStart"/>
            <w:r w:rsidR="00784D6A" w:rsidRPr="00662CBC">
              <w:rPr>
                <w:rFonts w:ascii="Arial" w:hAnsi="Arial" w:cs="Arial"/>
              </w:rPr>
              <w:t>e.g.</w:t>
            </w:r>
            <w:proofErr w:type="gramEnd"/>
            <w:r w:rsidR="00784D6A" w:rsidRPr="00662CBC">
              <w:rPr>
                <w:rFonts w:ascii="Arial" w:hAnsi="Arial" w:cs="Arial"/>
              </w:rPr>
              <w:t xml:space="preserve"> car and bicycle parking; bike hire; walking and cycling links; demand responsive bus services.  But they could also help accessing car club &amp; car sharing facilities.</w:t>
            </w:r>
          </w:p>
          <w:p w14:paraId="1DFF5678" w14:textId="3DF3A20D" w:rsidR="00662CBC" w:rsidRPr="00A059C9" w:rsidRDefault="00A059C9" w:rsidP="008B624A">
            <w:pPr>
              <w:pStyle w:val="ListParagraph"/>
              <w:numPr>
                <w:ilvl w:val="0"/>
                <w:numId w:val="43"/>
              </w:numPr>
              <w:spacing w:before="120" w:after="120"/>
              <w:contextualSpacing w:val="0"/>
              <w:rPr>
                <w:rFonts w:ascii="Arial" w:hAnsi="Arial" w:cs="Arial"/>
                <w:b/>
                <w:bCs/>
              </w:rPr>
            </w:pPr>
            <w:r w:rsidRPr="00A059C9">
              <w:rPr>
                <w:rFonts w:ascii="Arial" w:hAnsi="Arial" w:cs="Arial"/>
                <w:b/>
                <w:bCs/>
              </w:rPr>
              <w:t>Passenger facilities along strategic bus corridors</w:t>
            </w:r>
            <w:r>
              <w:rPr>
                <w:rFonts w:ascii="Arial" w:hAnsi="Arial" w:cs="Arial"/>
                <w:b/>
                <w:bCs/>
              </w:rPr>
              <w:t xml:space="preserve">: </w:t>
            </w:r>
            <w:r w:rsidRPr="00A059C9">
              <w:rPr>
                <w:rFonts w:ascii="Arial" w:hAnsi="Arial" w:cs="Arial"/>
              </w:rPr>
              <w:t>ensuring accessible waiting facilities with information along strategic bus corridors</w:t>
            </w:r>
          </w:p>
        </w:tc>
      </w:tr>
      <w:tr w:rsidR="00641352" w:rsidRPr="00D65342" w14:paraId="08314731" w14:textId="77777777" w:rsidTr="000A02C2">
        <w:tc>
          <w:tcPr>
            <w:tcW w:w="2263" w:type="dxa"/>
          </w:tcPr>
          <w:p w14:paraId="505122EF" w14:textId="619E4DBE" w:rsidR="00641352" w:rsidRPr="00D65342" w:rsidRDefault="00641352" w:rsidP="008B624A">
            <w:pPr>
              <w:spacing w:before="120" w:after="120"/>
              <w:rPr>
                <w:rFonts w:ascii="Arial" w:hAnsi="Arial" w:cs="Arial"/>
                <w:b/>
                <w:bCs/>
                <w:color w:val="000000"/>
              </w:rPr>
            </w:pPr>
            <w:r w:rsidRPr="00D65342">
              <w:rPr>
                <w:rFonts w:ascii="Arial" w:hAnsi="Arial" w:cs="Arial"/>
                <w:b/>
                <w:bCs/>
                <w:color w:val="000000"/>
              </w:rPr>
              <w:t xml:space="preserve">New and </w:t>
            </w:r>
            <w:r w:rsidR="00D65342" w:rsidRPr="00D65342">
              <w:rPr>
                <w:rFonts w:ascii="Arial" w:hAnsi="Arial" w:cs="Arial"/>
                <w:b/>
                <w:bCs/>
                <w:color w:val="000000"/>
              </w:rPr>
              <w:t>i</w:t>
            </w:r>
            <w:r w:rsidRPr="00D65342">
              <w:rPr>
                <w:rFonts w:ascii="Arial" w:hAnsi="Arial" w:cs="Arial"/>
                <w:b/>
                <w:bCs/>
                <w:color w:val="000000"/>
              </w:rPr>
              <w:t xml:space="preserve">mproved </w:t>
            </w:r>
            <w:r w:rsidR="00D65342" w:rsidRPr="00D65342">
              <w:rPr>
                <w:rFonts w:ascii="Arial" w:hAnsi="Arial" w:cs="Arial"/>
                <w:b/>
                <w:bCs/>
                <w:color w:val="000000"/>
              </w:rPr>
              <w:t>r</w:t>
            </w:r>
            <w:r w:rsidRPr="00D65342">
              <w:rPr>
                <w:rFonts w:ascii="Arial" w:hAnsi="Arial" w:cs="Arial"/>
                <w:b/>
                <w:bCs/>
                <w:color w:val="000000"/>
              </w:rPr>
              <w:t xml:space="preserve">ail and </w:t>
            </w:r>
            <w:r w:rsidR="00D65342" w:rsidRPr="00D65342">
              <w:rPr>
                <w:rFonts w:ascii="Arial" w:hAnsi="Arial" w:cs="Arial"/>
                <w:b/>
                <w:bCs/>
                <w:color w:val="000000"/>
              </w:rPr>
              <w:t>b</w:t>
            </w:r>
            <w:r w:rsidRPr="00D65342">
              <w:rPr>
                <w:rFonts w:ascii="Arial" w:hAnsi="Arial" w:cs="Arial"/>
                <w:b/>
                <w:bCs/>
                <w:color w:val="000000"/>
              </w:rPr>
              <w:t xml:space="preserve">us </w:t>
            </w:r>
            <w:r w:rsidR="00D65342" w:rsidRPr="00D65342">
              <w:rPr>
                <w:rFonts w:ascii="Arial" w:hAnsi="Arial" w:cs="Arial"/>
                <w:b/>
                <w:bCs/>
                <w:color w:val="000000"/>
              </w:rPr>
              <w:t>s</w:t>
            </w:r>
            <w:r w:rsidRPr="00D65342">
              <w:rPr>
                <w:rFonts w:ascii="Arial" w:hAnsi="Arial" w:cs="Arial"/>
                <w:b/>
                <w:bCs/>
                <w:color w:val="000000"/>
              </w:rPr>
              <w:t>tations</w:t>
            </w:r>
          </w:p>
        </w:tc>
        <w:tc>
          <w:tcPr>
            <w:tcW w:w="11685" w:type="dxa"/>
          </w:tcPr>
          <w:p w14:paraId="2D5445A4" w14:textId="77777777" w:rsidR="00BD4870" w:rsidRPr="00D65342" w:rsidRDefault="00BD4870" w:rsidP="008B624A">
            <w:pPr>
              <w:spacing w:before="120" w:after="120"/>
              <w:rPr>
                <w:rFonts w:ascii="Arial" w:hAnsi="Arial" w:cs="Arial"/>
                <w:b/>
                <w:bCs/>
              </w:rPr>
            </w:pPr>
            <w:r w:rsidRPr="00D65342">
              <w:rPr>
                <w:rFonts w:ascii="Arial" w:hAnsi="Arial" w:cs="Arial"/>
                <w:b/>
                <w:bCs/>
              </w:rPr>
              <w:t>(i) New and improved bus stations</w:t>
            </w:r>
          </w:p>
          <w:p w14:paraId="53B6002B" w14:textId="05BF32CB" w:rsidR="00641352" w:rsidRPr="00D65342" w:rsidRDefault="00BD4870" w:rsidP="008B624A">
            <w:pPr>
              <w:spacing w:before="120" w:after="120"/>
              <w:rPr>
                <w:rFonts w:ascii="Arial" w:hAnsi="Arial" w:cs="Arial"/>
                <w:b/>
                <w:bCs/>
              </w:rPr>
            </w:pPr>
            <w:r w:rsidRPr="00D65342">
              <w:rPr>
                <w:rFonts w:ascii="Arial" w:hAnsi="Arial" w:cs="Arial"/>
                <w:b/>
                <w:bCs/>
              </w:rPr>
              <w:t>(ii) New and improved rail stations on existing lines</w:t>
            </w:r>
          </w:p>
        </w:tc>
      </w:tr>
      <w:tr w:rsidR="000A02C2" w:rsidRPr="00D65342" w14:paraId="1D868F05" w14:textId="77777777" w:rsidTr="000A02C2">
        <w:tc>
          <w:tcPr>
            <w:tcW w:w="2263" w:type="dxa"/>
          </w:tcPr>
          <w:p w14:paraId="3F0A877C" w14:textId="4872FD88" w:rsidR="000A02C2" w:rsidRPr="00D65342" w:rsidRDefault="000A02C2" w:rsidP="008B624A">
            <w:pPr>
              <w:spacing w:before="120" w:after="120"/>
              <w:rPr>
                <w:rFonts w:ascii="Arial" w:hAnsi="Arial" w:cs="Arial"/>
                <w:b/>
                <w:bCs/>
              </w:rPr>
            </w:pPr>
            <w:r w:rsidRPr="00D65342">
              <w:rPr>
                <w:rFonts w:ascii="Arial" w:hAnsi="Arial" w:cs="Arial"/>
                <w:b/>
                <w:bCs/>
              </w:rPr>
              <w:t>Easier planning and booking of journeys</w:t>
            </w:r>
          </w:p>
        </w:tc>
        <w:tc>
          <w:tcPr>
            <w:tcW w:w="11685" w:type="dxa"/>
          </w:tcPr>
          <w:p w14:paraId="02F1FF88" w14:textId="14F66333" w:rsidR="00D81A2C" w:rsidRPr="00D65342" w:rsidRDefault="00D81A2C" w:rsidP="008B624A">
            <w:pPr>
              <w:spacing w:before="120" w:after="120"/>
              <w:rPr>
                <w:rFonts w:ascii="Arial" w:hAnsi="Arial" w:cs="Arial"/>
              </w:rPr>
            </w:pPr>
            <w:r w:rsidRPr="00D65342">
              <w:rPr>
                <w:rFonts w:ascii="Arial" w:hAnsi="Arial" w:cs="Arial"/>
                <w:b/>
                <w:bCs/>
              </w:rPr>
              <w:t>(i) Journey planning tools</w:t>
            </w:r>
            <w:r w:rsidRPr="00D65342">
              <w:rPr>
                <w:rFonts w:ascii="Arial" w:hAnsi="Arial" w:cs="Arial"/>
              </w:rPr>
              <w:t xml:space="preserve"> to help people be aware of all the choices they </w:t>
            </w:r>
            <w:proofErr w:type="gramStart"/>
            <w:r w:rsidRPr="00D65342">
              <w:rPr>
                <w:rFonts w:ascii="Arial" w:hAnsi="Arial" w:cs="Arial"/>
              </w:rPr>
              <w:t>have to</w:t>
            </w:r>
            <w:proofErr w:type="gramEnd"/>
            <w:r w:rsidRPr="00D65342">
              <w:rPr>
                <w:rFonts w:ascii="Arial" w:hAnsi="Arial" w:cs="Arial"/>
              </w:rPr>
              <w:t xml:space="preserve"> make a journey</w:t>
            </w:r>
          </w:p>
          <w:p w14:paraId="18E4B6C3" w14:textId="77777777" w:rsidR="00D81A2C" w:rsidRPr="00D65342" w:rsidRDefault="00D81A2C" w:rsidP="008B624A">
            <w:pPr>
              <w:spacing w:before="120" w:after="120"/>
              <w:rPr>
                <w:rFonts w:ascii="Arial" w:hAnsi="Arial" w:cs="Arial"/>
              </w:rPr>
            </w:pPr>
            <w:r w:rsidRPr="00D65342">
              <w:rPr>
                <w:rFonts w:ascii="Arial" w:hAnsi="Arial" w:cs="Arial"/>
                <w:b/>
                <w:bCs/>
              </w:rPr>
              <w:t>(ii) Smart and integrated ticketing</w:t>
            </w:r>
            <w:r w:rsidRPr="00D65342">
              <w:rPr>
                <w:rFonts w:ascii="Arial" w:hAnsi="Arial" w:cs="Arial"/>
              </w:rPr>
              <w:t xml:space="preserve"> whereby tickets are stored electronically, usually on a smart card or other forms of smart media, enabling a person to use a single 'ticket' on different modes of transportation, such as bus and rail, or across different operators. </w:t>
            </w:r>
          </w:p>
          <w:p w14:paraId="11FC77A4" w14:textId="668B6B59" w:rsidR="000A02C2" w:rsidRPr="00D65342" w:rsidRDefault="005D715E" w:rsidP="008B624A">
            <w:pPr>
              <w:spacing w:before="120" w:after="120"/>
              <w:rPr>
                <w:rFonts w:ascii="Arial" w:hAnsi="Arial" w:cs="Arial"/>
                <w:b/>
                <w:bCs/>
              </w:rPr>
            </w:pPr>
            <w:hyperlink r:id="rId46" w:history="1">
              <w:r w:rsidR="00D81A2C" w:rsidRPr="00D65342">
                <w:rPr>
                  <w:rStyle w:val="Hyperlink"/>
                  <w:rFonts w:ascii="Arial" w:hAnsi="Arial" w:cs="Arial"/>
                  <w:b/>
                  <w:bCs/>
                </w:rPr>
                <w:t>MaaS</w:t>
              </w:r>
            </w:hyperlink>
            <w:r w:rsidR="00D81A2C" w:rsidRPr="00D65342">
              <w:rPr>
                <w:rFonts w:ascii="Arial" w:hAnsi="Arial" w:cs="Arial"/>
                <w:b/>
                <w:bCs/>
              </w:rPr>
              <w:t xml:space="preserve"> products</w:t>
            </w:r>
            <w:r w:rsidR="00D81A2C" w:rsidRPr="00D65342">
              <w:rPr>
                <w:rFonts w:ascii="Arial" w:hAnsi="Arial" w:cs="Arial"/>
              </w:rPr>
              <w:t xml:space="preserve"> can provide both improved journey planning and provide smart, integrated ticketing</w:t>
            </w:r>
          </w:p>
        </w:tc>
      </w:tr>
    </w:tbl>
    <w:p w14:paraId="00260182" w14:textId="469C9E2B" w:rsidR="004E7E90" w:rsidRPr="008732D0" w:rsidRDefault="004E7E90">
      <w:pPr>
        <w:rPr>
          <w:rFonts w:ascii="Arial" w:hAnsi="Arial" w:cs="Arial"/>
          <w:color w:val="FF0000"/>
          <w:sz w:val="16"/>
          <w:szCs w:val="16"/>
        </w:rPr>
      </w:pPr>
    </w:p>
    <w:tbl>
      <w:tblPr>
        <w:tblStyle w:val="TableGrid"/>
        <w:tblW w:w="0" w:type="auto"/>
        <w:tblLook w:val="04A0" w:firstRow="1" w:lastRow="0" w:firstColumn="1" w:lastColumn="0" w:noHBand="0" w:noVBand="1"/>
      </w:tblPr>
      <w:tblGrid>
        <w:gridCol w:w="8355"/>
        <w:gridCol w:w="1134"/>
        <w:gridCol w:w="1113"/>
        <w:gridCol w:w="1106"/>
        <w:gridCol w:w="8"/>
        <w:gridCol w:w="1114"/>
        <w:gridCol w:w="1118"/>
      </w:tblGrid>
      <w:tr w:rsidR="00C87642" w:rsidRPr="00D65342" w14:paraId="30F92703" w14:textId="77777777" w:rsidTr="00607178">
        <w:tc>
          <w:tcPr>
            <w:tcW w:w="8355" w:type="dxa"/>
            <w:shd w:val="clear" w:color="auto" w:fill="FFE599" w:themeFill="accent4" w:themeFillTint="66"/>
          </w:tcPr>
          <w:p w14:paraId="43BA78AD" w14:textId="721A51AC" w:rsidR="00C87642" w:rsidRPr="00D65342" w:rsidRDefault="00C87642" w:rsidP="00D73C91">
            <w:pPr>
              <w:spacing w:before="120" w:after="120"/>
              <w:rPr>
                <w:rFonts w:ascii="Arial" w:hAnsi="Arial" w:cs="Arial"/>
                <w:sz w:val="18"/>
                <w:szCs w:val="18"/>
              </w:rPr>
            </w:pPr>
            <w:bookmarkStart w:id="43" w:name="_Hlk109297868"/>
            <w:r w:rsidRPr="00934BEF">
              <w:rPr>
                <w:rFonts w:ascii="Arial" w:hAnsi="Arial" w:cs="Arial"/>
                <w:b/>
                <w:bCs/>
              </w:rPr>
              <w:t>Q</w:t>
            </w:r>
            <w:r>
              <w:rPr>
                <w:rFonts w:ascii="Arial" w:hAnsi="Arial" w:cs="Arial"/>
                <w:b/>
                <w:bCs/>
              </w:rPr>
              <w:t>5</w:t>
            </w:r>
            <w:r w:rsidRPr="00934BEF">
              <w:rPr>
                <w:rFonts w:ascii="Arial" w:hAnsi="Arial" w:cs="Arial"/>
                <w:b/>
                <w:bCs/>
              </w:rPr>
              <w:t xml:space="preserve">. </w:t>
            </w:r>
            <w:r w:rsidRPr="00C87642">
              <w:rPr>
                <w:rFonts w:ascii="Arial" w:hAnsi="Arial" w:cs="Arial"/>
                <w:b/>
                <w:bCs/>
              </w:rPr>
              <w:t>Improving access to public transport</w:t>
            </w:r>
          </w:p>
        </w:tc>
        <w:tc>
          <w:tcPr>
            <w:tcW w:w="1134" w:type="dxa"/>
            <w:shd w:val="clear" w:color="auto" w:fill="FFE599" w:themeFill="accent4" w:themeFillTint="66"/>
          </w:tcPr>
          <w:p w14:paraId="63B45505" w14:textId="77777777" w:rsidR="00C87642" w:rsidRPr="00D65342" w:rsidRDefault="00C87642" w:rsidP="00D73C91">
            <w:pPr>
              <w:spacing w:before="120" w:after="120"/>
              <w:jc w:val="center"/>
              <w:rPr>
                <w:rFonts w:ascii="Arial" w:hAnsi="Arial" w:cs="Arial"/>
                <w:sz w:val="18"/>
                <w:szCs w:val="18"/>
              </w:rPr>
            </w:pPr>
            <w:r w:rsidRPr="00D65342">
              <w:rPr>
                <w:rFonts w:ascii="Arial" w:hAnsi="Arial" w:cs="Arial"/>
                <w:sz w:val="18"/>
                <w:szCs w:val="18"/>
              </w:rPr>
              <w:t>Strongly Agree</w:t>
            </w:r>
          </w:p>
        </w:tc>
        <w:tc>
          <w:tcPr>
            <w:tcW w:w="1113" w:type="dxa"/>
            <w:shd w:val="clear" w:color="auto" w:fill="FFE599" w:themeFill="accent4" w:themeFillTint="66"/>
          </w:tcPr>
          <w:p w14:paraId="182E884C" w14:textId="77777777" w:rsidR="00C87642" w:rsidRPr="00D65342" w:rsidRDefault="00C87642" w:rsidP="00D73C91">
            <w:pPr>
              <w:spacing w:before="120" w:after="120"/>
              <w:jc w:val="center"/>
              <w:rPr>
                <w:rFonts w:ascii="Arial" w:hAnsi="Arial" w:cs="Arial"/>
                <w:sz w:val="18"/>
                <w:szCs w:val="18"/>
              </w:rPr>
            </w:pPr>
            <w:r w:rsidRPr="00D65342">
              <w:rPr>
                <w:rFonts w:ascii="Arial" w:hAnsi="Arial" w:cs="Arial"/>
                <w:sz w:val="18"/>
                <w:szCs w:val="18"/>
              </w:rPr>
              <w:t>Agree</w:t>
            </w:r>
          </w:p>
        </w:tc>
        <w:tc>
          <w:tcPr>
            <w:tcW w:w="1106" w:type="dxa"/>
            <w:shd w:val="clear" w:color="auto" w:fill="FFE599" w:themeFill="accent4" w:themeFillTint="66"/>
          </w:tcPr>
          <w:p w14:paraId="4C2F792A" w14:textId="77777777" w:rsidR="00C87642" w:rsidRPr="00D65342" w:rsidRDefault="00C87642" w:rsidP="00D73C91">
            <w:pPr>
              <w:spacing w:before="120" w:after="120"/>
              <w:jc w:val="center"/>
              <w:rPr>
                <w:rFonts w:ascii="Arial" w:hAnsi="Arial" w:cs="Arial"/>
                <w:sz w:val="18"/>
                <w:szCs w:val="18"/>
              </w:rPr>
            </w:pPr>
            <w:r w:rsidRPr="00D65342">
              <w:rPr>
                <w:rFonts w:ascii="Arial" w:hAnsi="Arial" w:cs="Arial"/>
                <w:sz w:val="18"/>
                <w:szCs w:val="18"/>
              </w:rPr>
              <w:t>Neither agree / disagree</w:t>
            </w:r>
          </w:p>
        </w:tc>
        <w:tc>
          <w:tcPr>
            <w:tcW w:w="1122" w:type="dxa"/>
            <w:gridSpan w:val="2"/>
            <w:shd w:val="clear" w:color="auto" w:fill="FFE599" w:themeFill="accent4" w:themeFillTint="66"/>
          </w:tcPr>
          <w:p w14:paraId="54482AE1" w14:textId="77777777" w:rsidR="00C87642" w:rsidRPr="00D65342" w:rsidRDefault="00C87642" w:rsidP="00D73C91">
            <w:pPr>
              <w:spacing w:before="120" w:after="120"/>
              <w:jc w:val="center"/>
              <w:rPr>
                <w:rFonts w:ascii="Arial" w:hAnsi="Arial" w:cs="Arial"/>
                <w:sz w:val="18"/>
                <w:szCs w:val="18"/>
              </w:rPr>
            </w:pPr>
            <w:r w:rsidRPr="00D65342">
              <w:rPr>
                <w:rFonts w:ascii="Arial" w:hAnsi="Arial" w:cs="Arial"/>
                <w:sz w:val="18"/>
                <w:szCs w:val="18"/>
              </w:rPr>
              <w:t>Disagree</w:t>
            </w:r>
          </w:p>
        </w:tc>
        <w:tc>
          <w:tcPr>
            <w:tcW w:w="1118" w:type="dxa"/>
            <w:shd w:val="clear" w:color="auto" w:fill="FFE599" w:themeFill="accent4" w:themeFillTint="66"/>
          </w:tcPr>
          <w:p w14:paraId="6FA1E5C8" w14:textId="77777777" w:rsidR="00C87642" w:rsidRPr="00D65342" w:rsidRDefault="00C87642" w:rsidP="00D73C91">
            <w:pPr>
              <w:spacing w:before="120" w:after="120"/>
              <w:jc w:val="center"/>
              <w:rPr>
                <w:rFonts w:ascii="Arial" w:hAnsi="Arial" w:cs="Arial"/>
                <w:sz w:val="18"/>
                <w:szCs w:val="18"/>
              </w:rPr>
            </w:pPr>
            <w:r w:rsidRPr="00D65342">
              <w:rPr>
                <w:rFonts w:ascii="Arial" w:hAnsi="Arial" w:cs="Arial"/>
                <w:sz w:val="18"/>
                <w:szCs w:val="18"/>
              </w:rPr>
              <w:t>Strongly disagree</w:t>
            </w:r>
          </w:p>
        </w:tc>
      </w:tr>
      <w:tr w:rsidR="00C87642" w:rsidRPr="00D65342" w14:paraId="430C9588" w14:textId="77777777" w:rsidTr="00D73C91">
        <w:tc>
          <w:tcPr>
            <w:tcW w:w="8355" w:type="dxa"/>
          </w:tcPr>
          <w:p w14:paraId="615A7395" w14:textId="0FDC165A" w:rsidR="00C87642" w:rsidRPr="00D65342" w:rsidRDefault="00C87642" w:rsidP="00D73C91">
            <w:pPr>
              <w:spacing w:before="120" w:after="120"/>
              <w:rPr>
                <w:rFonts w:ascii="Arial" w:hAnsi="Arial" w:cs="Arial"/>
                <w:b/>
                <w:bCs/>
              </w:rPr>
            </w:pPr>
            <w:r>
              <w:rPr>
                <w:rFonts w:ascii="Arial" w:hAnsi="Arial" w:cs="Arial"/>
                <w:b/>
                <w:bCs/>
                <w:color w:val="000000"/>
              </w:rPr>
              <w:t>How strongly do you feel we should be i</w:t>
            </w:r>
            <w:r w:rsidRPr="00C87642">
              <w:rPr>
                <w:rFonts w:ascii="Arial" w:hAnsi="Arial" w:cs="Arial"/>
                <w:b/>
                <w:bCs/>
              </w:rPr>
              <w:t>mproving access to public transport</w:t>
            </w:r>
            <w:r>
              <w:rPr>
                <w:rFonts w:ascii="Arial" w:hAnsi="Arial" w:cs="Arial"/>
                <w:b/>
                <w:bCs/>
              </w:rPr>
              <w:t>?</w:t>
            </w:r>
          </w:p>
        </w:tc>
        <w:tc>
          <w:tcPr>
            <w:tcW w:w="1134" w:type="dxa"/>
          </w:tcPr>
          <w:p w14:paraId="6610FEA2" w14:textId="77777777" w:rsidR="00C87642" w:rsidRPr="00D65342" w:rsidRDefault="00C87642" w:rsidP="00D73C91">
            <w:pPr>
              <w:spacing w:before="120" w:after="120"/>
              <w:rPr>
                <w:rFonts w:ascii="Arial" w:hAnsi="Arial" w:cs="Arial"/>
              </w:rPr>
            </w:pPr>
          </w:p>
        </w:tc>
        <w:tc>
          <w:tcPr>
            <w:tcW w:w="1113" w:type="dxa"/>
          </w:tcPr>
          <w:p w14:paraId="35056F15" w14:textId="77777777" w:rsidR="00C87642" w:rsidRPr="00D65342" w:rsidRDefault="00C87642" w:rsidP="00D73C91">
            <w:pPr>
              <w:spacing w:before="120" w:after="120"/>
              <w:rPr>
                <w:rFonts w:ascii="Arial" w:hAnsi="Arial" w:cs="Arial"/>
              </w:rPr>
            </w:pPr>
          </w:p>
        </w:tc>
        <w:tc>
          <w:tcPr>
            <w:tcW w:w="1106" w:type="dxa"/>
          </w:tcPr>
          <w:p w14:paraId="2C83577D" w14:textId="77777777" w:rsidR="00C87642" w:rsidRPr="00D65342" w:rsidRDefault="00C87642" w:rsidP="00D73C91">
            <w:pPr>
              <w:spacing w:before="120" w:after="120"/>
              <w:rPr>
                <w:rFonts w:ascii="Arial" w:hAnsi="Arial" w:cs="Arial"/>
              </w:rPr>
            </w:pPr>
          </w:p>
        </w:tc>
        <w:tc>
          <w:tcPr>
            <w:tcW w:w="1122" w:type="dxa"/>
            <w:gridSpan w:val="2"/>
          </w:tcPr>
          <w:p w14:paraId="45C02E9A" w14:textId="77777777" w:rsidR="00C87642" w:rsidRPr="00D65342" w:rsidRDefault="00C87642" w:rsidP="00D73C91">
            <w:pPr>
              <w:spacing w:before="120" w:after="120"/>
              <w:rPr>
                <w:rFonts w:ascii="Arial" w:hAnsi="Arial" w:cs="Arial"/>
              </w:rPr>
            </w:pPr>
          </w:p>
        </w:tc>
        <w:tc>
          <w:tcPr>
            <w:tcW w:w="1118" w:type="dxa"/>
          </w:tcPr>
          <w:p w14:paraId="78C89BC4" w14:textId="77777777" w:rsidR="00C87642" w:rsidRPr="00D65342" w:rsidRDefault="00C87642" w:rsidP="00D73C91">
            <w:pPr>
              <w:spacing w:before="120" w:after="120"/>
              <w:rPr>
                <w:rFonts w:ascii="Arial" w:hAnsi="Arial" w:cs="Arial"/>
              </w:rPr>
            </w:pPr>
          </w:p>
        </w:tc>
      </w:tr>
      <w:tr w:rsidR="00C87642" w:rsidRPr="00D65342" w14:paraId="199009EC" w14:textId="77777777" w:rsidTr="00D73C91">
        <w:tc>
          <w:tcPr>
            <w:tcW w:w="9489" w:type="dxa"/>
            <w:gridSpan w:val="2"/>
          </w:tcPr>
          <w:p w14:paraId="54D14877" w14:textId="6FBC6F0D" w:rsidR="00C87642" w:rsidRPr="00C87642" w:rsidRDefault="00C87642" w:rsidP="00D73C91">
            <w:pPr>
              <w:spacing w:before="120" w:after="120"/>
              <w:rPr>
                <w:rFonts w:ascii="Arial" w:hAnsi="Arial" w:cs="Arial"/>
                <w:b/>
                <w:bCs/>
                <w:color w:val="000000"/>
              </w:rPr>
            </w:pPr>
            <w:r>
              <w:rPr>
                <w:rFonts w:ascii="Arial" w:hAnsi="Arial" w:cs="Arial"/>
                <w:b/>
                <w:bCs/>
                <w:color w:val="000000"/>
              </w:rPr>
              <w:t>Do you agree with all the potential measures to i</w:t>
            </w:r>
            <w:r w:rsidRPr="00C87642">
              <w:rPr>
                <w:rFonts w:ascii="Arial" w:hAnsi="Arial" w:cs="Arial"/>
                <w:b/>
                <w:bCs/>
              </w:rPr>
              <w:t>mprov</w:t>
            </w:r>
            <w:r w:rsidR="00A704AA">
              <w:rPr>
                <w:rFonts w:ascii="Arial" w:hAnsi="Arial" w:cs="Arial"/>
                <w:b/>
                <w:bCs/>
              </w:rPr>
              <w:t>e</w:t>
            </w:r>
            <w:r w:rsidRPr="00C87642">
              <w:rPr>
                <w:rFonts w:ascii="Arial" w:hAnsi="Arial" w:cs="Arial"/>
                <w:b/>
                <w:bCs/>
              </w:rPr>
              <w:t xml:space="preserve"> access to public transport</w:t>
            </w:r>
            <w:r>
              <w:rPr>
                <w:rFonts w:ascii="Arial" w:hAnsi="Arial" w:cs="Arial"/>
                <w:b/>
                <w:bCs/>
              </w:rPr>
              <w:t>?</w:t>
            </w:r>
          </w:p>
        </w:tc>
        <w:tc>
          <w:tcPr>
            <w:tcW w:w="1113" w:type="dxa"/>
          </w:tcPr>
          <w:p w14:paraId="7BD5D0B2" w14:textId="77777777" w:rsidR="00C87642" w:rsidRPr="00D65342" w:rsidRDefault="00C87642" w:rsidP="00D73C91">
            <w:pPr>
              <w:spacing w:before="120" w:after="120"/>
              <w:rPr>
                <w:rFonts w:ascii="Arial" w:hAnsi="Arial" w:cs="Arial"/>
              </w:rPr>
            </w:pPr>
            <w:r>
              <w:rPr>
                <w:rFonts w:ascii="Arial" w:hAnsi="Arial" w:cs="Arial"/>
              </w:rPr>
              <w:t>Yes</w:t>
            </w:r>
          </w:p>
        </w:tc>
        <w:tc>
          <w:tcPr>
            <w:tcW w:w="1114" w:type="dxa"/>
            <w:gridSpan w:val="2"/>
          </w:tcPr>
          <w:p w14:paraId="54B44A34" w14:textId="77777777" w:rsidR="00C87642" w:rsidRPr="00D65342" w:rsidRDefault="00C87642" w:rsidP="00D73C91">
            <w:pPr>
              <w:spacing w:before="120" w:after="120"/>
              <w:rPr>
                <w:rFonts w:ascii="Arial" w:hAnsi="Arial" w:cs="Arial"/>
              </w:rPr>
            </w:pPr>
          </w:p>
        </w:tc>
        <w:tc>
          <w:tcPr>
            <w:tcW w:w="1114" w:type="dxa"/>
          </w:tcPr>
          <w:p w14:paraId="238F8B61" w14:textId="77777777" w:rsidR="00C87642" w:rsidRPr="00D65342" w:rsidRDefault="00C87642" w:rsidP="00D73C91">
            <w:pPr>
              <w:spacing w:before="120" w:after="120"/>
              <w:rPr>
                <w:rFonts w:ascii="Arial" w:hAnsi="Arial" w:cs="Arial"/>
              </w:rPr>
            </w:pPr>
            <w:r>
              <w:rPr>
                <w:rFonts w:ascii="Arial" w:hAnsi="Arial" w:cs="Arial"/>
              </w:rPr>
              <w:t>No</w:t>
            </w:r>
          </w:p>
        </w:tc>
        <w:tc>
          <w:tcPr>
            <w:tcW w:w="1118" w:type="dxa"/>
          </w:tcPr>
          <w:p w14:paraId="54E2BD96" w14:textId="77777777" w:rsidR="00C87642" w:rsidRPr="00D65342" w:rsidRDefault="00C87642" w:rsidP="00D73C91">
            <w:pPr>
              <w:spacing w:before="120" w:after="120"/>
              <w:rPr>
                <w:rFonts w:ascii="Arial" w:hAnsi="Arial" w:cs="Arial"/>
              </w:rPr>
            </w:pPr>
          </w:p>
        </w:tc>
      </w:tr>
      <w:tr w:rsidR="00C87642" w:rsidRPr="00D65342" w14:paraId="0D95D0FB" w14:textId="77777777" w:rsidTr="00D73C91">
        <w:tc>
          <w:tcPr>
            <w:tcW w:w="13948" w:type="dxa"/>
            <w:gridSpan w:val="7"/>
          </w:tcPr>
          <w:p w14:paraId="3F8AB33E" w14:textId="46C6665C" w:rsidR="00C87642" w:rsidRDefault="00267B18" w:rsidP="00D73C91">
            <w:pPr>
              <w:spacing w:before="120" w:after="120"/>
              <w:rPr>
                <w:rFonts w:ascii="Arial" w:hAnsi="Arial" w:cs="Arial"/>
              </w:rPr>
            </w:pPr>
            <w:r w:rsidRPr="00267B18">
              <w:rPr>
                <w:rFonts w:ascii="Arial" w:hAnsi="Arial" w:cs="Arial"/>
              </w:rPr>
              <w:lastRenderedPageBreak/>
              <w:t xml:space="preserve">Any comments? Which measures don’t you agree </w:t>
            </w:r>
            <w:proofErr w:type="gramStart"/>
            <w:r w:rsidRPr="00267B18">
              <w:rPr>
                <w:rFonts w:ascii="Arial" w:hAnsi="Arial" w:cs="Arial"/>
              </w:rPr>
              <w:t>with</w:t>
            </w:r>
            <w:proofErr w:type="gramEnd"/>
            <w:r w:rsidRPr="00267B18">
              <w:rPr>
                <w:rFonts w:ascii="Arial" w:hAnsi="Arial" w:cs="Arial"/>
              </w:rPr>
              <w:t xml:space="preserve"> or which may assist you the most? What is the likely impact of the measure on you? Are there potential measures we have not included</w:t>
            </w:r>
          </w:p>
          <w:p w14:paraId="470B3853" w14:textId="77777777" w:rsidR="00C87642" w:rsidRDefault="00C87642" w:rsidP="00D73C91">
            <w:pPr>
              <w:spacing w:before="120" w:after="120"/>
              <w:rPr>
                <w:rFonts w:ascii="Arial" w:hAnsi="Arial" w:cs="Arial"/>
              </w:rPr>
            </w:pPr>
          </w:p>
          <w:p w14:paraId="0CC7789D" w14:textId="77777777" w:rsidR="00C87642" w:rsidRDefault="00C87642" w:rsidP="00D73C91">
            <w:pPr>
              <w:spacing w:before="120" w:after="120"/>
              <w:rPr>
                <w:rFonts w:ascii="Arial" w:hAnsi="Arial" w:cs="Arial"/>
              </w:rPr>
            </w:pPr>
          </w:p>
          <w:p w14:paraId="147CAA16" w14:textId="33C44CEA" w:rsidR="00343C60" w:rsidRPr="00D65342" w:rsidRDefault="00343C60" w:rsidP="00D73C91">
            <w:pPr>
              <w:spacing w:before="120" w:after="120"/>
              <w:rPr>
                <w:rFonts w:ascii="Arial" w:hAnsi="Arial" w:cs="Arial"/>
              </w:rPr>
            </w:pPr>
          </w:p>
        </w:tc>
      </w:tr>
      <w:bookmarkEnd w:id="43"/>
    </w:tbl>
    <w:p w14:paraId="71267F5F" w14:textId="4AAA0963" w:rsidR="00C011F9" w:rsidRDefault="00C011F9" w:rsidP="00C011F9">
      <w:pPr>
        <w:rPr>
          <w:rFonts w:ascii="Arial" w:hAnsi="Arial" w:cs="Arial"/>
          <w:sz w:val="16"/>
          <w:szCs w:val="16"/>
        </w:rPr>
      </w:pPr>
    </w:p>
    <w:p w14:paraId="3A661A5F" w14:textId="71CD5F2E" w:rsidR="00745A98" w:rsidRPr="00A059C9" w:rsidRDefault="00C011F9" w:rsidP="00745A98">
      <w:pPr>
        <w:rPr>
          <w:rFonts w:ascii="Arial" w:hAnsi="Arial" w:cs="Arial"/>
          <w:b/>
          <w:bCs/>
          <w:sz w:val="28"/>
          <w:szCs w:val="28"/>
        </w:rPr>
      </w:pPr>
      <w:bookmarkStart w:id="44" w:name="_Hlk103587818"/>
      <w:bookmarkStart w:id="45" w:name="sustainabletravel"/>
      <w:r w:rsidRPr="00A059C9">
        <w:rPr>
          <w:rFonts w:ascii="Arial" w:hAnsi="Arial" w:cs="Arial"/>
          <w:b/>
          <w:bCs/>
          <w:sz w:val="28"/>
          <w:szCs w:val="28"/>
        </w:rPr>
        <w:t>I</w:t>
      </w:r>
      <w:r w:rsidR="00745A98" w:rsidRPr="00A059C9">
        <w:rPr>
          <w:rFonts w:ascii="Arial" w:hAnsi="Arial" w:cs="Arial"/>
          <w:b/>
          <w:bCs/>
          <w:sz w:val="28"/>
          <w:szCs w:val="28"/>
        </w:rPr>
        <w:t xml:space="preserve">mproving </w:t>
      </w:r>
      <w:r w:rsidR="00C63854" w:rsidRPr="00A059C9">
        <w:rPr>
          <w:rFonts w:ascii="Arial" w:hAnsi="Arial" w:cs="Arial"/>
          <w:b/>
          <w:bCs/>
          <w:sz w:val="28"/>
          <w:szCs w:val="28"/>
        </w:rPr>
        <w:t xml:space="preserve">sustainable travel </w:t>
      </w:r>
      <w:r w:rsidR="00745A98" w:rsidRPr="00A059C9">
        <w:rPr>
          <w:rFonts w:ascii="Arial" w:hAnsi="Arial" w:cs="Arial"/>
          <w:b/>
          <w:bCs/>
          <w:sz w:val="28"/>
          <w:szCs w:val="28"/>
        </w:rPr>
        <w:t>opportunities</w:t>
      </w:r>
    </w:p>
    <w:tbl>
      <w:tblPr>
        <w:tblStyle w:val="TableGrid"/>
        <w:tblW w:w="0" w:type="auto"/>
        <w:tblLook w:val="04A0" w:firstRow="1" w:lastRow="0" w:firstColumn="1" w:lastColumn="0" w:noHBand="0" w:noVBand="1"/>
      </w:tblPr>
      <w:tblGrid>
        <w:gridCol w:w="2263"/>
        <w:gridCol w:w="11685"/>
      </w:tblGrid>
      <w:tr w:rsidR="00D81A2C" w:rsidRPr="0048428B" w14:paraId="4923B0E7" w14:textId="77777777" w:rsidTr="008530B5">
        <w:tc>
          <w:tcPr>
            <w:tcW w:w="2263" w:type="dxa"/>
          </w:tcPr>
          <w:bookmarkEnd w:id="44"/>
          <w:bookmarkEnd w:id="45"/>
          <w:p w14:paraId="0E2FE7F9" w14:textId="12AE273E" w:rsidR="00D81A2C" w:rsidRPr="0048428B" w:rsidRDefault="00D81A2C" w:rsidP="008B624A">
            <w:pPr>
              <w:spacing w:before="120" w:after="120"/>
              <w:rPr>
                <w:rFonts w:ascii="Arial" w:hAnsi="Arial" w:cs="Arial"/>
                <w:b/>
                <w:bCs/>
                <w:color w:val="000000"/>
              </w:rPr>
            </w:pPr>
            <w:r w:rsidRPr="0048428B">
              <w:rPr>
                <w:rFonts w:ascii="Arial" w:hAnsi="Arial" w:cs="Arial"/>
                <w:b/>
                <w:bCs/>
                <w:color w:val="000000"/>
              </w:rPr>
              <w:t xml:space="preserve">Improving active travel opportunities </w:t>
            </w:r>
          </w:p>
        </w:tc>
        <w:tc>
          <w:tcPr>
            <w:tcW w:w="11685" w:type="dxa"/>
          </w:tcPr>
          <w:p w14:paraId="7C48DEA5" w14:textId="31FFC307" w:rsidR="008120B1" w:rsidRPr="0048428B" w:rsidRDefault="008120B1" w:rsidP="008B624A">
            <w:pPr>
              <w:spacing w:before="120" w:after="120"/>
              <w:rPr>
                <w:rFonts w:ascii="Arial" w:hAnsi="Arial" w:cs="Arial"/>
              </w:rPr>
            </w:pPr>
            <w:r w:rsidRPr="0048428B">
              <w:rPr>
                <w:rFonts w:ascii="Arial" w:hAnsi="Arial" w:cs="Arial"/>
                <w:b/>
                <w:bCs/>
              </w:rPr>
              <w:t>(i) Connected neighbourhoods</w:t>
            </w:r>
            <w:r w:rsidRPr="0048428B">
              <w:rPr>
                <w:rFonts w:ascii="Arial" w:hAnsi="Arial" w:cs="Arial"/>
              </w:rPr>
              <w:t>, enabling people to access local facilities by walking and cycling</w:t>
            </w:r>
          </w:p>
          <w:p w14:paraId="1292598E" w14:textId="77777777" w:rsidR="008120B1" w:rsidRPr="0048428B" w:rsidRDefault="008120B1" w:rsidP="008B624A">
            <w:pPr>
              <w:spacing w:before="120" w:after="120"/>
              <w:rPr>
                <w:rFonts w:ascii="Arial" w:hAnsi="Arial" w:cs="Arial"/>
              </w:rPr>
            </w:pPr>
            <w:r w:rsidRPr="0048428B">
              <w:rPr>
                <w:rFonts w:ascii="Arial" w:hAnsi="Arial" w:cs="Arial"/>
                <w:b/>
                <w:bCs/>
              </w:rPr>
              <w:t>(ii) Active freeways</w:t>
            </w:r>
            <w:r w:rsidRPr="0048428B">
              <w:rPr>
                <w:rFonts w:ascii="Arial" w:hAnsi="Arial" w:cs="Arial"/>
              </w:rPr>
              <w:t>, cycle priority routes into our town and city centres</w:t>
            </w:r>
          </w:p>
          <w:p w14:paraId="13824892" w14:textId="00DE0C67" w:rsidR="008120B1" w:rsidRPr="0048428B" w:rsidRDefault="008120B1" w:rsidP="008B624A">
            <w:pPr>
              <w:spacing w:before="120" w:after="120"/>
              <w:rPr>
                <w:rFonts w:ascii="Arial" w:hAnsi="Arial" w:cs="Arial"/>
              </w:rPr>
            </w:pPr>
            <w:r w:rsidRPr="0048428B">
              <w:rPr>
                <w:rFonts w:ascii="Arial" w:hAnsi="Arial" w:cs="Arial"/>
                <w:b/>
                <w:bCs/>
              </w:rPr>
              <w:t>(iii) Strategic active travel network</w:t>
            </w:r>
            <w:r w:rsidRPr="0048428B">
              <w:rPr>
                <w:rFonts w:ascii="Arial" w:hAnsi="Arial" w:cs="Arial"/>
              </w:rPr>
              <w:t>, providing village-town active travel connections; connecting towns by active travel; and supporting the long</w:t>
            </w:r>
            <w:r w:rsidR="00A059C9">
              <w:rPr>
                <w:rFonts w:ascii="Arial" w:hAnsi="Arial" w:cs="Arial"/>
              </w:rPr>
              <w:t>-</w:t>
            </w:r>
            <w:r w:rsidRPr="0048428B">
              <w:rPr>
                <w:rFonts w:ascii="Arial" w:hAnsi="Arial" w:cs="Arial"/>
              </w:rPr>
              <w:t>distance active travel network</w:t>
            </w:r>
          </w:p>
          <w:p w14:paraId="0826D46C" w14:textId="77777777" w:rsidR="008120B1" w:rsidRPr="0048428B" w:rsidRDefault="008120B1" w:rsidP="008B624A">
            <w:pPr>
              <w:spacing w:before="120" w:after="120"/>
              <w:rPr>
                <w:rFonts w:ascii="Arial" w:hAnsi="Arial" w:cs="Arial"/>
              </w:rPr>
            </w:pPr>
            <w:r w:rsidRPr="0048428B">
              <w:rPr>
                <w:rFonts w:ascii="Arial" w:hAnsi="Arial" w:cs="Arial"/>
                <w:b/>
                <w:bCs/>
              </w:rPr>
              <w:t>(iv) Ensuring secure cycle parking</w:t>
            </w:r>
            <w:r w:rsidRPr="0048428B">
              <w:rPr>
                <w:rFonts w:ascii="Arial" w:hAnsi="Arial" w:cs="Arial"/>
              </w:rPr>
              <w:t xml:space="preserve"> at homes, workplaces, schools, </w:t>
            </w:r>
            <w:proofErr w:type="gramStart"/>
            <w:r w:rsidRPr="0048428B">
              <w:rPr>
                <w:rFonts w:ascii="Arial" w:hAnsi="Arial" w:cs="Arial"/>
              </w:rPr>
              <w:t>interchanges</w:t>
            </w:r>
            <w:proofErr w:type="gramEnd"/>
            <w:r w:rsidRPr="0048428B">
              <w:rPr>
                <w:rFonts w:ascii="Arial" w:hAnsi="Arial" w:cs="Arial"/>
              </w:rPr>
              <w:t xml:space="preserve"> and other destinations</w:t>
            </w:r>
          </w:p>
          <w:p w14:paraId="694CFA1A" w14:textId="54AFDC5E" w:rsidR="00D81A2C" w:rsidRPr="0048428B" w:rsidRDefault="008120B1" w:rsidP="008B624A">
            <w:pPr>
              <w:spacing w:before="120" w:after="120"/>
              <w:rPr>
                <w:rFonts w:ascii="Arial" w:hAnsi="Arial" w:cs="Arial"/>
              </w:rPr>
            </w:pPr>
            <w:r w:rsidRPr="0048428B">
              <w:rPr>
                <w:rFonts w:ascii="Arial" w:hAnsi="Arial" w:cs="Arial"/>
                <w:b/>
                <w:bCs/>
              </w:rPr>
              <w:t xml:space="preserve">(v) Cycle </w:t>
            </w:r>
            <w:proofErr w:type="gramStart"/>
            <w:r w:rsidRPr="0048428B">
              <w:rPr>
                <w:rFonts w:ascii="Arial" w:hAnsi="Arial" w:cs="Arial"/>
                <w:b/>
                <w:bCs/>
              </w:rPr>
              <w:t>hire</w:t>
            </w:r>
            <w:proofErr w:type="gramEnd"/>
            <w:r w:rsidRPr="0048428B">
              <w:rPr>
                <w:rFonts w:ascii="Arial" w:hAnsi="Arial" w:cs="Arial"/>
                <w:b/>
                <w:bCs/>
              </w:rPr>
              <w:t xml:space="preserve"> schemes</w:t>
            </w:r>
            <w:r w:rsidRPr="0048428B">
              <w:rPr>
                <w:rFonts w:ascii="Arial" w:hAnsi="Arial" w:cs="Arial"/>
              </w:rPr>
              <w:t>, increasing the number of conventional and electric cycle hire scheme</w:t>
            </w:r>
          </w:p>
        </w:tc>
      </w:tr>
      <w:tr w:rsidR="009E4AC9" w:rsidRPr="0048428B" w14:paraId="0E53B53A" w14:textId="77777777" w:rsidTr="008530B5">
        <w:tc>
          <w:tcPr>
            <w:tcW w:w="2263" w:type="dxa"/>
          </w:tcPr>
          <w:p w14:paraId="74E5DE30" w14:textId="70713D32" w:rsidR="009E4AC9" w:rsidRPr="0048428B" w:rsidRDefault="007C1AF1" w:rsidP="008B624A">
            <w:pPr>
              <w:spacing w:before="120" w:after="120"/>
              <w:rPr>
                <w:rFonts w:ascii="Arial" w:hAnsi="Arial" w:cs="Arial"/>
                <w:b/>
                <w:bCs/>
                <w:color w:val="000000"/>
              </w:rPr>
            </w:pPr>
            <w:r w:rsidRPr="007C1AF1">
              <w:rPr>
                <w:rFonts w:ascii="Arial" w:hAnsi="Arial" w:cs="Arial"/>
                <w:b/>
                <w:bCs/>
                <w:color w:val="000000"/>
              </w:rPr>
              <w:t>Promoting active and sustainable access to schools</w:t>
            </w:r>
          </w:p>
        </w:tc>
        <w:tc>
          <w:tcPr>
            <w:tcW w:w="11685" w:type="dxa"/>
          </w:tcPr>
          <w:p w14:paraId="5578594B" w14:textId="77777777" w:rsidR="007C1AF1" w:rsidRPr="007C1AF1" w:rsidRDefault="007C1AF1" w:rsidP="008B624A">
            <w:pPr>
              <w:spacing w:before="120" w:after="120"/>
              <w:rPr>
                <w:rFonts w:ascii="Arial" w:hAnsi="Arial" w:cs="Arial"/>
              </w:rPr>
            </w:pPr>
            <w:r w:rsidRPr="007C1AF1">
              <w:rPr>
                <w:rFonts w:ascii="Arial" w:hAnsi="Arial" w:cs="Arial"/>
                <w:b/>
                <w:bCs/>
              </w:rPr>
              <w:t xml:space="preserve">(i) safer routes to schools - </w:t>
            </w:r>
            <w:r w:rsidRPr="007C1AF1">
              <w:rPr>
                <w:rFonts w:ascii="Arial" w:hAnsi="Arial" w:cs="Arial"/>
              </w:rPr>
              <w:t>improving walking and cycling routes to schools, including reducing traffic speeds around schools</w:t>
            </w:r>
          </w:p>
          <w:p w14:paraId="05066280" w14:textId="77777777" w:rsidR="007C1AF1" w:rsidRPr="007C1AF1" w:rsidRDefault="007C1AF1" w:rsidP="008B624A">
            <w:pPr>
              <w:spacing w:before="120" w:after="120"/>
              <w:rPr>
                <w:rFonts w:ascii="Arial" w:hAnsi="Arial" w:cs="Arial"/>
              </w:rPr>
            </w:pPr>
            <w:r w:rsidRPr="007C1AF1">
              <w:rPr>
                <w:rFonts w:ascii="Arial" w:hAnsi="Arial" w:cs="Arial"/>
                <w:b/>
                <w:bCs/>
              </w:rPr>
              <w:t xml:space="preserve">(ii) school exclusion zones - </w:t>
            </w:r>
            <w:r w:rsidRPr="007C1AF1">
              <w:rPr>
                <w:rFonts w:ascii="Arial" w:hAnsi="Arial" w:cs="Arial"/>
              </w:rPr>
              <w:t>limiting traffic around schools at peak times to improve safety and air quality for children</w:t>
            </w:r>
          </w:p>
          <w:p w14:paraId="3189CB94" w14:textId="60FD6A37" w:rsidR="009E4AC9" w:rsidRPr="0048428B" w:rsidRDefault="007C1AF1" w:rsidP="008B624A">
            <w:pPr>
              <w:spacing w:before="120" w:after="120"/>
              <w:rPr>
                <w:rFonts w:ascii="Arial" w:hAnsi="Arial" w:cs="Arial"/>
                <w:b/>
                <w:bCs/>
              </w:rPr>
            </w:pPr>
            <w:r w:rsidRPr="007C1AF1">
              <w:rPr>
                <w:rFonts w:ascii="Arial" w:hAnsi="Arial" w:cs="Arial"/>
                <w:b/>
                <w:bCs/>
              </w:rPr>
              <w:t>(iii) cycle parking; cycle training and improving access to bikes</w:t>
            </w:r>
          </w:p>
        </w:tc>
      </w:tr>
      <w:tr w:rsidR="00D81A2C" w:rsidRPr="0048428B" w14:paraId="4171C5FF" w14:textId="77777777" w:rsidTr="008530B5">
        <w:tc>
          <w:tcPr>
            <w:tcW w:w="2263" w:type="dxa"/>
          </w:tcPr>
          <w:p w14:paraId="7946789D" w14:textId="4C428196" w:rsidR="00D81A2C" w:rsidRPr="0048428B" w:rsidRDefault="00D81A2C" w:rsidP="008B624A">
            <w:pPr>
              <w:spacing w:before="120" w:after="120"/>
              <w:rPr>
                <w:rFonts w:ascii="Arial" w:hAnsi="Arial" w:cs="Arial"/>
                <w:b/>
                <w:bCs/>
                <w:color w:val="000000"/>
              </w:rPr>
            </w:pPr>
            <w:r w:rsidRPr="0048428B">
              <w:rPr>
                <w:rFonts w:ascii="Arial" w:hAnsi="Arial" w:cs="Arial"/>
                <w:b/>
                <w:bCs/>
                <w:color w:val="000000"/>
              </w:rPr>
              <w:t>Improving public transport</w:t>
            </w:r>
          </w:p>
        </w:tc>
        <w:tc>
          <w:tcPr>
            <w:tcW w:w="11685" w:type="dxa"/>
          </w:tcPr>
          <w:p w14:paraId="183C29AB" w14:textId="0878039D" w:rsidR="004D09A8" w:rsidRPr="004D09A8" w:rsidRDefault="004D09A8" w:rsidP="008B624A">
            <w:pPr>
              <w:spacing w:before="120" w:after="120"/>
              <w:rPr>
                <w:rFonts w:ascii="Arial" w:hAnsi="Arial" w:cs="Arial"/>
                <w:b/>
                <w:bCs/>
              </w:rPr>
            </w:pPr>
            <w:r w:rsidRPr="004D09A8">
              <w:rPr>
                <w:rFonts w:ascii="Arial" w:hAnsi="Arial" w:cs="Arial"/>
                <w:b/>
                <w:bCs/>
              </w:rPr>
              <w:t xml:space="preserve">(i) Strategic Bus </w:t>
            </w:r>
            <w:r w:rsidR="006566AC">
              <w:rPr>
                <w:rFonts w:ascii="Arial" w:hAnsi="Arial" w:cs="Arial"/>
                <w:b/>
                <w:bCs/>
              </w:rPr>
              <w:t xml:space="preserve">Priority </w:t>
            </w:r>
            <w:r w:rsidRPr="004D09A8">
              <w:rPr>
                <w:rFonts w:ascii="Arial" w:hAnsi="Arial" w:cs="Arial"/>
                <w:b/>
                <w:bCs/>
              </w:rPr>
              <w:t xml:space="preserve">Corridors, </w:t>
            </w:r>
            <w:r w:rsidRPr="004D09A8">
              <w:rPr>
                <w:rFonts w:ascii="Arial" w:hAnsi="Arial" w:cs="Arial"/>
              </w:rPr>
              <w:t>improving journey time and reliability through bus priority measures, traffic management etc.</w:t>
            </w:r>
            <w:r w:rsidRPr="004D09A8">
              <w:rPr>
                <w:rFonts w:ascii="Arial" w:hAnsi="Arial" w:cs="Arial"/>
                <w:b/>
                <w:bCs/>
              </w:rPr>
              <w:t xml:space="preserve"> </w:t>
            </w:r>
          </w:p>
          <w:p w14:paraId="341EF202" w14:textId="77777777" w:rsidR="004D09A8" w:rsidRPr="004D09A8" w:rsidRDefault="004D09A8" w:rsidP="008B624A">
            <w:pPr>
              <w:spacing w:before="120" w:after="120"/>
              <w:rPr>
                <w:rFonts w:ascii="Arial" w:hAnsi="Arial" w:cs="Arial"/>
                <w:b/>
                <w:bCs/>
              </w:rPr>
            </w:pPr>
            <w:r w:rsidRPr="004D09A8">
              <w:rPr>
                <w:rFonts w:ascii="Arial" w:hAnsi="Arial" w:cs="Arial"/>
                <w:b/>
                <w:bCs/>
              </w:rPr>
              <w:t xml:space="preserve">(ii) Increasing Bus Services, </w:t>
            </w:r>
            <w:r w:rsidRPr="004D09A8">
              <w:rPr>
                <w:rFonts w:ascii="Arial" w:hAnsi="Arial" w:cs="Arial"/>
              </w:rPr>
              <w:t>improving the frequency and coverage of public transport through fixed routes and feeder services (including DRT and Community Transport)</w:t>
            </w:r>
          </w:p>
          <w:p w14:paraId="38982FE2" w14:textId="22371284" w:rsidR="00D81A2C" w:rsidRPr="0048428B" w:rsidRDefault="004D09A8" w:rsidP="008B624A">
            <w:pPr>
              <w:spacing w:before="120" w:after="120"/>
              <w:rPr>
                <w:rFonts w:ascii="Arial" w:hAnsi="Arial" w:cs="Arial"/>
                <w:b/>
                <w:bCs/>
              </w:rPr>
            </w:pPr>
            <w:r w:rsidRPr="004D09A8">
              <w:rPr>
                <w:rFonts w:ascii="Arial" w:hAnsi="Arial" w:cs="Arial"/>
                <w:b/>
                <w:bCs/>
              </w:rPr>
              <w:t>(iii) Improved rail services</w:t>
            </w:r>
          </w:p>
        </w:tc>
      </w:tr>
      <w:tr w:rsidR="00D81A2C" w:rsidRPr="0048428B" w14:paraId="3AE8CCED" w14:textId="77777777" w:rsidTr="008530B5">
        <w:tc>
          <w:tcPr>
            <w:tcW w:w="2263" w:type="dxa"/>
          </w:tcPr>
          <w:p w14:paraId="44C599C2" w14:textId="38F4534D" w:rsidR="00D81A2C" w:rsidRPr="0048428B" w:rsidRDefault="009E4AC9" w:rsidP="008B624A">
            <w:pPr>
              <w:spacing w:before="120" w:after="120"/>
              <w:rPr>
                <w:rFonts w:ascii="Arial" w:hAnsi="Arial" w:cs="Arial"/>
                <w:b/>
                <w:bCs/>
                <w:color w:val="000000"/>
              </w:rPr>
            </w:pPr>
            <w:r w:rsidRPr="0048428B">
              <w:rPr>
                <w:rFonts w:ascii="Arial" w:hAnsi="Arial" w:cs="Arial"/>
                <w:b/>
                <w:bCs/>
                <w:color w:val="000000"/>
              </w:rPr>
              <w:lastRenderedPageBreak/>
              <w:t>Demand Responsive</w:t>
            </w:r>
            <w:r w:rsidR="008120B1" w:rsidRPr="0048428B">
              <w:rPr>
                <w:rFonts w:ascii="Arial" w:hAnsi="Arial" w:cs="Arial"/>
                <w:b/>
                <w:bCs/>
                <w:color w:val="000000"/>
              </w:rPr>
              <w:t>,</w:t>
            </w:r>
            <w:r w:rsidRPr="0048428B">
              <w:rPr>
                <w:rFonts w:ascii="Arial" w:hAnsi="Arial" w:cs="Arial"/>
                <w:b/>
                <w:bCs/>
                <w:color w:val="000000"/>
              </w:rPr>
              <w:t xml:space="preserve"> Community </w:t>
            </w:r>
            <w:r w:rsidR="008120B1" w:rsidRPr="0048428B">
              <w:rPr>
                <w:rFonts w:ascii="Arial" w:hAnsi="Arial" w:cs="Arial"/>
                <w:b/>
                <w:bCs/>
                <w:color w:val="000000"/>
              </w:rPr>
              <w:t>and shared t</w:t>
            </w:r>
            <w:r w:rsidRPr="0048428B">
              <w:rPr>
                <w:rFonts w:ascii="Arial" w:hAnsi="Arial" w:cs="Arial"/>
                <w:b/>
                <w:bCs/>
                <w:color w:val="000000"/>
              </w:rPr>
              <w:t>ransport Services</w:t>
            </w:r>
          </w:p>
        </w:tc>
        <w:tc>
          <w:tcPr>
            <w:tcW w:w="11685" w:type="dxa"/>
          </w:tcPr>
          <w:p w14:paraId="79E913C7" w14:textId="36532DC7" w:rsidR="004C042D" w:rsidRPr="004C042D" w:rsidRDefault="004C042D" w:rsidP="008B624A">
            <w:pPr>
              <w:spacing w:before="120" w:after="120"/>
              <w:rPr>
                <w:rFonts w:ascii="Arial" w:hAnsi="Arial" w:cs="Arial"/>
              </w:rPr>
            </w:pPr>
            <w:r w:rsidRPr="004C042D">
              <w:rPr>
                <w:rFonts w:ascii="Arial" w:hAnsi="Arial" w:cs="Arial"/>
                <w:b/>
                <w:bCs/>
              </w:rPr>
              <w:t>(i) Demand Responsive Transport (DRT</w:t>
            </w:r>
            <w:r w:rsidRPr="004C042D">
              <w:rPr>
                <w:rFonts w:ascii="Arial" w:hAnsi="Arial" w:cs="Arial"/>
              </w:rPr>
              <w:t>): on demand (rather than timetabled services) to link to existing traditional fixed route</w:t>
            </w:r>
            <w:r w:rsidR="007718D2">
              <w:rPr>
                <w:rFonts w:ascii="Arial" w:hAnsi="Arial" w:cs="Arial"/>
              </w:rPr>
              <w:t xml:space="preserve"> bus services</w:t>
            </w:r>
            <w:r w:rsidRPr="004C042D">
              <w:rPr>
                <w:rFonts w:ascii="Arial" w:hAnsi="Arial" w:cs="Arial"/>
              </w:rPr>
              <w:t>, and to cover areas where fixed route services are not viable</w:t>
            </w:r>
          </w:p>
          <w:p w14:paraId="7DA8AE67" w14:textId="1D370A29" w:rsidR="004C042D" w:rsidRPr="004C042D" w:rsidRDefault="004C042D" w:rsidP="008B624A">
            <w:pPr>
              <w:spacing w:before="120" w:after="120"/>
              <w:rPr>
                <w:rFonts w:ascii="Arial" w:hAnsi="Arial" w:cs="Arial"/>
              </w:rPr>
            </w:pPr>
            <w:r w:rsidRPr="004C042D">
              <w:rPr>
                <w:rFonts w:ascii="Arial" w:hAnsi="Arial" w:cs="Arial"/>
                <w:b/>
                <w:bCs/>
              </w:rPr>
              <w:t>(ii) Community Transport Services</w:t>
            </w:r>
            <w:r w:rsidRPr="004C042D">
              <w:rPr>
                <w:rFonts w:ascii="Arial" w:hAnsi="Arial" w:cs="Arial"/>
              </w:rPr>
              <w:t>: Support for community and volunteer transport services</w:t>
            </w:r>
          </w:p>
          <w:p w14:paraId="6BA8844F" w14:textId="4B37A206" w:rsidR="00D81A2C" w:rsidRPr="004C042D" w:rsidRDefault="004C042D" w:rsidP="008B624A">
            <w:pPr>
              <w:spacing w:before="120" w:after="120"/>
              <w:rPr>
                <w:rFonts w:ascii="Arial" w:hAnsi="Arial" w:cs="Arial"/>
              </w:rPr>
            </w:pPr>
            <w:r w:rsidRPr="004C042D">
              <w:rPr>
                <w:rFonts w:ascii="Arial" w:hAnsi="Arial" w:cs="Arial"/>
                <w:b/>
                <w:bCs/>
              </w:rPr>
              <w:t>(iii) Car Clubs</w:t>
            </w:r>
            <w:r w:rsidRPr="004C042D">
              <w:rPr>
                <w:rFonts w:ascii="Arial" w:hAnsi="Arial" w:cs="Arial"/>
              </w:rPr>
              <w:t>: to provide access to a car without the need to own one</w:t>
            </w:r>
          </w:p>
        </w:tc>
      </w:tr>
      <w:tr w:rsidR="00D81A2C" w:rsidRPr="0048428B" w14:paraId="1E24C9D8" w14:textId="77777777" w:rsidTr="008530B5">
        <w:tc>
          <w:tcPr>
            <w:tcW w:w="2263" w:type="dxa"/>
          </w:tcPr>
          <w:p w14:paraId="1DBEC0AC" w14:textId="41B9230E" w:rsidR="00D81A2C" w:rsidRPr="00513E71" w:rsidRDefault="00FB328A" w:rsidP="008B624A">
            <w:pPr>
              <w:spacing w:before="120" w:after="120"/>
              <w:rPr>
                <w:rFonts w:ascii="Arial" w:hAnsi="Arial" w:cs="Arial"/>
                <w:b/>
                <w:bCs/>
                <w:color w:val="000000"/>
              </w:rPr>
            </w:pPr>
            <w:r w:rsidRPr="00513E71">
              <w:rPr>
                <w:rFonts w:ascii="Arial" w:hAnsi="Arial" w:cs="Arial"/>
                <w:b/>
                <w:bCs/>
                <w:color w:val="000000"/>
              </w:rPr>
              <w:t xml:space="preserve">Promote Fair </w:t>
            </w:r>
            <w:r w:rsidR="009E4AC9" w:rsidRPr="00513E71">
              <w:rPr>
                <w:rFonts w:ascii="Arial" w:hAnsi="Arial" w:cs="Arial"/>
                <w:b/>
                <w:bCs/>
                <w:color w:val="000000"/>
              </w:rPr>
              <w:t>Fares</w:t>
            </w:r>
          </w:p>
        </w:tc>
        <w:tc>
          <w:tcPr>
            <w:tcW w:w="11685" w:type="dxa"/>
          </w:tcPr>
          <w:p w14:paraId="597B23B2" w14:textId="00186DE3" w:rsidR="0075564D" w:rsidRPr="00513E71" w:rsidRDefault="0075564D" w:rsidP="008B624A">
            <w:pPr>
              <w:spacing w:before="120" w:after="120"/>
              <w:rPr>
                <w:rFonts w:ascii="Arial" w:hAnsi="Arial" w:cs="Arial"/>
              </w:rPr>
            </w:pPr>
            <w:r w:rsidRPr="00513E71">
              <w:rPr>
                <w:rFonts w:ascii="Arial" w:hAnsi="Arial" w:cs="Arial"/>
              </w:rPr>
              <w:t>Fare structures are typically set in a way to make travel during peak times more expensive, with off-peak travel fares offered at lower rates.</w:t>
            </w:r>
          </w:p>
          <w:p w14:paraId="641550C2" w14:textId="77777777" w:rsidR="0075564D" w:rsidRPr="00513E71" w:rsidRDefault="0075564D" w:rsidP="008B624A">
            <w:pPr>
              <w:spacing w:before="120" w:after="120"/>
              <w:rPr>
                <w:rFonts w:ascii="Arial" w:hAnsi="Arial" w:cs="Arial"/>
              </w:rPr>
            </w:pPr>
            <w:r w:rsidRPr="00513E71">
              <w:rPr>
                <w:rFonts w:ascii="Arial" w:hAnsi="Arial" w:cs="Arial"/>
                <w:b/>
                <w:bCs/>
              </w:rPr>
              <w:t>Encourage &amp; support public transport providers to review fares</w:t>
            </w:r>
            <w:r w:rsidRPr="00513E71">
              <w:rPr>
                <w:rFonts w:ascii="Arial" w:hAnsi="Arial" w:cs="Arial"/>
              </w:rPr>
              <w:t xml:space="preserve"> to:</w:t>
            </w:r>
          </w:p>
          <w:p w14:paraId="20C80E4D" w14:textId="300FEB0F" w:rsidR="0075564D" w:rsidRPr="00513E71" w:rsidRDefault="0075564D" w:rsidP="008B624A">
            <w:pPr>
              <w:spacing w:before="120" w:after="120"/>
              <w:rPr>
                <w:rFonts w:ascii="Arial" w:hAnsi="Arial" w:cs="Arial"/>
              </w:rPr>
            </w:pPr>
            <w:r w:rsidRPr="00513E71">
              <w:rPr>
                <w:rFonts w:ascii="Arial" w:hAnsi="Arial" w:cs="Arial"/>
              </w:rPr>
              <w:t>(a) enhance social inclusion by providing a realistic alternative to a wider range of people, including disadvantaged communities</w:t>
            </w:r>
          </w:p>
          <w:p w14:paraId="39F243EE" w14:textId="35D9620F" w:rsidR="00D81A2C" w:rsidRPr="0048428B" w:rsidRDefault="0075564D" w:rsidP="008B624A">
            <w:pPr>
              <w:spacing w:before="120" w:after="120"/>
              <w:rPr>
                <w:rFonts w:ascii="Arial" w:hAnsi="Arial" w:cs="Arial"/>
                <w:b/>
                <w:bCs/>
              </w:rPr>
            </w:pPr>
            <w:r w:rsidRPr="00513E71">
              <w:rPr>
                <w:rFonts w:ascii="Arial" w:hAnsi="Arial" w:cs="Arial"/>
              </w:rPr>
              <w:t>(b) help balance demand for public transport throughout the day and reduce pressure on services at peak times</w:t>
            </w:r>
          </w:p>
        </w:tc>
      </w:tr>
    </w:tbl>
    <w:p w14:paraId="53BCD478" w14:textId="1128FB94" w:rsidR="00D81A2C" w:rsidRDefault="00D81A2C" w:rsidP="00745A98">
      <w:pPr>
        <w:rPr>
          <w:rFonts w:ascii="Arial" w:hAnsi="Arial" w:cs="Arial"/>
          <w:b/>
          <w:bCs/>
          <w:sz w:val="24"/>
          <w:szCs w:val="24"/>
        </w:rPr>
      </w:pPr>
    </w:p>
    <w:tbl>
      <w:tblPr>
        <w:tblStyle w:val="TableGrid"/>
        <w:tblW w:w="0" w:type="auto"/>
        <w:tblLook w:val="04A0" w:firstRow="1" w:lastRow="0" w:firstColumn="1" w:lastColumn="0" w:noHBand="0" w:noVBand="1"/>
      </w:tblPr>
      <w:tblGrid>
        <w:gridCol w:w="8355"/>
        <w:gridCol w:w="1134"/>
        <w:gridCol w:w="1113"/>
        <w:gridCol w:w="1106"/>
        <w:gridCol w:w="8"/>
        <w:gridCol w:w="1114"/>
        <w:gridCol w:w="1118"/>
      </w:tblGrid>
      <w:tr w:rsidR="00A704AA" w:rsidRPr="00D65342" w14:paraId="2952C1C4" w14:textId="77777777" w:rsidTr="00607178">
        <w:tc>
          <w:tcPr>
            <w:tcW w:w="8355" w:type="dxa"/>
            <w:shd w:val="clear" w:color="auto" w:fill="FFE599" w:themeFill="accent4" w:themeFillTint="66"/>
          </w:tcPr>
          <w:p w14:paraId="2ABCFE67" w14:textId="70491BCA" w:rsidR="00A704AA" w:rsidRPr="00D65342" w:rsidRDefault="00A704AA" w:rsidP="00D73C91">
            <w:pPr>
              <w:spacing w:before="120" w:after="120"/>
              <w:rPr>
                <w:rFonts w:ascii="Arial" w:hAnsi="Arial" w:cs="Arial"/>
                <w:sz w:val="18"/>
                <w:szCs w:val="18"/>
              </w:rPr>
            </w:pPr>
            <w:bookmarkStart w:id="46" w:name="_Hlk109297968"/>
            <w:r w:rsidRPr="00934BEF">
              <w:rPr>
                <w:rFonts w:ascii="Arial" w:hAnsi="Arial" w:cs="Arial"/>
                <w:b/>
                <w:bCs/>
              </w:rPr>
              <w:t>Q</w:t>
            </w:r>
            <w:r>
              <w:rPr>
                <w:rFonts w:ascii="Arial" w:hAnsi="Arial" w:cs="Arial"/>
                <w:b/>
                <w:bCs/>
              </w:rPr>
              <w:t>6</w:t>
            </w:r>
            <w:r w:rsidRPr="00934BEF">
              <w:rPr>
                <w:rFonts w:ascii="Arial" w:hAnsi="Arial" w:cs="Arial"/>
                <w:b/>
                <w:bCs/>
              </w:rPr>
              <w:t xml:space="preserve">. </w:t>
            </w:r>
            <w:r w:rsidRPr="00A704AA">
              <w:rPr>
                <w:rFonts w:ascii="Arial" w:hAnsi="Arial" w:cs="Arial"/>
                <w:b/>
                <w:bCs/>
              </w:rPr>
              <w:t>Improving sustainable travel opportunities</w:t>
            </w:r>
          </w:p>
        </w:tc>
        <w:tc>
          <w:tcPr>
            <w:tcW w:w="1134" w:type="dxa"/>
            <w:shd w:val="clear" w:color="auto" w:fill="FFE599" w:themeFill="accent4" w:themeFillTint="66"/>
          </w:tcPr>
          <w:p w14:paraId="2F78831F"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Strongly Agree</w:t>
            </w:r>
          </w:p>
        </w:tc>
        <w:tc>
          <w:tcPr>
            <w:tcW w:w="1113" w:type="dxa"/>
            <w:shd w:val="clear" w:color="auto" w:fill="FFE599" w:themeFill="accent4" w:themeFillTint="66"/>
          </w:tcPr>
          <w:p w14:paraId="3D4AFD9A"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Agree</w:t>
            </w:r>
          </w:p>
        </w:tc>
        <w:tc>
          <w:tcPr>
            <w:tcW w:w="1106" w:type="dxa"/>
            <w:shd w:val="clear" w:color="auto" w:fill="FFE599" w:themeFill="accent4" w:themeFillTint="66"/>
          </w:tcPr>
          <w:p w14:paraId="00EFBF69"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Neither agree / disagree</w:t>
            </w:r>
          </w:p>
        </w:tc>
        <w:tc>
          <w:tcPr>
            <w:tcW w:w="1122" w:type="dxa"/>
            <w:gridSpan w:val="2"/>
            <w:shd w:val="clear" w:color="auto" w:fill="FFE599" w:themeFill="accent4" w:themeFillTint="66"/>
          </w:tcPr>
          <w:p w14:paraId="088ED70B"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Disagree</w:t>
            </w:r>
          </w:p>
        </w:tc>
        <w:tc>
          <w:tcPr>
            <w:tcW w:w="1118" w:type="dxa"/>
            <w:shd w:val="clear" w:color="auto" w:fill="FFE599" w:themeFill="accent4" w:themeFillTint="66"/>
          </w:tcPr>
          <w:p w14:paraId="6ADC87CD"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Strongly disagree</w:t>
            </w:r>
          </w:p>
        </w:tc>
      </w:tr>
      <w:tr w:rsidR="00A704AA" w:rsidRPr="00D65342" w14:paraId="57174422" w14:textId="77777777" w:rsidTr="00D73C91">
        <w:tc>
          <w:tcPr>
            <w:tcW w:w="8355" w:type="dxa"/>
          </w:tcPr>
          <w:p w14:paraId="66E048DA" w14:textId="588A1226" w:rsidR="00A704AA" w:rsidRPr="00D65342" w:rsidRDefault="00A704AA" w:rsidP="00D73C91">
            <w:pPr>
              <w:spacing w:before="120" w:after="120"/>
              <w:rPr>
                <w:rFonts w:ascii="Arial" w:hAnsi="Arial" w:cs="Arial"/>
                <w:b/>
                <w:bCs/>
              </w:rPr>
            </w:pPr>
            <w:r>
              <w:rPr>
                <w:rFonts w:ascii="Arial" w:hAnsi="Arial" w:cs="Arial"/>
                <w:b/>
                <w:bCs/>
                <w:color w:val="000000"/>
              </w:rPr>
              <w:t>How strongly do you feel we should be i</w:t>
            </w:r>
            <w:r w:rsidRPr="00A704AA">
              <w:rPr>
                <w:rFonts w:ascii="Arial" w:hAnsi="Arial" w:cs="Arial"/>
                <w:b/>
                <w:bCs/>
              </w:rPr>
              <w:t>mproving sustainable travel opportunities</w:t>
            </w:r>
            <w:r>
              <w:rPr>
                <w:rFonts w:ascii="Arial" w:hAnsi="Arial" w:cs="Arial"/>
                <w:b/>
                <w:bCs/>
              </w:rPr>
              <w:t>?</w:t>
            </w:r>
          </w:p>
        </w:tc>
        <w:tc>
          <w:tcPr>
            <w:tcW w:w="1134" w:type="dxa"/>
          </w:tcPr>
          <w:p w14:paraId="4557CC6E" w14:textId="77777777" w:rsidR="00A704AA" w:rsidRPr="00D65342" w:rsidRDefault="00A704AA" w:rsidP="00D73C91">
            <w:pPr>
              <w:spacing w:before="120" w:after="120"/>
              <w:rPr>
                <w:rFonts w:ascii="Arial" w:hAnsi="Arial" w:cs="Arial"/>
              </w:rPr>
            </w:pPr>
          </w:p>
        </w:tc>
        <w:tc>
          <w:tcPr>
            <w:tcW w:w="1113" w:type="dxa"/>
          </w:tcPr>
          <w:p w14:paraId="544A6DC1" w14:textId="77777777" w:rsidR="00A704AA" w:rsidRPr="00D65342" w:rsidRDefault="00A704AA" w:rsidP="00D73C91">
            <w:pPr>
              <w:spacing w:before="120" w:after="120"/>
              <w:rPr>
                <w:rFonts w:ascii="Arial" w:hAnsi="Arial" w:cs="Arial"/>
              </w:rPr>
            </w:pPr>
          </w:p>
        </w:tc>
        <w:tc>
          <w:tcPr>
            <w:tcW w:w="1106" w:type="dxa"/>
          </w:tcPr>
          <w:p w14:paraId="46615E21" w14:textId="77777777" w:rsidR="00A704AA" w:rsidRPr="00D65342" w:rsidRDefault="00A704AA" w:rsidP="00D73C91">
            <w:pPr>
              <w:spacing w:before="120" w:after="120"/>
              <w:rPr>
                <w:rFonts w:ascii="Arial" w:hAnsi="Arial" w:cs="Arial"/>
              </w:rPr>
            </w:pPr>
          </w:p>
        </w:tc>
        <w:tc>
          <w:tcPr>
            <w:tcW w:w="1122" w:type="dxa"/>
            <w:gridSpan w:val="2"/>
          </w:tcPr>
          <w:p w14:paraId="2064E9BD" w14:textId="77777777" w:rsidR="00A704AA" w:rsidRPr="00D65342" w:rsidRDefault="00A704AA" w:rsidP="00D73C91">
            <w:pPr>
              <w:spacing w:before="120" w:after="120"/>
              <w:rPr>
                <w:rFonts w:ascii="Arial" w:hAnsi="Arial" w:cs="Arial"/>
              </w:rPr>
            </w:pPr>
          </w:p>
        </w:tc>
        <w:tc>
          <w:tcPr>
            <w:tcW w:w="1118" w:type="dxa"/>
          </w:tcPr>
          <w:p w14:paraId="5A67B1A7" w14:textId="77777777" w:rsidR="00A704AA" w:rsidRPr="00D65342" w:rsidRDefault="00A704AA" w:rsidP="00D73C91">
            <w:pPr>
              <w:spacing w:before="120" w:after="120"/>
              <w:rPr>
                <w:rFonts w:ascii="Arial" w:hAnsi="Arial" w:cs="Arial"/>
              </w:rPr>
            </w:pPr>
          </w:p>
        </w:tc>
      </w:tr>
      <w:tr w:rsidR="00A704AA" w:rsidRPr="00D65342" w14:paraId="7114C896" w14:textId="77777777" w:rsidTr="00D73C91">
        <w:tc>
          <w:tcPr>
            <w:tcW w:w="9489" w:type="dxa"/>
            <w:gridSpan w:val="2"/>
          </w:tcPr>
          <w:p w14:paraId="329DBED8" w14:textId="130A7D80" w:rsidR="00A704AA" w:rsidRPr="00C87642" w:rsidRDefault="00A704AA" w:rsidP="00D73C91">
            <w:pPr>
              <w:spacing w:before="120" w:after="120"/>
              <w:rPr>
                <w:rFonts w:ascii="Arial" w:hAnsi="Arial" w:cs="Arial"/>
                <w:b/>
                <w:bCs/>
                <w:color w:val="000000"/>
              </w:rPr>
            </w:pPr>
            <w:r>
              <w:rPr>
                <w:rFonts w:ascii="Arial" w:hAnsi="Arial" w:cs="Arial"/>
                <w:b/>
                <w:bCs/>
                <w:color w:val="000000"/>
              </w:rPr>
              <w:t>Do you agree with all the potential measures to i</w:t>
            </w:r>
            <w:r w:rsidRPr="00A704AA">
              <w:rPr>
                <w:rFonts w:ascii="Arial" w:hAnsi="Arial" w:cs="Arial"/>
                <w:b/>
                <w:bCs/>
                <w:color w:val="000000"/>
              </w:rPr>
              <w:t>mprov</w:t>
            </w:r>
            <w:r>
              <w:rPr>
                <w:rFonts w:ascii="Arial" w:hAnsi="Arial" w:cs="Arial"/>
                <w:b/>
                <w:bCs/>
                <w:color w:val="000000"/>
              </w:rPr>
              <w:t>e</w:t>
            </w:r>
            <w:r w:rsidRPr="00A704AA">
              <w:rPr>
                <w:rFonts w:ascii="Arial" w:hAnsi="Arial" w:cs="Arial"/>
                <w:b/>
                <w:bCs/>
                <w:color w:val="000000"/>
              </w:rPr>
              <w:t xml:space="preserve"> sustainable travel opportunities</w:t>
            </w:r>
            <w:r>
              <w:rPr>
                <w:rFonts w:ascii="Arial" w:hAnsi="Arial" w:cs="Arial"/>
                <w:b/>
                <w:bCs/>
              </w:rPr>
              <w:t>?</w:t>
            </w:r>
          </w:p>
        </w:tc>
        <w:tc>
          <w:tcPr>
            <w:tcW w:w="1113" w:type="dxa"/>
          </w:tcPr>
          <w:p w14:paraId="68AF2CEC" w14:textId="77777777" w:rsidR="00A704AA" w:rsidRPr="00D65342" w:rsidRDefault="00A704AA" w:rsidP="00D73C91">
            <w:pPr>
              <w:spacing w:before="120" w:after="120"/>
              <w:rPr>
                <w:rFonts w:ascii="Arial" w:hAnsi="Arial" w:cs="Arial"/>
              </w:rPr>
            </w:pPr>
            <w:r>
              <w:rPr>
                <w:rFonts w:ascii="Arial" w:hAnsi="Arial" w:cs="Arial"/>
              </w:rPr>
              <w:t>Yes</w:t>
            </w:r>
          </w:p>
        </w:tc>
        <w:tc>
          <w:tcPr>
            <w:tcW w:w="1114" w:type="dxa"/>
            <w:gridSpan w:val="2"/>
          </w:tcPr>
          <w:p w14:paraId="235B4C60" w14:textId="77777777" w:rsidR="00A704AA" w:rsidRPr="00D65342" w:rsidRDefault="00A704AA" w:rsidP="00D73C91">
            <w:pPr>
              <w:spacing w:before="120" w:after="120"/>
              <w:rPr>
                <w:rFonts w:ascii="Arial" w:hAnsi="Arial" w:cs="Arial"/>
              </w:rPr>
            </w:pPr>
          </w:p>
        </w:tc>
        <w:tc>
          <w:tcPr>
            <w:tcW w:w="1114" w:type="dxa"/>
          </w:tcPr>
          <w:p w14:paraId="008DD546" w14:textId="77777777" w:rsidR="00A704AA" w:rsidRPr="00D65342" w:rsidRDefault="00A704AA" w:rsidP="00D73C91">
            <w:pPr>
              <w:spacing w:before="120" w:after="120"/>
              <w:rPr>
                <w:rFonts w:ascii="Arial" w:hAnsi="Arial" w:cs="Arial"/>
              </w:rPr>
            </w:pPr>
            <w:r>
              <w:rPr>
                <w:rFonts w:ascii="Arial" w:hAnsi="Arial" w:cs="Arial"/>
              </w:rPr>
              <w:t>No</w:t>
            </w:r>
          </w:p>
        </w:tc>
        <w:tc>
          <w:tcPr>
            <w:tcW w:w="1118" w:type="dxa"/>
          </w:tcPr>
          <w:p w14:paraId="5C3B7C1A" w14:textId="77777777" w:rsidR="00A704AA" w:rsidRPr="00D65342" w:rsidRDefault="00A704AA" w:rsidP="00D73C91">
            <w:pPr>
              <w:spacing w:before="120" w:after="120"/>
              <w:rPr>
                <w:rFonts w:ascii="Arial" w:hAnsi="Arial" w:cs="Arial"/>
              </w:rPr>
            </w:pPr>
          </w:p>
        </w:tc>
      </w:tr>
      <w:tr w:rsidR="00A704AA" w:rsidRPr="00D65342" w14:paraId="528F629D" w14:textId="77777777" w:rsidTr="00D73C91">
        <w:tc>
          <w:tcPr>
            <w:tcW w:w="13948" w:type="dxa"/>
            <w:gridSpan w:val="7"/>
          </w:tcPr>
          <w:p w14:paraId="1184F66B" w14:textId="1BA8F122" w:rsidR="00A704AA" w:rsidRDefault="00267B18" w:rsidP="00D73C91">
            <w:pPr>
              <w:spacing w:before="120" w:after="120"/>
              <w:rPr>
                <w:rFonts w:ascii="Arial" w:hAnsi="Arial" w:cs="Arial"/>
              </w:rPr>
            </w:pPr>
            <w:r w:rsidRPr="00267B18">
              <w:rPr>
                <w:rFonts w:ascii="Arial" w:hAnsi="Arial" w:cs="Arial"/>
              </w:rPr>
              <w:t xml:space="preserve">Any comments? Which measures don’t you agree </w:t>
            </w:r>
            <w:proofErr w:type="gramStart"/>
            <w:r w:rsidRPr="00267B18">
              <w:rPr>
                <w:rFonts w:ascii="Arial" w:hAnsi="Arial" w:cs="Arial"/>
              </w:rPr>
              <w:t>with</w:t>
            </w:r>
            <w:proofErr w:type="gramEnd"/>
            <w:r w:rsidRPr="00267B18">
              <w:rPr>
                <w:rFonts w:ascii="Arial" w:hAnsi="Arial" w:cs="Arial"/>
              </w:rPr>
              <w:t xml:space="preserve"> or which may assist you the most? What is the likely impact of the measure on you? Are there potential measures we have not included</w:t>
            </w:r>
          </w:p>
          <w:p w14:paraId="34EE1DDF" w14:textId="5B6ADD13" w:rsidR="00A704AA" w:rsidRDefault="00A704AA" w:rsidP="00D73C91">
            <w:pPr>
              <w:spacing w:before="120" w:after="120"/>
              <w:rPr>
                <w:rFonts w:ascii="Arial" w:hAnsi="Arial" w:cs="Arial"/>
              </w:rPr>
            </w:pPr>
          </w:p>
          <w:p w14:paraId="2DB00B07" w14:textId="77777777" w:rsidR="00343C60" w:rsidRDefault="00343C60" w:rsidP="00D73C91">
            <w:pPr>
              <w:spacing w:before="120" w:after="120"/>
              <w:rPr>
                <w:rFonts w:ascii="Arial" w:hAnsi="Arial" w:cs="Arial"/>
              </w:rPr>
            </w:pPr>
          </w:p>
          <w:p w14:paraId="2DFCB3ED" w14:textId="77777777" w:rsidR="00A704AA" w:rsidRPr="00D65342" w:rsidRDefault="00A704AA" w:rsidP="00D73C91">
            <w:pPr>
              <w:spacing w:before="120" w:after="120"/>
              <w:rPr>
                <w:rFonts w:ascii="Arial" w:hAnsi="Arial" w:cs="Arial"/>
              </w:rPr>
            </w:pPr>
          </w:p>
        </w:tc>
      </w:tr>
      <w:bookmarkEnd w:id="46"/>
    </w:tbl>
    <w:p w14:paraId="6C4805F9" w14:textId="478BF0E7" w:rsidR="00A704AA" w:rsidRDefault="00A704AA" w:rsidP="00745A98">
      <w:pPr>
        <w:rPr>
          <w:rFonts w:ascii="Arial" w:hAnsi="Arial" w:cs="Arial"/>
          <w:b/>
          <w:bCs/>
          <w:sz w:val="24"/>
          <w:szCs w:val="24"/>
        </w:rPr>
      </w:pPr>
    </w:p>
    <w:p w14:paraId="22522FA3" w14:textId="55A3DF50" w:rsidR="00A059C9" w:rsidRPr="00A059C9" w:rsidRDefault="008732D0" w:rsidP="00A059C9">
      <w:pPr>
        <w:rPr>
          <w:rFonts w:ascii="Arial" w:hAnsi="Arial" w:cs="Arial"/>
          <w:b/>
          <w:bCs/>
          <w:sz w:val="28"/>
          <w:szCs w:val="28"/>
        </w:rPr>
      </w:pPr>
      <w:bookmarkStart w:id="47" w:name="_Hlk103587894"/>
      <w:bookmarkStart w:id="48" w:name="decarbonisation"/>
      <w:r>
        <w:rPr>
          <w:rFonts w:ascii="Arial" w:hAnsi="Arial" w:cs="Arial"/>
          <w:b/>
          <w:bCs/>
          <w:sz w:val="28"/>
          <w:szCs w:val="28"/>
        </w:rPr>
        <w:br w:type="page"/>
      </w:r>
      <w:r w:rsidR="00A059C9" w:rsidRPr="00A059C9">
        <w:rPr>
          <w:rFonts w:ascii="Arial" w:hAnsi="Arial" w:cs="Arial"/>
          <w:b/>
          <w:bCs/>
          <w:sz w:val="28"/>
          <w:szCs w:val="28"/>
        </w:rPr>
        <w:lastRenderedPageBreak/>
        <w:t>Decarbonising transport and a just transition</w:t>
      </w:r>
    </w:p>
    <w:tbl>
      <w:tblPr>
        <w:tblStyle w:val="TableGrid1"/>
        <w:tblW w:w="0" w:type="auto"/>
        <w:tblLook w:val="04A0" w:firstRow="1" w:lastRow="0" w:firstColumn="1" w:lastColumn="0" w:noHBand="0" w:noVBand="1"/>
      </w:tblPr>
      <w:tblGrid>
        <w:gridCol w:w="2263"/>
        <w:gridCol w:w="11685"/>
      </w:tblGrid>
      <w:tr w:rsidR="00A059C9" w:rsidRPr="000E654F" w14:paraId="48B4A555" w14:textId="77777777" w:rsidTr="00445C5C">
        <w:tc>
          <w:tcPr>
            <w:tcW w:w="2263" w:type="dxa"/>
          </w:tcPr>
          <w:p w14:paraId="45FA3ACF" w14:textId="77777777" w:rsidR="00A059C9" w:rsidRPr="000E654F" w:rsidRDefault="00A059C9" w:rsidP="008B624A">
            <w:pPr>
              <w:spacing w:before="120" w:after="120" w:line="259" w:lineRule="auto"/>
              <w:rPr>
                <w:rFonts w:ascii="Arial" w:hAnsi="Arial" w:cs="Arial"/>
                <w:b/>
                <w:bCs/>
                <w:color w:val="000000"/>
              </w:rPr>
            </w:pPr>
            <w:bookmarkStart w:id="49" w:name="_Hlk101779295"/>
            <w:bookmarkEnd w:id="47"/>
            <w:bookmarkEnd w:id="48"/>
            <w:r w:rsidRPr="00065C7C">
              <w:rPr>
                <w:rFonts w:ascii="Arial" w:hAnsi="Arial" w:cs="Arial"/>
                <w:b/>
                <w:bCs/>
                <w:color w:val="000000"/>
              </w:rPr>
              <w:t xml:space="preserve">Promoting and enabling electric and low emission vehicles for individuals, public sector, </w:t>
            </w:r>
            <w:proofErr w:type="gramStart"/>
            <w:r w:rsidRPr="00065C7C">
              <w:rPr>
                <w:rFonts w:ascii="Arial" w:hAnsi="Arial" w:cs="Arial"/>
                <w:b/>
                <w:bCs/>
                <w:color w:val="000000"/>
              </w:rPr>
              <w:t>business</w:t>
            </w:r>
            <w:proofErr w:type="gramEnd"/>
            <w:r w:rsidRPr="00065C7C">
              <w:rPr>
                <w:rFonts w:ascii="Arial" w:hAnsi="Arial" w:cs="Arial"/>
                <w:b/>
                <w:bCs/>
                <w:color w:val="000000"/>
              </w:rPr>
              <w:t xml:space="preserve"> and bus fleets</w:t>
            </w:r>
          </w:p>
        </w:tc>
        <w:tc>
          <w:tcPr>
            <w:tcW w:w="11685" w:type="dxa"/>
          </w:tcPr>
          <w:p w14:paraId="2BAEF2B0" w14:textId="77777777" w:rsidR="00A059C9" w:rsidRPr="00065C7C" w:rsidRDefault="00A059C9" w:rsidP="008B624A">
            <w:pPr>
              <w:spacing w:before="120" w:after="120"/>
              <w:rPr>
                <w:rFonts w:ascii="Arial" w:hAnsi="Arial" w:cs="Arial"/>
              </w:rPr>
            </w:pPr>
            <w:r w:rsidRPr="00065C7C">
              <w:rPr>
                <w:rFonts w:ascii="Arial" w:hAnsi="Arial" w:cs="Arial"/>
                <w:b/>
                <w:bCs/>
              </w:rPr>
              <w:t>(i) Supporting electric vehicle</w:t>
            </w:r>
            <w:r w:rsidRPr="00065C7C">
              <w:rPr>
                <w:rFonts w:ascii="Arial" w:hAnsi="Arial" w:cs="Arial"/>
              </w:rPr>
              <w:t xml:space="preserve"> </w:t>
            </w:r>
            <w:r w:rsidRPr="00065C7C">
              <w:rPr>
                <w:rFonts w:ascii="Arial" w:hAnsi="Arial" w:cs="Arial"/>
                <w:b/>
                <w:bCs/>
              </w:rPr>
              <w:t>uptake</w:t>
            </w:r>
            <w:r w:rsidRPr="00065C7C">
              <w:rPr>
                <w:rFonts w:ascii="Arial" w:hAnsi="Arial" w:cs="Arial"/>
              </w:rPr>
              <w:t xml:space="preserve"> through</w:t>
            </w:r>
            <w:r>
              <w:rPr>
                <w:rFonts w:ascii="Arial" w:hAnsi="Arial" w:cs="Arial"/>
              </w:rPr>
              <w:t xml:space="preserve"> </w:t>
            </w:r>
            <w:r w:rsidRPr="00065C7C">
              <w:rPr>
                <w:rFonts w:ascii="Arial" w:hAnsi="Arial" w:cs="Arial"/>
              </w:rPr>
              <w:t xml:space="preserve">adoption of </w:t>
            </w:r>
            <w:r>
              <w:rPr>
                <w:rFonts w:ascii="Arial" w:hAnsi="Arial" w:cs="Arial"/>
              </w:rPr>
              <w:t>Ultra Low Emission Vehicles (</w:t>
            </w:r>
            <w:r w:rsidRPr="00065C7C">
              <w:rPr>
                <w:rFonts w:ascii="Arial" w:hAnsi="Arial" w:cs="Arial"/>
              </w:rPr>
              <w:t>ULEV</w:t>
            </w:r>
            <w:r>
              <w:rPr>
                <w:rFonts w:ascii="Arial" w:hAnsi="Arial" w:cs="Arial"/>
              </w:rPr>
              <w:t>)</w:t>
            </w:r>
            <w:r w:rsidRPr="00065C7C">
              <w:rPr>
                <w:rFonts w:ascii="Arial" w:hAnsi="Arial" w:cs="Arial"/>
              </w:rPr>
              <w:t xml:space="preserve"> in public sector, </w:t>
            </w:r>
            <w:proofErr w:type="gramStart"/>
            <w:r w:rsidRPr="00065C7C">
              <w:rPr>
                <w:rFonts w:ascii="Arial" w:hAnsi="Arial" w:cs="Arial"/>
              </w:rPr>
              <w:t>business</w:t>
            </w:r>
            <w:proofErr w:type="gramEnd"/>
            <w:r w:rsidRPr="00065C7C">
              <w:rPr>
                <w:rFonts w:ascii="Arial" w:hAnsi="Arial" w:cs="Arial"/>
              </w:rPr>
              <w:t xml:space="preserve"> and bus</w:t>
            </w:r>
            <w:r>
              <w:rPr>
                <w:rFonts w:ascii="Arial" w:hAnsi="Arial" w:cs="Arial"/>
              </w:rPr>
              <w:t xml:space="preserve"> </w:t>
            </w:r>
            <w:r w:rsidRPr="00065C7C">
              <w:rPr>
                <w:rFonts w:ascii="Arial" w:hAnsi="Arial" w:cs="Arial"/>
              </w:rPr>
              <w:t>fleets</w:t>
            </w:r>
            <w:r>
              <w:rPr>
                <w:rFonts w:ascii="Arial" w:hAnsi="Arial" w:cs="Arial"/>
              </w:rPr>
              <w:t>;</w:t>
            </w:r>
            <w:r w:rsidRPr="00065C7C">
              <w:rPr>
                <w:rFonts w:ascii="Arial" w:hAnsi="Arial" w:cs="Arial"/>
              </w:rPr>
              <w:t xml:space="preserve"> and</w:t>
            </w:r>
            <w:r>
              <w:rPr>
                <w:rFonts w:ascii="Arial" w:hAnsi="Arial" w:cs="Arial"/>
              </w:rPr>
              <w:t xml:space="preserve"> supporting a just transition through the</w:t>
            </w:r>
            <w:r w:rsidRPr="00065C7C">
              <w:rPr>
                <w:rFonts w:ascii="Arial" w:hAnsi="Arial" w:cs="Arial"/>
              </w:rPr>
              <w:t xml:space="preserve"> availability of electric vehicles through car clubs </w:t>
            </w:r>
            <w:r>
              <w:rPr>
                <w:rFonts w:ascii="Arial" w:hAnsi="Arial" w:cs="Arial"/>
              </w:rPr>
              <w:t>and</w:t>
            </w:r>
            <w:r w:rsidRPr="00065C7C">
              <w:rPr>
                <w:rFonts w:ascii="Arial" w:hAnsi="Arial" w:cs="Arial"/>
              </w:rPr>
              <w:t xml:space="preserve"> parking and charging tariffs</w:t>
            </w:r>
          </w:p>
          <w:p w14:paraId="71A11B75" w14:textId="77777777" w:rsidR="00A059C9" w:rsidRPr="00065C7C" w:rsidRDefault="00A059C9" w:rsidP="008B624A">
            <w:pPr>
              <w:spacing w:before="120" w:after="120"/>
              <w:rPr>
                <w:rFonts w:ascii="Arial" w:hAnsi="Arial" w:cs="Arial"/>
              </w:rPr>
            </w:pPr>
            <w:r w:rsidRPr="00065C7C">
              <w:rPr>
                <w:rFonts w:ascii="Arial" w:hAnsi="Arial" w:cs="Arial"/>
                <w:b/>
                <w:bCs/>
              </w:rPr>
              <w:t>(ii) Developing charging infrastructure</w:t>
            </w:r>
            <w:r w:rsidRPr="00065C7C">
              <w:rPr>
                <w:rFonts w:ascii="Arial" w:hAnsi="Arial" w:cs="Arial"/>
              </w:rPr>
              <w:t xml:space="preserve"> through deployment </w:t>
            </w:r>
            <w:r>
              <w:rPr>
                <w:rFonts w:ascii="Arial" w:hAnsi="Arial" w:cs="Arial"/>
              </w:rPr>
              <w:t xml:space="preserve">and maintenance </w:t>
            </w:r>
            <w:r w:rsidRPr="00065C7C">
              <w:rPr>
                <w:rFonts w:ascii="Arial" w:hAnsi="Arial" w:cs="Arial"/>
              </w:rPr>
              <w:t>of public infrastructure; home charging and fleet charging</w:t>
            </w:r>
          </w:p>
          <w:p w14:paraId="4CA74952" w14:textId="77777777" w:rsidR="00A059C9" w:rsidRPr="000E654F" w:rsidRDefault="00A059C9" w:rsidP="008B624A">
            <w:pPr>
              <w:spacing w:before="120" w:after="120"/>
              <w:rPr>
                <w:rFonts w:ascii="Arial" w:hAnsi="Arial" w:cs="Arial"/>
              </w:rPr>
            </w:pPr>
            <w:r w:rsidRPr="00065C7C">
              <w:rPr>
                <w:rFonts w:ascii="Arial" w:hAnsi="Arial" w:cs="Arial"/>
                <w:b/>
                <w:bCs/>
              </w:rPr>
              <w:t>(iii) Promoting electric mobility</w:t>
            </w:r>
            <w:r w:rsidRPr="00065C7C">
              <w:rPr>
                <w:rFonts w:ascii="Arial" w:hAnsi="Arial" w:cs="Arial"/>
              </w:rPr>
              <w:t>, communicating the benefits of low emission vehicles</w:t>
            </w:r>
          </w:p>
        </w:tc>
      </w:tr>
      <w:tr w:rsidR="00A059C9" w:rsidRPr="000E654F" w14:paraId="04F22A94" w14:textId="77777777" w:rsidTr="00445C5C">
        <w:tc>
          <w:tcPr>
            <w:tcW w:w="2263" w:type="dxa"/>
          </w:tcPr>
          <w:p w14:paraId="55377FD9" w14:textId="77777777" w:rsidR="00A059C9" w:rsidRPr="000E654F" w:rsidRDefault="00A059C9" w:rsidP="008B624A">
            <w:pPr>
              <w:spacing w:before="120" w:after="120" w:line="259" w:lineRule="auto"/>
              <w:rPr>
                <w:rFonts w:ascii="Arial" w:hAnsi="Arial" w:cs="Arial"/>
                <w:b/>
                <w:bCs/>
                <w:color w:val="000000"/>
              </w:rPr>
            </w:pPr>
            <w:r w:rsidRPr="00066E98">
              <w:rPr>
                <w:rFonts w:ascii="Arial" w:hAnsi="Arial" w:cs="Arial"/>
                <w:b/>
                <w:bCs/>
                <w:color w:val="000000"/>
              </w:rPr>
              <w:t>Rail</w:t>
            </w:r>
            <w:r>
              <w:rPr>
                <w:rFonts w:ascii="Arial" w:hAnsi="Arial" w:cs="Arial"/>
                <w:b/>
                <w:bCs/>
                <w:color w:val="000000"/>
              </w:rPr>
              <w:t xml:space="preserve"> </w:t>
            </w:r>
            <w:r w:rsidRPr="00066E98">
              <w:rPr>
                <w:rFonts w:ascii="Arial" w:hAnsi="Arial" w:cs="Arial"/>
                <w:b/>
                <w:bCs/>
                <w:color w:val="000000"/>
              </w:rPr>
              <w:t>Decarbonisation</w:t>
            </w:r>
          </w:p>
        </w:tc>
        <w:tc>
          <w:tcPr>
            <w:tcW w:w="11685" w:type="dxa"/>
          </w:tcPr>
          <w:p w14:paraId="4D309D18" w14:textId="77777777" w:rsidR="00A059C9" w:rsidRPr="003667AC" w:rsidRDefault="00A059C9" w:rsidP="008B624A">
            <w:pPr>
              <w:spacing w:before="120" w:after="120"/>
              <w:rPr>
                <w:rFonts w:ascii="Arial" w:hAnsi="Arial" w:cs="Arial"/>
              </w:rPr>
            </w:pPr>
            <w:r w:rsidRPr="003667AC">
              <w:rPr>
                <w:rFonts w:ascii="Arial" w:hAnsi="Arial" w:cs="Arial"/>
              </w:rPr>
              <w:t>Support the decarbonisation of the rail network by 2035 through</w:t>
            </w:r>
          </w:p>
          <w:p w14:paraId="5D0785D2" w14:textId="77777777" w:rsidR="00A059C9" w:rsidRPr="003667AC" w:rsidRDefault="00A059C9" w:rsidP="008B624A">
            <w:pPr>
              <w:spacing w:before="120" w:after="120"/>
              <w:rPr>
                <w:rFonts w:ascii="Arial" w:hAnsi="Arial" w:cs="Arial"/>
                <w:b/>
                <w:bCs/>
              </w:rPr>
            </w:pPr>
            <w:r w:rsidRPr="003667AC">
              <w:rPr>
                <w:rFonts w:ascii="Arial" w:hAnsi="Arial" w:cs="Arial"/>
                <w:b/>
                <w:bCs/>
              </w:rPr>
              <w:t>(i) Electrif</w:t>
            </w:r>
            <w:r>
              <w:rPr>
                <w:rFonts w:ascii="Arial" w:hAnsi="Arial" w:cs="Arial"/>
                <w:b/>
                <w:bCs/>
              </w:rPr>
              <w:t>ic</w:t>
            </w:r>
            <w:r w:rsidRPr="003667AC">
              <w:rPr>
                <w:rFonts w:ascii="Arial" w:hAnsi="Arial" w:cs="Arial"/>
                <w:b/>
                <w:bCs/>
              </w:rPr>
              <w:t>ation of Dunblane to Perth / Dundee / Aberdeen</w:t>
            </w:r>
          </w:p>
          <w:p w14:paraId="04A5BCE8" w14:textId="77777777" w:rsidR="00A059C9" w:rsidRPr="003667AC" w:rsidRDefault="00A059C9" w:rsidP="008B624A">
            <w:pPr>
              <w:spacing w:before="120" w:after="120"/>
              <w:rPr>
                <w:rFonts w:ascii="Arial" w:hAnsi="Arial" w:cs="Arial"/>
                <w:b/>
                <w:bCs/>
              </w:rPr>
            </w:pPr>
            <w:r w:rsidRPr="003667AC">
              <w:rPr>
                <w:rFonts w:ascii="Arial" w:hAnsi="Arial" w:cs="Arial"/>
                <w:b/>
                <w:bCs/>
              </w:rPr>
              <w:t>(ii) Battery Electric Trains from Edinburgh to Perth / Dundee (short term)</w:t>
            </w:r>
          </w:p>
          <w:p w14:paraId="654CCE2C" w14:textId="77777777" w:rsidR="00A059C9" w:rsidRPr="003667AC" w:rsidRDefault="00A059C9" w:rsidP="008B624A">
            <w:pPr>
              <w:spacing w:before="120" w:after="120"/>
              <w:rPr>
                <w:rFonts w:ascii="Arial" w:hAnsi="Arial" w:cs="Arial"/>
                <w:b/>
                <w:bCs/>
              </w:rPr>
            </w:pPr>
            <w:r w:rsidRPr="003667AC">
              <w:rPr>
                <w:rFonts w:ascii="Arial" w:hAnsi="Arial" w:cs="Arial"/>
                <w:b/>
                <w:bCs/>
              </w:rPr>
              <w:t>(iii) Electrification from Edinburgh to Perth / Dundee (long term)</w:t>
            </w:r>
          </w:p>
          <w:p w14:paraId="4E8E492C" w14:textId="77777777" w:rsidR="00A059C9" w:rsidRPr="003667AC" w:rsidRDefault="00A059C9" w:rsidP="008B624A">
            <w:pPr>
              <w:spacing w:before="120" w:after="120"/>
              <w:rPr>
                <w:rFonts w:ascii="Arial" w:hAnsi="Arial" w:cs="Arial"/>
                <w:b/>
                <w:bCs/>
              </w:rPr>
            </w:pPr>
            <w:r w:rsidRPr="003667AC">
              <w:rPr>
                <w:rFonts w:ascii="Arial" w:hAnsi="Arial" w:cs="Arial"/>
                <w:b/>
                <w:bCs/>
              </w:rPr>
              <w:t>(iv) Electrification from Perth to Inverness (cp. STPR2)</w:t>
            </w:r>
          </w:p>
          <w:p w14:paraId="4399F8FF" w14:textId="77777777" w:rsidR="00A059C9" w:rsidRPr="000E654F" w:rsidRDefault="00A059C9" w:rsidP="008B624A">
            <w:pPr>
              <w:spacing w:before="120" w:after="120" w:line="259" w:lineRule="auto"/>
              <w:rPr>
                <w:rFonts w:ascii="Arial" w:hAnsi="Arial" w:cs="Arial"/>
                <w:b/>
                <w:bCs/>
              </w:rPr>
            </w:pPr>
            <w:r w:rsidRPr="003667AC">
              <w:rPr>
                <w:rFonts w:ascii="Arial" w:hAnsi="Arial" w:cs="Arial"/>
                <w:b/>
                <w:bCs/>
              </w:rPr>
              <w:t>(v) Battery Electric Trains on the West Highland Line</w:t>
            </w:r>
          </w:p>
        </w:tc>
      </w:tr>
      <w:tr w:rsidR="00A059C9" w:rsidRPr="000E654F" w14:paraId="0F6E1BAA" w14:textId="77777777" w:rsidTr="00445C5C">
        <w:tc>
          <w:tcPr>
            <w:tcW w:w="2263" w:type="dxa"/>
          </w:tcPr>
          <w:p w14:paraId="59581E5F" w14:textId="77777777" w:rsidR="00A059C9" w:rsidRPr="000E654F" w:rsidRDefault="00A059C9" w:rsidP="008B624A">
            <w:pPr>
              <w:spacing w:before="120" w:after="120"/>
              <w:rPr>
                <w:rFonts w:ascii="Arial" w:hAnsi="Arial" w:cs="Arial"/>
                <w:b/>
                <w:bCs/>
                <w:color w:val="000000"/>
              </w:rPr>
            </w:pPr>
            <w:r w:rsidRPr="0021133E">
              <w:rPr>
                <w:rFonts w:ascii="Arial" w:hAnsi="Arial" w:cs="Arial"/>
                <w:b/>
                <w:bCs/>
              </w:rPr>
              <w:t xml:space="preserve">Behaviour </w:t>
            </w:r>
            <w:proofErr w:type="gramStart"/>
            <w:r w:rsidRPr="0021133E">
              <w:rPr>
                <w:rFonts w:ascii="Arial" w:hAnsi="Arial" w:cs="Arial"/>
                <w:b/>
                <w:bCs/>
              </w:rPr>
              <w:t>change</w:t>
            </w:r>
            <w:proofErr w:type="gramEnd"/>
            <w:r w:rsidRPr="0021133E">
              <w:rPr>
                <w:rFonts w:ascii="Arial" w:hAnsi="Arial" w:cs="Arial"/>
                <w:b/>
                <w:bCs/>
              </w:rPr>
              <w:t xml:space="preserve"> and modal shift for freight</w:t>
            </w:r>
          </w:p>
        </w:tc>
        <w:tc>
          <w:tcPr>
            <w:tcW w:w="11685" w:type="dxa"/>
          </w:tcPr>
          <w:p w14:paraId="2491FB9A" w14:textId="068B1D51" w:rsidR="00A059C9" w:rsidRPr="000E654F" w:rsidRDefault="00A059C9" w:rsidP="008B624A">
            <w:pPr>
              <w:spacing w:before="120" w:after="120" w:line="240" w:lineRule="atLeast"/>
              <w:rPr>
                <w:rFonts w:ascii="Arial" w:hAnsi="Arial" w:cs="Arial"/>
                <w:color w:val="000000"/>
              </w:rPr>
            </w:pPr>
            <w:r w:rsidRPr="0021133E">
              <w:rPr>
                <w:rFonts w:ascii="Arial" w:hAnsi="Arial" w:cs="Arial"/>
                <w:color w:val="000000"/>
              </w:rPr>
              <w:t xml:space="preserve">Freight transfer and </w:t>
            </w:r>
            <w:r>
              <w:rPr>
                <w:rFonts w:ascii="Arial" w:hAnsi="Arial" w:cs="Arial"/>
                <w:color w:val="000000"/>
              </w:rPr>
              <w:t>c</w:t>
            </w:r>
            <w:r w:rsidRPr="0021133E">
              <w:rPr>
                <w:rFonts w:ascii="Arial" w:hAnsi="Arial" w:cs="Arial"/>
                <w:color w:val="000000"/>
              </w:rPr>
              <w:t xml:space="preserve">onsolidation </w:t>
            </w:r>
            <w:r>
              <w:rPr>
                <w:rFonts w:ascii="Arial" w:hAnsi="Arial" w:cs="Arial"/>
                <w:color w:val="000000"/>
              </w:rPr>
              <w:t>h</w:t>
            </w:r>
            <w:r w:rsidRPr="0021133E">
              <w:rPr>
                <w:rFonts w:ascii="Arial" w:hAnsi="Arial" w:cs="Arial"/>
                <w:color w:val="000000"/>
              </w:rPr>
              <w:t>ubs</w:t>
            </w:r>
            <w:r>
              <w:rPr>
                <w:rFonts w:ascii="Arial" w:hAnsi="Arial" w:cs="Arial"/>
                <w:b/>
                <w:bCs/>
                <w:color w:val="000000"/>
              </w:rPr>
              <w:t xml:space="preserve"> </w:t>
            </w:r>
            <w:r>
              <w:rPr>
                <w:rFonts w:ascii="Arial" w:hAnsi="Arial" w:cs="Arial"/>
                <w:color w:val="000000"/>
              </w:rPr>
              <w:t xml:space="preserve">within the region to reduce road freight </w:t>
            </w:r>
            <w:proofErr w:type="gramStart"/>
            <w:r>
              <w:rPr>
                <w:rFonts w:ascii="Arial" w:hAnsi="Arial" w:cs="Arial"/>
                <w:color w:val="000000"/>
              </w:rPr>
              <w:t>and also</w:t>
            </w:r>
            <w:proofErr w:type="gramEnd"/>
            <w:r>
              <w:rPr>
                <w:rFonts w:ascii="Arial" w:hAnsi="Arial" w:cs="Arial"/>
                <w:color w:val="000000"/>
              </w:rPr>
              <w:t xml:space="preserve"> allow freight to be moved by rail and water</w:t>
            </w:r>
            <w:r>
              <w:rPr>
                <w:rFonts w:ascii="Arial" w:hAnsi="Arial" w:cs="Arial"/>
                <w:color w:val="000000"/>
              </w:rPr>
              <w:br/>
            </w:r>
            <w:r w:rsidRPr="00F74345">
              <w:rPr>
                <w:rFonts w:ascii="Arial" w:hAnsi="Arial" w:cs="Arial"/>
                <w:b/>
                <w:bCs/>
                <w:color w:val="000000"/>
              </w:rPr>
              <w:t xml:space="preserve">(i) Freight </w:t>
            </w:r>
            <w:r w:rsidR="00526D74">
              <w:rPr>
                <w:rFonts w:ascii="Arial" w:hAnsi="Arial" w:cs="Arial"/>
                <w:b/>
                <w:bCs/>
                <w:color w:val="000000"/>
              </w:rPr>
              <w:t>h</w:t>
            </w:r>
            <w:r w:rsidRPr="00F74345">
              <w:rPr>
                <w:rFonts w:ascii="Arial" w:hAnsi="Arial" w:cs="Arial"/>
                <w:b/>
                <w:bCs/>
                <w:color w:val="000000"/>
              </w:rPr>
              <w:t>ubs</w:t>
            </w:r>
            <w:r w:rsidRPr="00F74345">
              <w:rPr>
                <w:rFonts w:ascii="Arial" w:hAnsi="Arial" w:cs="Arial"/>
                <w:b/>
                <w:bCs/>
                <w:color w:val="000000"/>
              </w:rPr>
              <w:br/>
              <w:t xml:space="preserve">(ii) Timber </w:t>
            </w:r>
            <w:r w:rsidR="00526D74">
              <w:rPr>
                <w:rFonts w:ascii="Arial" w:hAnsi="Arial" w:cs="Arial"/>
                <w:b/>
                <w:bCs/>
                <w:color w:val="000000"/>
              </w:rPr>
              <w:t>t</w:t>
            </w:r>
            <w:r w:rsidRPr="00F74345">
              <w:rPr>
                <w:rFonts w:ascii="Arial" w:hAnsi="Arial" w:cs="Arial"/>
                <w:b/>
                <w:bCs/>
                <w:color w:val="000000"/>
              </w:rPr>
              <w:t xml:space="preserve">ransfer </w:t>
            </w:r>
            <w:r w:rsidR="00526D74">
              <w:rPr>
                <w:rFonts w:ascii="Arial" w:hAnsi="Arial" w:cs="Arial"/>
                <w:b/>
                <w:bCs/>
                <w:color w:val="000000"/>
              </w:rPr>
              <w:t>facilities</w:t>
            </w:r>
            <w:r w:rsidRPr="00F74345">
              <w:rPr>
                <w:rFonts w:ascii="Arial" w:hAnsi="Arial" w:cs="Arial"/>
                <w:b/>
                <w:bCs/>
                <w:color w:val="000000"/>
              </w:rPr>
              <w:br/>
              <w:t>(iii) Consolidation centres</w:t>
            </w:r>
            <w:r w:rsidRPr="00F74345">
              <w:rPr>
                <w:rFonts w:ascii="Arial" w:hAnsi="Arial" w:cs="Arial"/>
                <w:b/>
                <w:bCs/>
                <w:color w:val="000000"/>
              </w:rPr>
              <w:br/>
              <w:t>(iv) First and last mile distribution services, such as vans, drones, cargo bikes etc.</w:t>
            </w:r>
          </w:p>
        </w:tc>
      </w:tr>
      <w:bookmarkEnd w:id="49"/>
    </w:tbl>
    <w:p w14:paraId="0E27FEA2" w14:textId="3D76C985" w:rsidR="00A059C9" w:rsidRDefault="00A059C9" w:rsidP="00A059C9">
      <w:pPr>
        <w:rPr>
          <w:rFonts w:ascii="Arial" w:hAnsi="Arial" w:cs="Arial"/>
          <w:b/>
          <w:bCs/>
        </w:rPr>
      </w:pPr>
    </w:p>
    <w:p w14:paraId="111DB9E7" w14:textId="3C718A71" w:rsidR="00D21F24" w:rsidRDefault="00D21F24" w:rsidP="00A059C9">
      <w:pPr>
        <w:rPr>
          <w:rFonts w:ascii="Arial" w:hAnsi="Arial" w:cs="Arial"/>
          <w:b/>
          <w:bCs/>
        </w:rPr>
      </w:pPr>
    </w:p>
    <w:p w14:paraId="6AD8DB61" w14:textId="1C64F946" w:rsidR="00D21F24" w:rsidRDefault="00D21F24" w:rsidP="00A059C9">
      <w:pPr>
        <w:rPr>
          <w:rFonts w:ascii="Arial" w:hAnsi="Arial" w:cs="Arial"/>
          <w:b/>
          <w:bCs/>
        </w:rPr>
      </w:pPr>
    </w:p>
    <w:p w14:paraId="68BBAE98" w14:textId="77777777" w:rsidR="00D21F24" w:rsidRDefault="00D21F24" w:rsidP="00A059C9">
      <w:pPr>
        <w:rPr>
          <w:rFonts w:ascii="Arial" w:hAnsi="Arial" w:cs="Arial"/>
          <w:b/>
          <w:bCs/>
        </w:rPr>
      </w:pPr>
    </w:p>
    <w:tbl>
      <w:tblPr>
        <w:tblStyle w:val="TableGrid"/>
        <w:tblW w:w="0" w:type="auto"/>
        <w:tblLook w:val="04A0" w:firstRow="1" w:lastRow="0" w:firstColumn="1" w:lastColumn="0" w:noHBand="0" w:noVBand="1"/>
      </w:tblPr>
      <w:tblGrid>
        <w:gridCol w:w="8355"/>
        <w:gridCol w:w="1134"/>
        <w:gridCol w:w="1113"/>
        <w:gridCol w:w="1106"/>
        <w:gridCol w:w="8"/>
        <w:gridCol w:w="1114"/>
        <w:gridCol w:w="1118"/>
      </w:tblGrid>
      <w:tr w:rsidR="00A704AA" w:rsidRPr="00D65342" w14:paraId="695E66DD" w14:textId="77777777" w:rsidTr="00607178">
        <w:tc>
          <w:tcPr>
            <w:tcW w:w="8355" w:type="dxa"/>
            <w:shd w:val="clear" w:color="auto" w:fill="FFE599" w:themeFill="accent4" w:themeFillTint="66"/>
          </w:tcPr>
          <w:p w14:paraId="023C7F2A" w14:textId="79978A34" w:rsidR="00A704AA" w:rsidRPr="00D65342" w:rsidRDefault="00A704AA" w:rsidP="00D73C91">
            <w:pPr>
              <w:spacing w:before="120" w:after="120"/>
              <w:rPr>
                <w:rFonts w:ascii="Arial" w:hAnsi="Arial" w:cs="Arial"/>
                <w:sz w:val="18"/>
                <w:szCs w:val="18"/>
              </w:rPr>
            </w:pPr>
            <w:r w:rsidRPr="00934BEF">
              <w:rPr>
                <w:rFonts w:ascii="Arial" w:hAnsi="Arial" w:cs="Arial"/>
                <w:b/>
                <w:bCs/>
              </w:rPr>
              <w:lastRenderedPageBreak/>
              <w:t>Q</w:t>
            </w:r>
            <w:r>
              <w:rPr>
                <w:rFonts w:ascii="Arial" w:hAnsi="Arial" w:cs="Arial"/>
                <w:b/>
                <w:bCs/>
              </w:rPr>
              <w:t>7</w:t>
            </w:r>
            <w:r w:rsidRPr="00934BEF">
              <w:rPr>
                <w:rFonts w:ascii="Arial" w:hAnsi="Arial" w:cs="Arial"/>
                <w:b/>
                <w:bCs/>
              </w:rPr>
              <w:t xml:space="preserve"> </w:t>
            </w:r>
            <w:r w:rsidRPr="00A704AA">
              <w:rPr>
                <w:rFonts w:ascii="Arial" w:hAnsi="Arial" w:cs="Arial"/>
                <w:b/>
                <w:bCs/>
              </w:rPr>
              <w:t>Decarbonising transport and a just transition</w:t>
            </w:r>
          </w:p>
        </w:tc>
        <w:tc>
          <w:tcPr>
            <w:tcW w:w="1134" w:type="dxa"/>
            <w:shd w:val="clear" w:color="auto" w:fill="FFE599" w:themeFill="accent4" w:themeFillTint="66"/>
          </w:tcPr>
          <w:p w14:paraId="65E7173E"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Strongly Agree</w:t>
            </w:r>
          </w:p>
        </w:tc>
        <w:tc>
          <w:tcPr>
            <w:tcW w:w="1113" w:type="dxa"/>
            <w:shd w:val="clear" w:color="auto" w:fill="FFE599" w:themeFill="accent4" w:themeFillTint="66"/>
          </w:tcPr>
          <w:p w14:paraId="6D73A412"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Agree</w:t>
            </w:r>
          </w:p>
        </w:tc>
        <w:tc>
          <w:tcPr>
            <w:tcW w:w="1106" w:type="dxa"/>
            <w:shd w:val="clear" w:color="auto" w:fill="FFE599" w:themeFill="accent4" w:themeFillTint="66"/>
          </w:tcPr>
          <w:p w14:paraId="086A3716"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Neither agree / disagree</w:t>
            </w:r>
          </w:p>
        </w:tc>
        <w:tc>
          <w:tcPr>
            <w:tcW w:w="1122" w:type="dxa"/>
            <w:gridSpan w:val="2"/>
            <w:shd w:val="clear" w:color="auto" w:fill="FFE599" w:themeFill="accent4" w:themeFillTint="66"/>
          </w:tcPr>
          <w:p w14:paraId="6DCFF3DF"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Disagree</w:t>
            </w:r>
          </w:p>
        </w:tc>
        <w:tc>
          <w:tcPr>
            <w:tcW w:w="1118" w:type="dxa"/>
            <w:shd w:val="clear" w:color="auto" w:fill="FFE599" w:themeFill="accent4" w:themeFillTint="66"/>
          </w:tcPr>
          <w:p w14:paraId="5DCBAAA5" w14:textId="77777777" w:rsidR="00A704AA" w:rsidRPr="00D65342" w:rsidRDefault="00A704AA" w:rsidP="00D73C91">
            <w:pPr>
              <w:spacing w:before="120" w:after="120"/>
              <w:jc w:val="center"/>
              <w:rPr>
                <w:rFonts w:ascii="Arial" w:hAnsi="Arial" w:cs="Arial"/>
                <w:sz w:val="18"/>
                <w:szCs w:val="18"/>
              </w:rPr>
            </w:pPr>
            <w:r w:rsidRPr="00D65342">
              <w:rPr>
                <w:rFonts w:ascii="Arial" w:hAnsi="Arial" w:cs="Arial"/>
                <w:sz w:val="18"/>
                <w:szCs w:val="18"/>
              </w:rPr>
              <w:t>Strongly disagree</w:t>
            </w:r>
          </w:p>
        </w:tc>
      </w:tr>
      <w:tr w:rsidR="00A704AA" w:rsidRPr="00D65342" w14:paraId="611BF147" w14:textId="77777777" w:rsidTr="00D73C91">
        <w:tc>
          <w:tcPr>
            <w:tcW w:w="8355" w:type="dxa"/>
          </w:tcPr>
          <w:p w14:paraId="659D0DD7" w14:textId="7AE0E732" w:rsidR="00A704AA" w:rsidRPr="00D65342" w:rsidRDefault="00A704AA" w:rsidP="00D73C91">
            <w:pPr>
              <w:spacing w:before="120" w:after="120"/>
              <w:rPr>
                <w:rFonts w:ascii="Arial" w:hAnsi="Arial" w:cs="Arial"/>
                <w:b/>
                <w:bCs/>
              </w:rPr>
            </w:pPr>
            <w:r>
              <w:rPr>
                <w:rFonts w:ascii="Arial" w:hAnsi="Arial" w:cs="Arial"/>
                <w:b/>
                <w:bCs/>
                <w:color w:val="000000"/>
              </w:rPr>
              <w:t>How strongly do you feel we should be d</w:t>
            </w:r>
            <w:r w:rsidRPr="00A704AA">
              <w:rPr>
                <w:rFonts w:ascii="Arial" w:hAnsi="Arial" w:cs="Arial"/>
                <w:b/>
                <w:bCs/>
                <w:color w:val="000000"/>
              </w:rPr>
              <w:t>ecarbonising transport</w:t>
            </w:r>
            <w:r>
              <w:rPr>
                <w:rFonts w:ascii="Arial" w:hAnsi="Arial" w:cs="Arial"/>
                <w:b/>
                <w:bCs/>
              </w:rPr>
              <w:t>?</w:t>
            </w:r>
          </w:p>
        </w:tc>
        <w:tc>
          <w:tcPr>
            <w:tcW w:w="1134" w:type="dxa"/>
          </w:tcPr>
          <w:p w14:paraId="5528DDFA" w14:textId="77777777" w:rsidR="00A704AA" w:rsidRPr="00D65342" w:rsidRDefault="00A704AA" w:rsidP="00D73C91">
            <w:pPr>
              <w:spacing w:before="120" w:after="120"/>
              <w:rPr>
                <w:rFonts w:ascii="Arial" w:hAnsi="Arial" w:cs="Arial"/>
              </w:rPr>
            </w:pPr>
          </w:p>
        </w:tc>
        <w:tc>
          <w:tcPr>
            <w:tcW w:w="1113" w:type="dxa"/>
          </w:tcPr>
          <w:p w14:paraId="1BD896BD" w14:textId="77777777" w:rsidR="00A704AA" w:rsidRPr="00D65342" w:rsidRDefault="00A704AA" w:rsidP="00D73C91">
            <w:pPr>
              <w:spacing w:before="120" w:after="120"/>
              <w:rPr>
                <w:rFonts w:ascii="Arial" w:hAnsi="Arial" w:cs="Arial"/>
              </w:rPr>
            </w:pPr>
          </w:p>
        </w:tc>
        <w:tc>
          <w:tcPr>
            <w:tcW w:w="1106" w:type="dxa"/>
          </w:tcPr>
          <w:p w14:paraId="5F1B9F1C" w14:textId="77777777" w:rsidR="00A704AA" w:rsidRPr="00D65342" w:rsidRDefault="00A704AA" w:rsidP="00D73C91">
            <w:pPr>
              <w:spacing w:before="120" w:after="120"/>
              <w:rPr>
                <w:rFonts w:ascii="Arial" w:hAnsi="Arial" w:cs="Arial"/>
              </w:rPr>
            </w:pPr>
          </w:p>
        </w:tc>
        <w:tc>
          <w:tcPr>
            <w:tcW w:w="1122" w:type="dxa"/>
            <w:gridSpan w:val="2"/>
          </w:tcPr>
          <w:p w14:paraId="41B3D5D4" w14:textId="77777777" w:rsidR="00A704AA" w:rsidRPr="00D65342" w:rsidRDefault="00A704AA" w:rsidP="00D73C91">
            <w:pPr>
              <w:spacing w:before="120" w:after="120"/>
              <w:rPr>
                <w:rFonts w:ascii="Arial" w:hAnsi="Arial" w:cs="Arial"/>
              </w:rPr>
            </w:pPr>
          </w:p>
        </w:tc>
        <w:tc>
          <w:tcPr>
            <w:tcW w:w="1118" w:type="dxa"/>
          </w:tcPr>
          <w:p w14:paraId="2B1F0BFF" w14:textId="77777777" w:rsidR="00A704AA" w:rsidRPr="00D65342" w:rsidRDefault="00A704AA" w:rsidP="00D73C91">
            <w:pPr>
              <w:spacing w:before="120" w:after="120"/>
              <w:rPr>
                <w:rFonts w:ascii="Arial" w:hAnsi="Arial" w:cs="Arial"/>
              </w:rPr>
            </w:pPr>
          </w:p>
        </w:tc>
      </w:tr>
      <w:tr w:rsidR="00A704AA" w:rsidRPr="00D65342" w14:paraId="74DB2CE9" w14:textId="77777777" w:rsidTr="00D73C91">
        <w:tc>
          <w:tcPr>
            <w:tcW w:w="9489" w:type="dxa"/>
            <w:gridSpan w:val="2"/>
          </w:tcPr>
          <w:p w14:paraId="0804211D" w14:textId="20FA4D5E" w:rsidR="00A704AA" w:rsidRPr="00C87642" w:rsidRDefault="00A704AA" w:rsidP="00D73C91">
            <w:pPr>
              <w:spacing w:before="120" w:after="120"/>
              <w:rPr>
                <w:rFonts w:ascii="Arial" w:hAnsi="Arial" w:cs="Arial"/>
                <w:b/>
                <w:bCs/>
                <w:color w:val="000000"/>
              </w:rPr>
            </w:pPr>
            <w:r>
              <w:rPr>
                <w:rFonts w:ascii="Arial" w:hAnsi="Arial" w:cs="Arial"/>
                <w:b/>
                <w:bCs/>
                <w:color w:val="000000"/>
              </w:rPr>
              <w:t>Do you agree with all the potential measures to d</w:t>
            </w:r>
            <w:r w:rsidRPr="00A704AA">
              <w:rPr>
                <w:rFonts w:ascii="Arial" w:hAnsi="Arial" w:cs="Arial"/>
                <w:b/>
                <w:bCs/>
                <w:color w:val="000000"/>
              </w:rPr>
              <w:t>ecarbonis</w:t>
            </w:r>
            <w:r>
              <w:rPr>
                <w:rFonts w:ascii="Arial" w:hAnsi="Arial" w:cs="Arial"/>
                <w:b/>
                <w:bCs/>
                <w:color w:val="000000"/>
              </w:rPr>
              <w:t>e</w:t>
            </w:r>
            <w:r w:rsidRPr="00A704AA">
              <w:rPr>
                <w:rFonts w:ascii="Arial" w:hAnsi="Arial" w:cs="Arial"/>
                <w:b/>
                <w:bCs/>
                <w:color w:val="000000"/>
              </w:rPr>
              <w:t xml:space="preserve"> transport</w:t>
            </w:r>
            <w:r>
              <w:rPr>
                <w:rFonts w:ascii="Arial" w:hAnsi="Arial" w:cs="Arial"/>
                <w:b/>
                <w:bCs/>
              </w:rPr>
              <w:t>?</w:t>
            </w:r>
          </w:p>
        </w:tc>
        <w:tc>
          <w:tcPr>
            <w:tcW w:w="1113" w:type="dxa"/>
          </w:tcPr>
          <w:p w14:paraId="217713BA" w14:textId="77777777" w:rsidR="00A704AA" w:rsidRPr="00D65342" w:rsidRDefault="00A704AA" w:rsidP="00D73C91">
            <w:pPr>
              <w:spacing w:before="120" w:after="120"/>
              <w:rPr>
                <w:rFonts w:ascii="Arial" w:hAnsi="Arial" w:cs="Arial"/>
              </w:rPr>
            </w:pPr>
            <w:r>
              <w:rPr>
                <w:rFonts w:ascii="Arial" w:hAnsi="Arial" w:cs="Arial"/>
              </w:rPr>
              <w:t>Yes</w:t>
            </w:r>
          </w:p>
        </w:tc>
        <w:tc>
          <w:tcPr>
            <w:tcW w:w="1114" w:type="dxa"/>
            <w:gridSpan w:val="2"/>
          </w:tcPr>
          <w:p w14:paraId="703C9744" w14:textId="77777777" w:rsidR="00A704AA" w:rsidRPr="00D65342" w:rsidRDefault="00A704AA" w:rsidP="00D73C91">
            <w:pPr>
              <w:spacing w:before="120" w:after="120"/>
              <w:rPr>
                <w:rFonts w:ascii="Arial" w:hAnsi="Arial" w:cs="Arial"/>
              </w:rPr>
            </w:pPr>
          </w:p>
        </w:tc>
        <w:tc>
          <w:tcPr>
            <w:tcW w:w="1114" w:type="dxa"/>
          </w:tcPr>
          <w:p w14:paraId="5F83FD98" w14:textId="77777777" w:rsidR="00A704AA" w:rsidRPr="00D65342" w:rsidRDefault="00A704AA" w:rsidP="00D73C91">
            <w:pPr>
              <w:spacing w:before="120" w:after="120"/>
              <w:rPr>
                <w:rFonts w:ascii="Arial" w:hAnsi="Arial" w:cs="Arial"/>
              </w:rPr>
            </w:pPr>
            <w:r>
              <w:rPr>
                <w:rFonts w:ascii="Arial" w:hAnsi="Arial" w:cs="Arial"/>
              </w:rPr>
              <w:t>No</w:t>
            </w:r>
          </w:p>
        </w:tc>
        <w:tc>
          <w:tcPr>
            <w:tcW w:w="1118" w:type="dxa"/>
          </w:tcPr>
          <w:p w14:paraId="65A48DA7" w14:textId="77777777" w:rsidR="00A704AA" w:rsidRPr="00D65342" w:rsidRDefault="00A704AA" w:rsidP="00D73C91">
            <w:pPr>
              <w:spacing w:before="120" w:after="120"/>
              <w:rPr>
                <w:rFonts w:ascii="Arial" w:hAnsi="Arial" w:cs="Arial"/>
              </w:rPr>
            </w:pPr>
          </w:p>
        </w:tc>
      </w:tr>
      <w:tr w:rsidR="00A704AA" w:rsidRPr="00D65342" w14:paraId="0E0C0B55" w14:textId="77777777" w:rsidTr="00D73C91">
        <w:tc>
          <w:tcPr>
            <w:tcW w:w="13948" w:type="dxa"/>
            <w:gridSpan w:val="7"/>
          </w:tcPr>
          <w:p w14:paraId="7AEBAFB3" w14:textId="52862C46" w:rsidR="00A704AA" w:rsidRDefault="00267B18" w:rsidP="00D73C91">
            <w:pPr>
              <w:spacing w:before="120" w:after="120"/>
              <w:rPr>
                <w:rFonts w:ascii="Arial" w:hAnsi="Arial" w:cs="Arial"/>
              </w:rPr>
            </w:pPr>
            <w:r w:rsidRPr="00267B18">
              <w:rPr>
                <w:rFonts w:ascii="Arial" w:hAnsi="Arial" w:cs="Arial"/>
              </w:rPr>
              <w:t xml:space="preserve">Any comments? Which measures don’t you agree </w:t>
            </w:r>
            <w:proofErr w:type="gramStart"/>
            <w:r w:rsidRPr="00267B18">
              <w:rPr>
                <w:rFonts w:ascii="Arial" w:hAnsi="Arial" w:cs="Arial"/>
              </w:rPr>
              <w:t>with</w:t>
            </w:r>
            <w:proofErr w:type="gramEnd"/>
            <w:r w:rsidRPr="00267B18">
              <w:rPr>
                <w:rFonts w:ascii="Arial" w:hAnsi="Arial" w:cs="Arial"/>
              </w:rPr>
              <w:t xml:space="preserve"> or which may assist you the most? What is the likely impact of the measure on you? Are there potential measures we have not included</w:t>
            </w:r>
          </w:p>
          <w:p w14:paraId="3EC04F87" w14:textId="77777777" w:rsidR="00A704AA" w:rsidRDefault="00A704AA" w:rsidP="00D73C91">
            <w:pPr>
              <w:spacing w:before="120" w:after="120"/>
              <w:rPr>
                <w:rFonts w:ascii="Arial" w:hAnsi="Arial" w:cs="Arial"/>
              </w:rPr>
            </w:pPr>
          </w:p>
          <w:p w14:paraId="72B7BE4A" w14:textId="77777777" w:rsidR="00A704AA" w:rsidRPr="00D65342" w:rsidRDefault="00A704AA" w:rsidP="00D73C91">
            <w:pPr>
              <w:spacing w:before="120" w:after="120"/>
              <w:rPr>
                <w:rFonts w:ascii="Arial" w:hAnsi="Arial" w:cs="Arial"/>
              </w:rPr>
            </w:pPr>
          </w:p>
        </w:tc>
      </w:tr>
    </w:tbl>
    <w:p w14:paraId="0E4258B7" w14:textId="77777777" w:rsidR="00A059C9" w:rsidRPr="00D81A2C" w:rsidRDefault="00A059C9" w:rsidP="00745A98">
      <w:pPr>
        <w:rPr>
          <w:rFonts w:ascii="Arial" w:hAnsi="Arial" w:cs="Arial"/>
          <w:b/>
          <w:bCs/>
          <w:sz w:val="24"/>
          <w:szCs w:val="24"/>
        </w:rPr>
      </w:pPr>
    </w:p>
    <w:p w14:paraId="0D54B331" w14:textId="1CF40863" w:rsidR="000E654F" w:rsidRPr="00A059C9" w:rsidRDefault="000E654F" w:rsidP="000E654F">
      <w:pPr>
        <w:spacing w:after="0" w:line="240" w:lineRule="auto"/>
        <w:rPr>
          <w:rFonts w:ascii="Arial" w:eastAsia="Times New Roman" w:hAnsi="Arial" w:cs="Arial"/>
          <w:b/>
          <w:bCs/>
          <w:color w:val="000000"/>
          <w:sz w:val="28"/>
          <w:szCs w:val="28"/>
          <w:lang w:eastAsia="en-GB"/>
        </w:rPr>
      </w:pPr>
      <w:bookmarkStart w:id="50" w:name="_Hlk103587853"/>
      <w:bookmarkStart w:id="51" w:name="accessibility"/>
      <w:r w:rsidRPr="00A059C9">
        <w:rPr>
          <w:rFonts w:ascii="Arial" w:eastAsia="Times New Roman" w:hAnsi="Arial" w:cs="Arial"/>
          <w:b/>
          <w:bCs/>
          <w:color w:val="000000"/>
          <w:sz w:val="28"/>
          <w:szCs w:val="28"/>
          <w:lang w:eastAsia="en-GB"/>
        </w:rPr>
        <w:t>Improving the accessibility &amp; security of our transport networks</w:t>
      </w:r>
    </w:p>
    <w:tbl>
      <w:tblPr>
        <w:tblStyle w:val="TableGrid1"/>
        <w:tblW w:w="0" w:type="auto"/>
        <w:tblLook w:val="04A0" w:firstRow="1" w:lastRow="0" w:firstColumn="1" w:lastColumn="0" w:noHBand="0" w:noVBand="1"/>
      </w:tblPr>
      <w:tblGrid>
        <w:gridCol w:w="2263"/>
        <w:gridCol w:w="11685"/>
      </w:tblGrid>
      <w:tr w:rsidR="000E654F" w:rsidRPr="000E654F" w14:paraId="772AC0B0" w14:textId="77777777" w:rsidTr="00506E21">
        <w:tc>
          <w:tcPr>
            <w:tcW w:w="2263" w:type="dxa"/>
          </w:tcPr>
          <w:p w14:paraId="3420ACF9" w14:textId="4F009B1A" w:rsidR="000E654F" w:rsidRPr="00513E71" w:rsidRDefault="000E654F" w:rsidP="00526D74">
            <w:pPr>
              <w:spacing w:before="120" w:after="120" w:line="259" w:lineRule="auto"/>
              <w:rPr>
                <w:rFonts w:ascii="Arial" w:hAnsi="Arial" w:cs="Arial"/>
                <w:b/>
                <w:bCs/>
                <w:color w:val="000000"/>
              </w:rPr>
            </w:pPr>
            <w:bookmarkStart w:id="52" w:name="_Hlk101766657"/>
            <w:bookmarkEnd w:id="50"/>
            <w:bookmarkEnd w:id="51"/>
            <w:r w:rsidRPr="00513E71">
              <w:rPr>
                <w:rFonts w:ascii="Arial" w:hAnsi="Arial" w:cs="Arial"/>
                <w:b/>
                <w:bCs/>
                <w:color w:val="000000"/>
              </w:rPr>
              <w:t>Improved accessibility &amp; security of the street environment</w:t>
            </w:r>
          </w:p>
        </w:tc>
        <w:tc>
          <w:tcPr>
            <w:tcW w:w="11685" w:type="dxa"/>
          </w:tcPr>
          <w:p w14:paraId="39283164" w14:textId="0CB848D5" w:rsidR="00C46762" w:rsidRPr="00513E71" w:rsidRDefault="00C46762" w:rsidP="00526D74">
            <w:pPr>
              <w:spacing w:before="120" w:after="120"/>
              <w:rPr>
                <w:rFonts w:ascii="Arial" w:hAnsi="Arial" w:cs="Arial"/>
              </w:rPr>
            </w:pPr>
            <w:r w:rsidRPr="00513E71">
              <w:rPr>
                <w:rFonts w:ascii="Arial" w:hAnsi="Arial" w:cs="Arial"/>
              </w:rPr>
              <w:t xml:space="preserve">This option seeks to make our settlements places where everyone, especially people with mobility difficulties, can confidently and easily walk, cycle or wheel around </w:t>
            </w:r>
          </w:p>
          <w:p w14:paraId="67A881BF" w14:textId="46866DC1" w:rsidR="0026608C" w:rsidRPr="00513E71" w:rsidRDefault="00C46762" w:rsidP="00526D74">
            <w:pPr>
              <w:pStyle w:val="ListParagraph"/>
              <w:numPr>
                <w:ilvl w:val="0"/>
                <w:numId w:val="35"/>
              </w:numPr>
              <w:spacing w:before="120" w:after="120"/>
              <w:ind w:left="1077"/>
              <w:contextualSpacing w:val="0"/>
              <w:rPr>
                <w:rFonts w:ascii="Arial" w:hAnsi="Arial" w:cs="Arial"/>
              </w:rPr>
            </w:pPr>
            <w:r w:rsidRPr="00513E71">
              <w:rPr>
                <w:rFonts w:ascii="Arial" w:hAnsi="Arial" w:cs="Arial"/>
                <w:b/>
                <w:bCs/>
              </w:rPr>
              <w:t xml:space="preserve">Step free routes </w:t>
            </w:r>
            <w:r w:rsidRPr="00513E71">
              <w:rPr>
                <w:rFonts w:ascii="Arial" w:hAnsi="Arial" w:cs="Arial"/>
              </w:rPr>
              <w:t>and appropriate crossing facilities, informed by accessibility audits around the 20min neighbourhoods</w:t>
            </w:r>
          </w:p>
          <w:p w14:paraId="6911C8EA" w14:textId="77777777" w:rsidR="0026608C" w:rsidRPr="00513E71" w:rsidRDefault="00C46762" w:rsidP="00526D74">
            <w:pPr>
              <w:pStyle w:val="ListParagraph"/>
              <w:numPr>
                <w:ilvl w:val="0"/>
                <w:numId w:val="35"/>
              </w:numPr>
              <w:spacing w:before="120" w:after="120"/>
              <w:ind w:left="1077"/>
              <w:contextualSpacing w:val="0"/>
              <w:rPr>
                <w:rFonts w:ascii="Arial" w:hAnsi="Arial" w:cs="Arial"/>
              </w:rPr>
            </w:pPr>
            <w:r w:rsidRPr="00513E71">
              <w:rPr>
                <w:rFonts w:ascii="Arial" w:hAnsi="Arial" w:cs="Arial"/>
                <w:b/>
                <w:bCs/>
              </w:rPr>
              <w:t>Seating</w:t>
            </w:r>
          </w:p>
          <w:p w14:paraId="3918DF55" w14:textId="77777777" w:rsidR="0026608C" w:rsidRPr="00513E71" w:rsidRDefault="00C46762" w:rsidP="00526D74">
            <w:pPr>
              <w:pStyle w:val="ListParagraph"/>
              <w:numPr>
                <w:ilvl w:val="0"/>
                <w:numId w:val="35"/>
              </w:numPr>
              <w:spacing w:before="120" w:after="120"/>
              <w:ind w:left="1077"/>
              <w:contextualSpacing w:val="0"/>
              <w:rPr>
                <w:rFonts w:ascii="Arial" w:hAnsi="Arial" w:cs="Arial"/>
              </w:rPr>
            </w:pPr>
            <w:r w:rsidRPr="00513E71">
              <w:rPr>
                <w:rFonts w:ascii="Arial" w:hAnsi="Arial" w:cs="Arial"/>
                <w:b/>
                <w:bCs/>
              </w:rPr>
              <w:t>Lighting and reviewing the design of the public realm</w:t>
            </w:r>
            <w:r w:rsidRPr="00513E71">
              <w:rPr>
                <w:rFonts w:ascii="Arial" w:hAnsi="Arial" w:cs="Arial"/>
              </w:rPr>
              <w:t xml:space="preserve"> to improve security</w:t>
            </w:r>
          </w:p>
          <w:p w14:paraId="5187933E" w14:textId="77777777" w:rsidR="0026608C" w:rsidRPr="00513E71" w:rsidRDefault="00C46762" w:rsidP="00526D74">
            <w:pPr>
              <w:pStyle w:val="ListParagraph"/>
              <w:numPr>
                <w:ilvl w:val="0"/>
                <w:numId w:val="35"/>
              </w:numPr>
              <w:spacing w:before="120" w:after="120"/>
              <w:ind w:left="1077"/>
              <w:contextualSpacing w:val="0"/>
              <w:rPr>
                <w:rFonts w:ascii="Arial" w:hAnsi="Arial" w:cs="Arial"/>
              </w:rPr>
            </w:pPr>
            <w:r w:rsidRPr="00513E71">
              <w:rPr>
                <w:rFonts w:ascii="Arial" w:hAnsi="Arial" w:cs="Arial"/>
                <w:b/>
                <w:bCs/>
              </w:rPr>
              <w:t>Signage and wayfinding</w:t>
            </w:r>
          </w:p>
          <w:p w14:paraId="245FDD44" w14:textId="77777777" w:rsidR="0026608C" w:rsidRPr="00513E71" w:rsidRDefault="00C46762" w:rsidP="00526D74">
            <w:pPr>
              <w:pStyle w:val="ListParagraph"/>
              <w:numPr>
                <w:ilvl w:val="0"/>
                <w:numId w:val="35"/>
              </w:numPr>
              <w:spacing w:before="120" w:after="120"/>
              <w:ind w:left="1077"/>
              <w:contextualSpacing w:val="0"/>
              <w:rPr>
                <w:rFonts w:ascii="Arial" w:hAnsi="Arial" w:cs="Arial"/>
              </w:rPr>
            </w:pPr>
            <w:r w:rsidRPr="00513E71">
              <w:rPr>
                <w:rFonts w:ascii="Arial" w:hAnsi="Arial" w:cs="Arial"/>
              </w:rPr>
              <w:t xml:space="preserve">Number and location of </w:t>
            </w:r>
            <w:r w:rsidRPr="00513E71">
              <w:rPr>
                <w:rFonts w:ascii="Arial" w:hAnsi="Arial" w:cs="Arial"/>
                <w:b/>
                <w:bCs/>
              </w:rPr>
              <w:t>disabled car parking spaces</w:t>
            </w:r>
          </w:p>
          <w:p w14:paraId="50B8B911" w14:textId="77777777" w:rsidR="000E654F" w:rsidRPr="00513E71" w:rsidRDefault="007D7167" w:rsidP="00526D74">
            <w:pPr>
              <w:pStyle w:val="ListParagraph"/>
              <w:numPr>
                <w:ilvl w:val="0"/>
                <w:numId w:val="35"/>
              </w:numPr>
              <w:spacing w:before="120" w:after="120"/>
              <w:ind w:left="1077"/>
              <w:contextualSpacing w:val="0"/>
              <w:rPr>
                <w:rFonts w:ascii="Arial" w:hAnsi="Arial" w:cs="Arial"/>
              </w:rPr>
            </w:pPr>
            <w:r w:rsidRPr="00513E71">
              <w:rPr>
                <w:rFonts w:ascii="Arial" w:hAnsi="Arial" w:cs="Arial"/>
                <w:b/>
                <w:bCs/>
              </w:rPr>
              <w:t xml:space="preserve">Reducing severance &amp; </w:t>
            </w:r>
            <w:r w:rsidR="00673530" w:rsidRPr="00513E71">
              <w:rPr>
                <w:rFonts w:ascii="Arial" w:hAnsi="Arial" w:cs="Arial"/>
                <w:b/>
                <w:bCs/>
              </w:rPr>
              <w:t>i</w:t>
            </w:r>
            <w:r w:rsidRPr="00513E71">
              <w:rPr>
                <w:rFonts w:ascii="Arial" w:hAnsi="Arial" w:cs="Arial"/>
                <w:b/>
                <w:bCs/>
              </w:rPr>
              <w:t>mproving active travel on trunk roads</w:t>
            </w:r>
            <w:r w:rsidRPr="00513E71">
              <w:rPr>
                <w:rFonts w:ascii="Arial" w:hAnsi="Arial" w:cs="Arial"/>
              </w:rPr>
              <w:t xml:space="preserve"> through communities</w:t>
            </w:r>
          </w:p>
          <w:p w14:paraId="25D1A81A" w14:textId="083DA340" w:rsidR="00A83FB4" w:rsidRPr="00513E71" w:rsidRDefault="00A83FB4" w:rsidP="00526D74">
            <w:pPr>
              <w:pStyle w:val="ListParagraph"/>
              <w:numPr>
                <w:ilvl w:val="0"/>
                <w:numId w:val="35"/>
              </w:numPr>
              <w:spacing w:before="120" w:after="120"/>
              <w:ind w:left="1077"/>
              <w:contextualSpacing w:val="0"/>
              <w:rPr>
                <w:rFonts w:ascii="Arial" w:hAnsi="Arial" w:cs="Arial"/>
              </w:rPr>
            </w:pPr>
            <w:r w:rsidRPr="00513E71">
              <w:rPr>
                <w:rFonts w:ascii="Arial" w:hAnsi="Arial" w:cs="Arial"/>
                <w:b/>
                <w:bCs/>
              </w:rPr>
              <w:t>Promoting changes</w:t>
            </w:r>
            <w:r w:rsidRPr="00513E71">
              <w:rPr>
                <w:rFonts w:ascii="Arial" w:hAnsi="Arial" w:cs="Arial"/>
              </w:rPr>
              <w:t xml:space="preserve"> to our transport networks to people with learning difficulties</w:t>
            </w:r>
          </w:p>
        </w:tc>
      </w:tr>
      <w:tr w:rsidR="000E654F" w:rsidRPr="000E654F" w14:paraId="2DB33370" w14:textId="77777777" w:rsidTr="00506E21">
        <w:tc>
          <w:tcPr>
            <w:tcW w:w="2263" w:type="dxa"/>
          </w:tcPr>
          <w:p w14:paraId="3E2F1893" w14:textId="23713662" w:rsidR="000E654F" w:rsidRPr="000E654F" w:rsidRDefault="00536442" w:rsidP="00526D74">
            <w:pPr>
              <w:spacing w:before="120" w:after="120" w:line="259" w:lineRule="auto"/>
              <w:rPr>
                <w:rFonts w:ascii="Arial" w:hAnsi="Arial" w:cs="Arial"/>
                <w:b/>
                <w:bCs/>
                <w:color w:val="000000"/>
              </w:rPr>
            </w:pPr>
            <w:r w:rsidRPr="00536442">
              <w:rPr>
                <w:rFonts w:ascii="Arial" w:hAnsi="Arial" w:cs="Arial"/>
                <w:b/>
                <w:bCs/>
                <w:color w:val="000000"/>
              </w:rPr>
              <w:t>Improved access</w:t>
            </w:r>
            <w:r w:rsidR="00A83FB4">
              <w:rPr>
                <w:rFonts w:ascii="Arial" w:hAnsi="Arial" w:cs="Arial"/>
                <w:b/>
                <w:bCs/>
                <w:color w:val="000000"/>
              </w:rPr>
              <w:t>ibility</w:t>
            </w:r>
            <w:r w:rsidR="00E6448F">
              <w:rPr>
                <w:rFonts w:ascii="Arial" w:hAnsi="Arial" w:cs="Arial"/>
                <w:b/>
                <w:bCs/>
                <w:color w:val="000000"/>
              </w:rPr>
              <w:t xml:space="preserve"> &amp;</w:t>
            </w:r>
            <w:r w:rsidR="00D52596">
              <w:rPr>
                <w:rFonts w:ascii="Arial" w:hAnsi="Arial" w:cs="Arial"/>
                <w:b/>
                <w:bCs/>
                <w:color w:val="000000"/>
              </w:rPr>
              <w:t xml:space="preserve"> </w:t>
            </w:r>
            <w:r w:rsidR="00E6448F">
              <w:rPr>
                <w:rFonts w:ascii="Arial" w:hAnsi="Arial" w:cs="Arial"/>
                <w:b/>
                <w:bCs/>
                <w:color w:val="000000"/>
              </w:rPr>
              <w:t>security</w:t>
            </w:r>
            <w:r w:rsidRPr="00536442">
              <w:rPr>
                <w:rFonts w:ascii="Arial" w:hAnsi="Arial" w:cs="Arial"/>
                <w:b/>
                <w:bCs/>
                <w:color w:val="000000"/>
              </w:rPr>
              <w:t xml:space="preserve"> for </w:t>
            </w:r>
            <w:proofErr w:type="gramStart"/>
            <w:r w:rsidRPr="00536442">
              <w:rPr>
                <w:rFonts w:ascii="Arial" w:hAnsi="Arial" w:cs="Arial"/>
                <w:b/>
                <w:bCs/>
                <w:color w:val="000000"/>
              </w:rPr>
              <w:t xml:space="preserve">all </w:t>
            </w:r>
            <w:r w:rsidRPr="00536442">
              <w:rPr>
                <w:rFonts w:ascii="Arial" w:hAnsi="Arial" w:cs="Arial"/>
                <w:b/>
                <w:bCs/>
                <w:color w:val="000000"/>
              </w:rPr>
              <w:lastRenderedPageBreak/>
              <w:t>across</w:t>
            </w:r>
            <w:proofErr w:type="gramEnd"/>
            <w:r w:rsidRPr="00536442">
              <w:rPr>
                <w:rFonts w:ascii="Arial" w:hAnsi="Arial" w:cs="Arial"/>
                <w:b/>
                <w:bCs/>
                <w:color w:val="000000"/>
              </w:rPr>
              <w:t xml:space="preserve"> public transport</w:t>
            </w:r>
          </w:p>
        </w:tc>
        <w:tc>
          <w:tcPr>
            <w:tcW w:w="11685" w:type="dxa"/>
          </w:tcPr>
          <w:p w14:paraId="673740DD" w14:textId="0F191E81" w:rsidR="00536442" w:rsidRPr="00536442" w:rsidRDefault="00536442" w:rsidP="00526D74">
            <w:pPr>
              <w:spacing w:before="120" w:after="120"/>
              <w:rPr>
                <w:rFonts w:ascii="Arial" w:hAnsi="Arial" w:cs="Arial"/>
              </w:rPr>
            </w:pPr>
            <w:r w:rsidRPr="00536442">
              <w:rPr>
                <w:rFonts w:ascii="Arial" w:hAnsi="Arial" w:cs="Arial"/>
              </w:rPr>
              <w:lastRenderedPageBreak/>
              <w:t>Improving access for all public transport users and particularly for those who are mobility impaired, including:</w:t>
            </w:r>
          </w:p>
          <w:p w14:paraId="677738C5" w14:textId="54F5FAC3" w:rsidR="00536442" w:rsidRPr="00536442" w:rsidRDefault="00536442" w:rsidP="00526D74">
            <w:pPr>
              <w:spacing w:before="120" w:after="120"/>
              <w:rPr>
                <w:rFonts w:ascii="Arial" w:hAnsi="Arial" w:cs="Arial"/>
              </w:rPr>
            </w:pPr>
            <w:r w:rsidRPr="00536442">
              <w:rPr>
                <w:rFonts w:ascii="Arial" w:hAnsi="Arial" w:cs="Arial"/>
                <w:b/>
                <w:bCs/>
              </w:rPr>
              <w:t>(i) Improvements at interchanges</w:t>
            </w:r>
            <w:r w:rsidRPr="00536442">
              <w:rPr>
                <w:rFonts w:ascii="Arial" w:hAnsi="Arial" w:cs="Arial"/>
              </w:rPr>
              <w:t>, step free access, improved seating, improved lighting, security improvements</w:t>
            </w:r>
          </w:p>
          <w:p w14:paraId="63C9D2D4" w14:textId="7F965D87" w:rsidR="00536442" w:rsidRPr="002D2B3F" w:rsidRDefault="00536442" w:rsidP="00526D74">
            <w:pPr>
              <w:spacing w:before="120" w:after="120"/>
              <w:rPr>
                <w:rFonts w:ascii="Arial" w:hAnsi="Arial" w:cs="Arial"/>
                <w:b/>
                <w:bCs/>
              </w:rPr>
            </w:pPr>
            <w:r w:rsidRPr="002D2B3F">
              <w:rPr>
                <w:rFonts w:ascii="Arial" w:hAnsi="Arial" w:cs="Arial"/>
                <w:b/>
                <w:bCs/>
              </w:rPr>
              <w:lastRenderedPageBreak/>
              <w:t>(ii) Improved access</w:t>
            </w:r>
            <w:r w:rsidR="002C34D7" w:rsidRPr="002D2B3F">
              <w:rPr>
                <w:rFonts w:ascii="Arial" w:hAnsi="Arial" w:cs="Arial"/>
                <w:b/>
                <w:bCs/>
              </w:rPr>
              <w:t xml:space="preserve">ibility of </w:t>
            </w:r>
            <w:r w:rsidRPr="002D2B3F">
              <w:rPr>
                <w:rFonts w:ascii="Arial" w:hAnsi="Arial" w:cs="Arial"/>
                <w:b/>
                <w:bCs/>
              </w:rPr>
              <w:t>bus</w:t>
            </w:r>
            <w:r w:rsidR="002C34D7" w:rsidRPr="002D2B3F">
              <w:rPr>
                <w:rFonts w:ascii="Arial" w:hAnsi="Arial" w:cs="Arial"/>
                <w:b/>
                <w:bCs/>
              </w:rPr>
              <w:t xml:space="preserve">es and </w:t>
            </w:r>
            <w:r w:rsidRPr="002D2B3F">
              <w:rPr>
                <w:rFonts w:ascii="Arial" w:hAnsi="Arial" w:cs="Arial"/>
                <w:b/>
                <w:bCs/>
              </w:rPr>
              <w:t>train</w:t>
            </w:r>
            <w:r w:rsidR="002C34D7" w:rsidRPr="002D2B3F">
              <w:rPr>
                <w:rFonts w:ascii="Arial" w:hAnsi="Arial" w:cs="Arial"/>
                <w:b/>
                <w:bCs/>
              </w:rPr>
              <w:t>s</w:t>
            </w:r>
          </w:p>
          <w:p w14:paraId="50A9F31E" w14:textId="7BA1F3F6" w:rsidR="00536442" w:rsidRPr="00536442" w:rsidRDefault="00536442" w:rsidP="00526D74">
            <w:pPr>
              <w:spacing w:before="120" w:after="120"/>
              <w:rPr>
                <w:rFonts w:ascii="Arial" w:hAnsi="Arial" w:cs="Arial"/>
              </w:rPr>
            </w:pPr>
            <w:r w:rsidRPr="00536442">
              <w:rPr>
                <w:rFonts w:ascii="Arial" w:hAnsi="Arial" w:cs="Arial"/>
                <w:b/>
                <w:bCs/>
              </w:rPr>
              <w:t>(iii) Improved information provision</w:t>
            </w:r>
            <w:r w:rsidRPr="00536442">
              <w:rPr>
                <w:rFonts w:ascii="Arial" w:hAnsi="Arial" w:cs="Arial"/>
              </w:rPr>
              <w:t xml:space="preserve"> for people with mobility issues/passes </w:t>
            </w:r>
          </w:p>
          <w:p w14:paraId="6CDB21F9" w14:textId="22E0B984" w:rsidR="000E654F" w:rsidRPr="000E654F" w:rsidRDefault="00536442" w:rsidP="00526D74">
            <w:pPr>
              <w:spacing w:before="120" w:after="120" w:line="259" w:lineRule="auto"/>
              <w:rPr>
                <w:rFonts w:ascii="Arial" w:hAnsi="Arial" w:cs="Arial"/>
                <w:b/>
                <w:bCs/>
              </w:rPr>
            </w:pPr>
            <w:r w:rsidRPr="00536442">
              <w:rPr>
                <w:rFonts w:ascii="Arial" w:hAnsi="Arial" w:cs="Arial"/>
                <w:b/>
                <w:bCs/>
              </w:rPr>
              <w:t>(iv) Assistance to public transport users</w:t>
            </w:r>
          </w:p>
        </w:tc>
      </w:tr>
      <w:bookmarkEnd w:id="52"/>
    </w:tbl>
    <w:p w14:paraId="1C01A5D1" w14:textId="48AF1B06" w:rsidR="00745A98" w:rsidRDefault="00745A98" w:rsidP="00745A98">
      <w:pPr>
        <w:rPr>
          <w:rFonts w:ascii="Arial" w:hAnsi="Arial" w:cs="Arial"/>
          <w:b/>
          <w:bCs/>
        </w:rPr>
      </w:pPr>
    </w:p>
    <w:tbl>
      <w:tblPr>
        <w:tblStyle w:val="TableGrid2"/>
        <w:tblW w:w="0" w:type="auto"/>
        <w:tblLook w:val="04A0" w:firstRow="1" w:lastRow="0" w:firstColumn="1" w:lastColumn="0" w:noHBand="0" w:noVBand="1"/>
      </w:tblPr>
      <w:tblGrid>
        <w:gridCol w:w="8355"/>
        <w:gridCol w:w="1134"/>
        <w:gridCol w:w="1113"/>
        <w:gridCol w:w="1106"/>
        <w:gridCol w:w="8"/>
        <w:gridCol w:w="1114"/>
        <w:gridCol w:w="1118"/>
      </w:tblGrid>
      <w:tr w:rsidR="00A704AA" w:rsidRPr="00A704AA" w14:paraId="3002A620" w14:textId="77777777" w:rsidTr="00607178">
        <w:tc>
          <w:tcPr>
            <w:tcW w:w="8355" w:type="dxa"/>
            <w:shd w:val="clear" w:color="auto" w:fill="FFE599" w:themeFill="accent4" w:themeFillTint="66"/>
          </w:tcPr>
          <w:p w14:paraId="3CFB9B82" w14:textId="26DF5AAC" w:rsidR="00A704AA" w:rsidRPr="00A704AA" w:rsidRDefault="00A704AA" w:rsidP="00A704AA">
            <w:pPr>
              <w:spacing w:before="120" w:after="120" w:line="259" w:lineRule="auto"/>
              <w:rPr>
                <w:rFonts w:ascii="Arial" w:hAnsi="Arial" w:cs="Arial"/>
                <w:sz w:val="18"/>
                <w:szCs w:val="18"/>
              </w:rPr>
            </w:pPr>
            <w:r w:rsidRPr="00A704AA">
              <w:rPr>
                <w:rFonts w:ascii="Arial" w:hAnsi="Arial" w:cs="Arial"/>
                <w:b/>
                <w:bCs/>
              </w:rPr>
              <w:t>Q</w:t>
            </w:r>
            <w:r w:rsidR="007E3B91">
              <w:rPr>
                <w:rFonts w:ascii="Arial" w:hAnsi="Arial" w:cs="Arial"/>
                <w:b/>
                <w:bCs/>
              </w:rPr>
              <w:t>8</w:t>
            </w:r>
            <w:r w:rsidRPr="00A704AA">
              <w:rPr>
                <w:rFonts w:ascii="Arial" w:hAnsi="Arial" w:cs="Arial"/>
                <w:b/>
                <w:bCs/>
              </w:rPr>
              <w:t xml:space="preserve"> Improving the accessibility &amp; security of our transport networks</w:t>
            </w:r>
          </w:p>
        </w:tc>
        <w:tc>
          <w:tcPr>
            <w:tcW w:w="1134" w:type="dxa"/>
            <w:shd w:val="clear" w:color="auto" w:fill="FFE599" w:themeFill="accent4" w:themeFillTint="66"/>
          </w:tcPr>
          <w:p w14:paraId="1B89A62B" w14:textId="77777777" w:rsidR="00A704AA" w:rsidRPr="00A704AA" w:rsidRDefault="00A704AA" w:rsidP="00A704AA">
            <w:pPr>
              <w:spacing w:before="120" w:after="120" w:line="259" w:lineRule="auto"/>
              <w:jc w:val="center"/>
              <w:rPr>
                <w:rFonts w:ascii="Arial" w:hAnsi="Arial" w:cs="Arial"/>
                <w:sz w:val="18"/>
                <w:szCs w:val="18"/>
              </w:rPr>
            </w:pPr>
            <w:r w:rsidRPr="00A704AA">
              <w:rPr>
                <w:rFonts w:ascii="Arial" w:hAnsi="Arial" w:cs="Arial"/>
                <w:sz w:val="18"/>
                <w:szCs w:val="18"/>
              </w:rPr>
              <w:t>Strongly Agree</w:t>
            </w:r>
          </w:p>
        </w:tc>
        <w:tc>
          <w:tcPr>
            <w:tcW w:w="1113" w:type="dxa"/>
            <w:shd w:val="clear" w:color="auto" w:fill="FFE599" w:themeFill="accent4" w:themeFillTint="66"/>
          </w:tcPr>
          <w:p w14:paraId="0AB86E3B" w14:textId="77777777" w:rsidR="00A704AA" w:rsidRPr="00A704AA" w:rsidRDefault="00A704AA" w:rsidP="00A704AA">
            <w:pPr>
              <w:spacing w:before="120" w:after="120" w:line="259" w:lineRule="auto"/>
              <w:jc w:val="center"/>
              <w:rPr>
                <w:rFonts w:ascii="Arial" w:hAnsi="Arial" w:cs="Arial"/>
                <w:sz w:val="18"/>
                <w:szCs w:val="18"/>
              </w:rPr>
            </w:pPr>
            <w:r w:rsidRPr="00A704AA">
              <w:rPr>
                <w:rFonts w:ascii="Arial" w:hAnsi="Arial" w:cs="Arial"/>
                <w:sz w:val="18"/>
                <w:szCs w:val="18"/>
              </w:rPr>
              <w:t>Agree</w:t>
            </w:r>
          </w:p>
        </w:tc>
        <w:tc>
          <w:tcPr>
            <w:tcW w:w="1106" w:type="dxa"/>
            <w:shd w:val="clear" w:color="auto" w:fill="FFE599" w:themeFill="accent4" w:themeFillTint="66"/>
          </w:tcPr>
          <w:p w14:paraId="60698029" w14:textId="77777777" w:rsidR="00A704AA" w:rsidRPr="00A704AA" w:rsidRDefault="00A704AA" w:rsidP="00A704AA">
            <w:pPr>
              <w:spacing w:before="120" w:after="120" w:line="259" w:lineRule="auto"/>
              <w:jc w:val="center"/>
              <w:rPr>
                <w:rFonts w:ascii="Arial" w:hAnsi="Arial" w:cs="Arial"/>
                <w:sz w:val="18"/>
                <w:szCs w:val="18"/>
              </w:rPr>
            </w:pPr>
            <w:r w:rsidRPr="00A704AA">
              <w:rPr>
                <w:rFonts w:ascii="Arial" w:hAnsi="Arial" w:cs="Arial"/>
                <w:sz w:val="18"/>
                <w:szCs w:val="18"/>
              </w:rPr>
              <w:t>Neither agree / disagree</w:t>
            </w:r>
          </w:p>
        </w:tc>
        <w:tc>
          <w:tcPr>
            <w:tcW w:w="1122" w:type="dxa"/>
            <w:gridSpan w:val="2"/>
            <w:shd w:val="clear" w:color="auto" w:fill="FFE599" w:themeFill="accent4" w:themeFillTint="66"/>
          </w:tcPr>
          <w:p w14:paraId="4A667D9C" w14:textId="77777777" w:rsidR="00A704AA" w:rsidRPr="00A704AA" w:rsidRDefault="00A704AA" w:rsidP="00A704AA">
            <w:pPr>
              <w:spacing w:before="120" w:after="120" w:line="259" w:lineRule="auto"/>
              <w:jc w:val="center"/>
              <w:rPr>
                <w:rFonts w:ascii="Arial" w:hAnsi="Arial" w:cs="Arial"/>
                <w:sz w:val="18"/>
                <w:szCs w:val="18"/>
              </w:rPr>
            </w:pPr>
            <w:r w:rsidRPr="00A704AA">
              <w:rPr>
                <w:rFonts w:ascii="Arial" w:hAnsi="Arial" w:cs="Arial"/>
                <w:sz w:val="18"/>
                <w:szCs w:val="18"/>
              </w:rPr>
              <w:t>Disagree</w:t>
            </w:r>
          </w:p>
        </w:tc>
        <w:tc>
          <w:tcPr>
            <w:tcW w:w="1118" w:type="dxa"/>
            <w:shd w:val="clear" w:color="auto" w:fill="FFE599" w:themeFill="accent4" w:themeFillTint="66"/>
          </w:tcPr>
          <w:p w14:paraId="58EDA5E8" w14:textId="77777777" w:rsidR="00A704AA" w:rsidRPr="00A704AA" w:rsidRDefault="00A704AA" w:rsidP="00A704AA">
            <w:pPr>
              <w:spacing w:before="120" w:after="120" w:line="259" w:lineRule="auto"/>
              <w:jc w:val="center"/>
              <w:rPr>
                <w:rFonts w:ascii="Arial" w:hAnsi="Arial" w:cs="Arial"/>
                <w:sz w:val="18"/>
                <w:szCs w:val="18"/>
              </w:rPr>
            </w:pPr>
            <w:r w:rsidRPr="00A704AA">
              <w:rPr>
                <w:rFonts w:ascii="Arial" w:hAnsi="Arial" w:cs="Arial"/>
                <w:sz w:val="18"/>
                <w:szCs w:val="18"/>
              </w:rPr>
              <w:t>Strongly disagree</w:t>
            </w:r>
          </w:p>
        </w:tc>
      </w:tr>
      <w:tr w:rsidR="00A704AA" w:rsidRPr="00A704AA" w14:paraId="1E9CDB58" w14:textId="77777777" w:rsidTr="00D73C91">
        <w:tc>
          <w:tcPr>
            <w:tcW w:w="8355" w:type="dxa"/>
          </w:tcPr>
          <w:p w14:paraId="70ABE23A" w14:textId="61A63D91" w:rsidR="00A704AA" w:rsidRPr="00A704AA" w:rsidRDefault="00A704AA" w:rsidP="00A704AA">
            <w:pPr>
              <w:spacing w:before="120" w:after="120" w:line="259" w:lineRule="auto"/>
              <w:rPr>
                <w:rFonts w:ascii="Arial" w:hAnsi="Arial" w:cs="Arial"/>
                <w:b/>
                <w:bCs/>
              </w:rPr>
            </w:pPr>
            <w:r w:rsidRPr="00A704AA">
              <w:rPr>
                <w:rFonts w:ascii="Arial" w:hAnsi="Arial" w:cs="Arial"/>
                <w:b/>
                <w:bCs/>
                <w:color w:val="000000"/>
              </w:rPr>
              <w:t xml:space="preserve">How strongly do you feel we should be </w:t>
            </w:r>
            <w:r>
              <w:rPr>
                <w:rFonts w:ascii="Arial" w:hAnsi="Arial" w:cs="Arial"/>
                <w:b/>
                <w:bCs/>
                <w:color w:val="000000"/>
              </w:rPr>
              <w:t>i</w:t>
            </w:r>
            <w:r w:rsidRPr="00A704AA">
              <w:rPr>
                <w:rFonts w:ascii="Arial" w:hAnsi="Arial" w:cs="Arial"/>
                <w:b/>
                <w:bCs/>
                <w:color w:val="000000"/>
              </w:rPr>
              <w:t>mproving the accessibility &amp; security of our transport networks</w:t>
            </w:r>
            <w:r w:rsidRPr="00A704AA">
              <w:rPr>
                <w:rFonts w:ascii="Arial" w:hAnsi="Arial" w:cs="Arial"/>
                <w:b/>
                <w:bCs/>
              </w:rPr>
              <w:t>?</w:t>
            </w:r>
          </w:p>
        </w:tc>
        <w:tc>
          <w:tcPr>
            <w:tcW w:w="1134" w:type="dxa"/>
          </w:tcPr>
          <w:p w14:paraId="0D12CBA7" w14:textId="77777777" w:rsidR="00A704AA" w:rsidRPr="00A704AA" w:rsidRDefault="00A704AA" w:rsidP="00A704AA">
            <w:pPr>
              <w:spacing w:before="120" w:after="120" w:line="259" w:lineRule="auto"/>
              <w:rPr>
                <w:rFonts w:ascii="Arial" w:hAnsi="Arial" w:cs="Arial"/>
              </w:rPr>
            </w:pPr>
          </w:p>
        </w:tc>
        <w:tc>
          <w:tcPr>
            <w:tcW w:w="1113" w:type="dxa"/>
          </w:tcPr>
          <w:p w14:paraId="251B6D75" w14:textId="77777777" w:rsidR="00A704AA" w:rsidRPr="00A704AA" w:rsidRDefault="00A704AA" w:rsidP="00A704AA">
            <w:pPr>
              <w:spacing w:before="120" w:after="120" w:line="259" w:lineRule="auto"/>
              <w:rPr>
                <w:rFonts w:ascii="Arial" w:hAnsi="Arial" w:cs="Arial"/>
              </w:rPr>
            </w:pPr>
          </w:p>
        </w:tc>
        <w:tc>
          <w:tcPr>
            <w:tcW w:w="1106" w:type="dxa"/>
          </w:tcPr>
          <w:p w14:paraId="2842E64A" w14:textId="77777777" w:rsidR="00A704AA" w:rsidRPr="00A704AA" w:rsidRDefault="00A704AA" w:rsidP="00A704AA">
            <w:pPr>
              <w:spacing w:before="120" w:after="120" w:line="259" w:lineRule="auto"/>
              <w:rPr>
                <w:rFonts w:ascii="Arial" w:hAnsi="Arial" w:cs="Arial"/>
              </w:rPr>
            </w:pPr>
          </w:p>
        </w:tc>
        <w:tc>
          <w:tcPr>
            <w:tcW w:w="1122" w:type="dxa"/>
            <w:gridSpan w:val="2"/>
          </w:tcPr>
          <w:p w14:paraId="298974FC" w14:textId="77777777" w:rsidR="00A704AA" w:rsidRPr="00A704AA" w:rsidRDefault="00A704AA" w:rsidP="00A704AA">
            <w:pPr>
              <w:spacing w:before="120" w:after="120" w:line="259" w:lineRule="auto"/>
              <w:rPr>
                <w:rFonts w:ascii="Arial" w:hAnsi="Arial" w:cs="Arial"/>
              </w:rPr>
            </w:pPr>
          </w:p>
        </w:tc>
        <w:tc>
          <w:tcPr>
            <w:tcW w:w="1118" w:type="dxa"/>
          </w:tcPr>
          <w:p w14:paraId="1959A1B2" w14:textId="77777777" w:rsidR="00A704AA" w:rsidRPr="00A704AA" w:rsidRDefault="00A704AA" w:rsidP="00A704AA">
            <w:pPr>
              <w:spacing w:before="120" w:after="120" w:line="259" w:lineRule="auto"/>
              <w:rPr>
                <w:rFonts w:ascii="Arial" w:hAnsi="Arial" w:cs="Arial"/>
              </w:rPr>
            </w:pPr>
          </w:p>
        </w:tc>
      </w:tr>
      <w:tr w:rsidR="00A704AA" w:rsidRPr="00A704AA" w14:paraId="573C683C" w14:textId="77777777" w:rsidTr="00D73C91">
        <w:tc>
          <w:tcPr>
            <w:tcW w:w="9489" w:type="dxa"/>
            <w:gridSpan w:val="2"/>
          </w:tcPr>
          <w:p w14:paraId="029782DC" w14:textId="6AB601BD" w:rsidR="00A704AA" w:rsidRPr="00A704AA" w:rsidRDefault="00A704AA" w:rsidP="00A704AA">
            <w:pPr>
              <w:spacing w:before="120" w:after="120" w:line="259" w:lineRule="auto"/>
              <w:rPr>
                <w:rFonts w:ascii="Arial" w:hAnsi="Arial" w:cs="Arial"/>
                <w:b/>
                <w:bCs/>
                <w:color w:val="000000"/>
              </w:rPr>
            </w:pPr>
            <w:r w:rsidRPr="00A704AA">
              <w:rPr>
                <w:rFonts w:ascii="Arial" w:hAnsi="Arial" w:cs="Arial"/>
                <w:b/>
                <w:bCs/>
                <w:color w:val="000000"/>
              </w:rPr>
              <w:t xml:space="preserve">Do you agree with all the potential measures to </w:t>
            </w:r>
            <w:r>
              <w:rPr>
                <w:rFonts w:ascii="Arial" w:hAnsi="Arial" w:cs="Arial"/>
                <w:b/>
                <w:bCs/>
                <w:color w:val="000000"/>
              </w:rPr>
              <w:t>i</w:t>
            </w:r>
            <w:r w:rsidRPr="00A704AA">
              <w:rPr>
                <w:rFonts w:ascii="Arial" w:hAnsi="Arial" w:cs="Arial"/>
                <w:b/>
                <w:bCs/>
                <w:color w:val="000000"/>
              </w:rPr>
              <w:t>mprov</w:t>
            </w:r>
            <w:r>
              <w:rPr>
                <w:rFonts w:ascii="Arial" w:hAnsi="Arial" w:cs="Arial"/>
                <w:b/>
                <w:bCs/>
                <w:color w:val="000000"/>
              </w:rPr>
              <w:t>e</w:t>
            </w:r>
            <w:r w:rsidRPr="00A704AA">
              <w:rPr>
                <w:rFonts w:ascii="Arial" w:hAnsi="Arial" w:cs="Arial"/>
                <w:b/>
                <w:bCs/>
                <w:color w:val="000000"/>
              </w:rPr>
              <w:t xml:space="preserve"> the accessibility &amp; security of our transport networks</w:t>
            </w:r>
            <w:r w:rsidRPr="00A704AA">
              <w:rPr>
                <w:rFonts w:ascii="Arial" w:hAnsi="Arial" w:cs="Arial"/>
                <w:b/>
                <w:bCs/>
              </w:rPr>
              <w:t>?</w:t>
            </w:r>
          </w:p>
        </w:tc>
        <w:tc>
          <w:tcPr>
            <w:tcW w:w="1113" w:type="dxa"/>
          </w:tcPr>
          <w:p w14:paraId="0983D4C4" w14:textId="77777777" w:rsidR="00A704AA" w:rsidRPr="00A704AA" w:rsidRDefault="00A704AA" w:rsidP="00A704AA">
            <w:pPr>
              <w:spacing w:before="120" w:after="120"/>
              <w:rPr>
                <w:rFonts w:ascii="Arial" w:hAnsi="Arial" w:cs="Arial"/>
              </w:rPr>
            </w:pPr>
            <w:r w:rsidRPr="00A704AA">
              <w:rPr>
                <w:rFonts w:ascii="Arial" w:hAnsi="Arial" w:cs="Arial"/>
              </w:rPr>
              <w:t>Yes</w:t>
            </w:r>
          </w:p>
        </w:tc>
        <w:tc>
          <w:tcPr>
            <w:tcW w:w="1114" w:type="dxa"/>
            <w:gridSpan w:val="2"/>
          </w:tcPr>
          <w:p w14:paraId="21862871" w14:textId="77777777" w:rsidR="00A704AA" w:rsidRPr="00A704AA" w:rsidRDefault="00A704AA" w:rsidP="00A704AA">
            <w:pPr>
              <w:spacing w:before="120" w:after="120"/>
              <w:rPr>
                <w:rFonts w:ascii="Arial" w:hAnsi="Arial" w:cs="Arial"/>
              </w:rPr>
            </w:pPr>
          </w:p>
        </w:tc>
        <w:tc>
          <w:tcPr>
            <w:tcW w:w="1114" w:type="dxa"/>
          </w:tcPr>
          <w:p w14:paraId="32CA3B3A" w14:textId="77777777" w:rsidR="00A704AA" w:rsidRPr="00A704AA" w:rsidRDefault="00A704AA" w:rsidP="00A704AA">
            <w:pPr>
              <w:spacing w:before="120" w:after="120"/>
              <w:rPr>
                <w:rFonts w:ascii="Arial" w:hAnsi="Arial" w:cs="Arial"/>
              </w:rPr>
            </w:pPr>
            <w:r w:rsidRPr="00A704AA">
              <w:rPr>
                <w:rFonts w:ascii="Arial" w:hAnsi="Arial" w:cs="Arial"/>
              </w:rPr>
              <w:t>No</w:t>
            </w:r>
          </w:p>
        </w:tc>
        <w:tc>
          <w:tcPr>
            <w:tcW w:w="1118" w:type="dxa"/>
          </w:tcPr>
          <w:p w14:paraId="134EF5E7" w14:textId="77777777" w:rsidR="00A704AA" w:rsidRPr="00A704AA" w:rsidRDefault="00A704AA" w:rsidP="00A704AA">
            <w:pPr>
              <w:spacing w:before="120" w:after="120" w:line="259" w:lineRule="auto"/>
              <w:rPr>
                <w:rFonts w:ascii="Arial" w:hAnsi="Arial" w:cs="Arial"/>
              </w:rPr>
            </w:pPr>
          </w:p>
        </w:tc>
      </w:tr>
      <w:tr w:rsidR="00A704AA" w:rsidRPr="00A704AA" w14:paraId="41276FA3" w14:textId="77777777" w:rsidTr="00D73C91">
        <w:tc>
          <w:tcPr>
            <w:tcW w:w="13948" w:type="dxa"/>
            <w:gridSpan w:val="7"/>
          </w:tcPr>
          <w:p w14:paraId="608E6244" w14:textId="16C5B8E5" w:rsidR="00A704AA" w:rsidRPr="00A704AA" w:rsidRDefault="00267B18" w:rsidP="00A704AA">
            <w:pPr>
              <w:spacing w:before="120" w:after="120" w:line="259" w:lineRule="auto"/>
              <w:rPr>
                <w:rFonts w:ascii="Arial" w:hAnsi="Arial" w:cs="Arial"/>
              </w:rPr>
            </w:pPr>
            <w:r w:rsidRPr="00267B18">
              <w:rPr>
                <w:rFonts w:ascii="Arial" w:hAnsi="Arial" w:cs="Arial"/>
              </w:rPr>
              <w:t xml:space="preserve">Any comments? Which measures don’t you agree </w:t>
            </w:r>
            <w:proofErr w:type="gramStart"/>
            <w:r w:rsidRPr="00267B18">
              <w:rPr>
                <w:rFonts w:ascii="Arial" w:hAnsi="Arial" w:cs="Arial"/>
              </w:rPr>
              <w:t>with</w:t>
            </w:r>
            <w:proofErr w:type="gramEnd"/>
            <w:r w:rsidRPr="00267B18">
              <w:rPr>
                <w:rFonts w:ascii="Arial" w:hAnsi="Arial" w:cs="Arial"/>
              </w:rPr>
              <w:t xml:space="preserve"> or which may assist you the most? What is the likely impact of the measure on you? Are there potential measures we have not included</w:t>
            </w:r>
          </w:p>
          <w:p w14:paraId="515CA2BE" w14:textId="77777777" w:rsidR="00A704AA" w:rsidRPr="00A704AA" w:rsidRDefault="00A704AA" w:rsidP="00A704AA">
            <w:pPr>
              <w:spacing w:before="120" w:after="120" w:line="259" w:lineRule="auto"/>
              <w:rPr>
                <w:rFonts w:ascii="Arial" w:hAnsi="Arial" w:cs="Arial"/>
              </w:rPr>
            </w:pPr>
          </w:p>
          <w:p w14:paraId="69DC3D45" w14:textId="77777777" w:rsidR="00A704AA" w:rsidRPr="00A704AA" w:rsidRDefault="00A704AA" w:rsidP="00A704AA">
            <w:pPr>
              <w:spacing w:before="120" w:after="120" w:line="259" w:lineRule="auto"/>
              <w:rPr>
                <w:rFonts w:ascii="Arial" w:hAnsi="Arial" w:cs="Arial"/>
              </w:rPr>
            </w:pPr>
          </w:p>
        </w:tc>
      </w:tr>
    </w:tbl>
    <w:p w14:paraId="50C6A16C" w14:textId="77777777" w:rsidR="007E3B91" w:rsidRDefault="007E3B91" w:rsidP="007E3B91">
      <w:pPr>
        <w:rPr>
          <w:rFonts w:ascii="Arial" w:eastAsia="Times New Roman" w:hAnsi="Arial" w:cs="Arial"/>
          <w:b/>
          <w:bCs/>
          <w:color w:val="000000"/>
          <w:sz w:val="28"/>
          <w:szCs w:val="28"/>
          <w:lang w:eastAsia="en-GB"/>
        </w:rPr>
      </w:pPr>
      <w:bookmarkStart w:id="53" w:name="_Hlk103587865"/>
      <w:bookmarkStart w:id="54" w:name="needtotravel"/>
    </w:p>
    <w:p w14:paraId="62A61358" w14:textId="77777777" w:rsidR="00D21F24" w:rsidRDefault="00D21F24">
      <w:pPr>
        <w:rPr>
          <w:rFonts w:ascii="Arial" w:eastAsia="Times New Roman" w:hAnsi="Arial" w:cs="Arial"/>
          <w:b/>
          <w:bCs/>
          <w:color w:val="000000"/>
          <w:sz w:val="28"/>
          <w:szCs w:val="28"/>
          <w:lang w:eastAsia="en-GB"/>
        </w:rPr>
      </w:pPr>
      <w:r>
        <w:rPr>
          <w:rFonts w:ascii="Arial" w:eastAsia="Times New Roman" w:hAnsi="Arial" w:cs="Arial"/>
          <w:b/>
          <w:bCs/>
          <w:color w:val="000000"/>
          <w:sz w:val="28"/>
          <w:szCs w:val="28"/>
          <w:lang w:eastAsia="en-GB"/>
        </w:rPr>
        <w:br w:type="page"/>
      </w:r>
    </w:p>
    <w:p w14:paraId="1AD30D7E" w14:textId="0325F7F5" w:rsidR="007D7167" w:rsidRPr="00A059C9" w:rsidRDefault="007D7167" w:rsidP="007E3B91">
      <w:pPr>
        <w:rPr>
          <w:rFonts w:ascii="Arial" w:eastAsia="Times New Roman" w:hAnsi="Arial" w:cs="Arial"/>
          <w:b/>
          <w:bCs/>
          <w:color w:val="000000"/>
          <w:sz w:val="28"/>
          <w:szCs w:val="28"/>
          <w:lang w:eastAsia="en-GB"/>
        </w:rPr>
      </w:pPr>
      <w:r w:rsidRPr="00A059C9">
        <w:rPr>
          <w:rFonts w:ascii="Arial" w:eastAsia="Times New Roman" w:hAnsi="Arial" w:cs="Arial"/>
          <w:b/>
          <w:bCs/>
          <w:color w:val="000000"/>
          <w:sz w:val="28"/>
          <w:szCs w:val="28"/>
          <w:lang w:eastAsia="en-GB"/>
        </w:rPr>
        <w:lastRenderedPageBreak/>
        <w:t>Reducing the need to travel by car through the location of development and services</w:t>
      </w:r>
    </w:p>
    <w:tbl>
      <w:tblPr>
        <w:tblStyle w:val="TableGrid1"/>
        <w:tblW w:w="0" w:type="auto"/>
        <w:tblLook w:val="04A0" w:firstRow="1" w:lastRow="0" w:firstColumn="1" w:lastColumn="0" w:noHBand="0" w:noVBand="1"/>
      </w:tblPr>
      <w:tblGrid>
        <w:gridCol w:w="2830"/>
        <w:gridCol w:w="11118"/>
      </w:tblGrid>
      <w:tr w:rsidR="007D7167" w:rsidRPr="007D7167" w14:paraId="45EBD046" w14:textId="77777777" w:rsidTr="00D21F24">
        <w:tc>
          <w:tcPr>
            <w:tcW w:w="2830" w:type="dxa"/>
          </w:tcPr>
          <w:bookmarkEnd w:id="53"/>
          <w:bookmarkEnd w:id="54"/>
          <w:p w14:paraId="55586E10" w14:textId="25B22E75" w:rsidR="007D7167" w:rsidRPr="000E654F" w:rsidRDefault="00563641" w:rsidP="00526D74">
            <w:pPr>
              <w:spacing w:before="120" w:after="120" w:line="259" w:lineRule="auto"/>
              <w:rPr>
                <w:rFonts w:ascii="Arial" w:hAnsi="Arial" w:cs="Arial"/>
                <w:b/>
                <w:bCs/>
                <w:color w:val="000000"/>
              </w:rPr>
            </w:pPr>
            <w:r>
              <w:rPr>
                <w:rFonts w:ascii="Arial" w:hAnsi="Arial" w:cs="Arial"/>
                <w:b/>
                <w:bCs/>
                <w:color w:val="000000"/>
              </w:rPr>
              <w:t>R</w:t>
            </w:r>
            <w:r w:rsidRPr="00563641">
              <w:rPr>
                <w:rFonts w:ascii="Arial" w:hAnsi="Arial" w:cs="Arial"/>
                <w:b/>
                <w:bCs/>
                <w:color w:val="000000"/>
              </w:rPr>
              <w:t xml:space="preserve">educe car dependency </w:t>
            </w:r>
            <w:r>
              <w:rPr>
                <w:rFonts w:ascii="Arial" w:hAnsi="Arial" w:cs="Arial"/>
                <w:b/>
                <w:bCs/>
                <w:color w:val="000000"/>
              </w:rPr>
              <w:t>of</w:t>
            </w:r>
            <w:r w:rsidRPr="00563641">
              <w:rPr>
                <w:rFonts w:ascii="Arial" w:hAnsi="Arial" w:cs="Arial"/>
                <w:b/>
                <w:bCs/>
                <w:color w:val="000000"/>
              </w:rPr>
              <w:t xml:space="preserve"> new development</w:t>
            </w:r>
            <w:r>
              <w:rPr>
                <w:rFonts w:ascii="Arial" w:hAnsi="Arial" w:cs="Arial"/>
                <w:b/>
                <w:bCs/>
                <w:color w:val="000000"/>
              </w:rPr>
              <w:t>s</w:t>
            </w:r>
          </w:p>
        </w:tc>
        <w:tc>
          <w:tcPr>
            <w:tcW w:w="11118" w:type="dxa"/>
          </w:tcPr>
          <w:p w14:paraId="18E6B5D9" w14:textId="2C60C947" w:rsidR="00563641" w:rsidRPr="00563641" w:rsidRDefault="00563641" w:rsidP="00526D74">
            <w:pPr>
              <w:spacing w:before="120" w:after="120"/>
              <w:rPr>
                <w:rFonts w:ascii="Arial" w:hAnsi="Arial" w:cs="Arial"/>
              </w:rPr>
            </w:pPr>
            <w:r>
              <w:rPr>
                <w:rFonts w:ascii="Arial" w:hAnsi="Arial" w:cs="Arial"/>
              </w:rPr>
              <w:t>R</w:t>
            </w:r>
            <w:r w:rsidRPr="00563641">
              <w:rPr>
                <w:rFonts w:ascii="Arial" w:hAnsi="Arial" w:cs="Arial"/>
              </w:rPr>
              <w:t>educe car dependency of new developments by</w:t>
            </w:r>
          </w:p>
          <w:p w14:paraId="36FFEE8A" w14:textId="2BBD4617" w:rsidR="00563641" w:rsidRPr="00563641" w:rsidRDefault="00563641" w:rsidP="00526D74">
            <w:pPr>
              <w:pStyle w:val="ListParagraph"/>
              <w:numPr>
                <w:ilvl w:val="0"/>
                <w:numId w:val="33"/>
              </w:numPr>
              <w:spacing w:before="120" w:after="120"/>
              <w:contextualSpacing w:val="0"/>
              <w:rPr>
                <w:rFonts w:ascii="Arial" w:hAnsi="Arial" w:cs="Arial"/>
              </w:rPr>
            </w:pPr>
            <w:r w:rsidRPr="00563641">
              <w:rPr>
                <w:rFonts w:ascii="Arial" w:hAnsi="Arial" w:cs="Arial"/>
              </w:rPr>
              <w:t xml:space="preserve">development plans promoting </w:t>
            </w:r>
            <w:r w:rsidRPr="00563641">
              <w:rPr>
                <w:rFonts w:ascii="Arial" w:hAnsi="Arial" w:cs="Arial"/>
                <w:b/>
                <w:bCs/>
              </w:rPr>
              <w:t>land use patterns that reduce the need to travel, and enable travel by sustainable modes</w:t>
            </w:r>
          </w:p>
          <w:p w14:paraId="0B4A8C0F" w14:textId="3FE0BCF1" w:rsidR="007D7167" w:rsidRPr="00563641" w:rsidRDefault="00563641" w:rsidP="00526D74">
            <w:pPr>
              <w:pStyle w:val="ListParagraph"/>
              <w:numPr>
                <w:ilvl w:val="0"/>
                <w:numId w:val="33"/>
              </w:numPr>
              <w:spacing w:before="120" w:after="120"/>
              <w:contextualSpacing w:val="0"/>
              <w:rPr>
                <w:rFonts w:ascii="Arial" w:hAnsi="Arial" w:cs="Arial"/>
              </w:rPr>
            </w:pPr>
            <w:r w:rsidRPr="00563641">
              <w:rPr>
                <w:rFonts w:ascii="Arial" w:hAnsi="Arial" w:cs="Arial"/>
              </w:rPr>
              <w:t xml:space="preserve">the development management process </w:t>
            </w:r>
            <w:r w:rsidRPr="00563641">
              <w:rPr>
                <w:rFonts w:ascii="Arial" w:hAnsi="Arial" w:cs="Arial"/>
                <w:b/>
                <w:bCs/>
              </w:rPr>
              <w:t>ensuring that new development is realistically accessible by a range of modes</w:t>
            </w:r>
          </w:p>
        </w:tc>
      </w:tr>
      <w:tr w:rsidR="007D7167" w:rsidRPr="000E654F" w14:paraId="02FCE994" w14:textId="77777777" w:rsidTr="00D21F24">
        <w:tc>
          <w:tcPr>
            <w:tcW w:w="2830" w:type="dxa"/>
          </w:tcPr>
          <w:p w14:paraId="2ABF4E1F" w14:textId="37A29C61" w:rsidR="007D7167" w:rsidRPr="000E654F" w:rsidRDefault="00210491" w:rsidP="00526D74">
            <w:pPr>
              <w:spacing w:before="120" w:after="120" w:line="259" w:lineRule="auto"/>
              <w:rPr>
                <w:rFonts w:ascii="Arial" w:hAnsi="Arial" w:cs="Arial"/>
                <w:b/>
                <w:bCs/>
                <w:color w:val="000000"/>
              </w:rPr>
            </w:pPr>
            <w:r>
              <w:rPr>
                <w:rFonts w:ascii="Arial" w:hAnsi="Arial" w:cs="Arial"/>
                <w:b/>
                <w:bCs/>
                <w:color w:val="000000"/>
              </w:rPr>
              <w:t>L</w:t>
            </w:r>
            <w:r w:rsidR="00563641" w:rsidRPr="00563641">
              <w:rPr>
                <w:rFonts w:ascii="Arial" w:hAnsi="Arial" w:cs="Arial"/>
                <w:b/>
                <w:bCs/>
                <w:color w:val="000000"/>
              </w:rPr>
              <w:t>ocate new and existing services within communities</w:t>
            </w:r>
          </w:p>
        </w:tc>
        <w:tc>
          <w:tcPr>
            <w:tcW w:w="11118" w:type="dxa"/>
          </w:tcPr>
          <w:p w14:paraId="0824B33D" w14:textId="457E0CC9" w:rsidR="007D7167" w:rsidRPr="000E654F" w:rsidRDefault="00563641" w:rsidP="00526D74">
            <w:pPr>
              <w:spacing w:before="120" w:after="120" w:line="259" w:lineRule="auto"/>
              <w:rPr>
                <w:rFonts w:ascii="Arial" w:hAnsi="Arial" w:cs="Arial"/>
              </w:rPr>
            </w:pPr>
            <w:r w:rsidRPr="00563641">
              <w:rPr>
                <w:rFonts w:ascii="Arial" w:hAnsi="Arial" w:cs="Arial"/>
              </w:rPr>
              <w:t>locate new and existing services within communities - all public services to work together to improve the range of local services that can be available at a neighbourhood level to support the 20min / liveable neighbourhood principle</w:t>
            </w:r>
          </w:p>
        </w:tc>
      </w:tr>
      <w:tr w:rsidR="00775E26" w:rsidRPr="000E654F" w14:paraId="3D79CB8E" w14:textId="77777777" w:rsidTr="00D21F24">
        <w:tc>
          <w:tcPr>
            <w:tcW w:w="2830" w:type="dxa"/>
          </w:tcPr>
          <w:p w14:paraId="3E635BD0" w14:textId="6BE3AA92" w:rsidR="00775E26" w:rsidRPr="00513E71" w:rsidRDefault="00210491" w:rsidP="00526D74">
            <w:pPr>
              <w:spacing w:before="120" w:after="120"/>
              <w:rPr>
                <w:rFonts w:ascii="Arial" w:hAnsi="Arial" w:cs="Arial"/>
                <w:b/>
                <w:bCs/>
                <w:color w:val="000000"/>
              </w:rPr>
            </w:pPr>
            <w:r w:rsidRPr="00513E71">
              <w:rPr>
                <w:rFonts w:ascii="Arial" w:hAnsi="Arial" w:cs="Arial"/>
                <w:b/>
                <w:bCs/>
                <w:color w:val="000000"/>
              </w:rPr>
              <w:t xml:space="preserve">Measures in neighbouring </w:t>
            </w:r>
            <w:r w:rsidR="002601A0" w:rsidRPr="00513E71">
              <w:rPr>
                <w:rFonts w:ascii="Arial" w:hAnsi="Arial" w:cs="Arial"/>
                <w:b/>
                <w:bCs/>
                <w:color w:val="000000"/>
              </w:rPr>
              <w:t xml:space="preserve">authorities </w:t>
            </w:r>
            <w:r w:rsidRPr="00513E71">
              <w:rPr>
                <w:rFonts w:ascii="Arial" w:hAnsi="Arial" w:cs="Arial"/>
                <w:b/>
                <w:bCs/>
                <w:color w:val="000000"/>
              </w:rPr>
              <w:t>that reduce car use</w:t>
            </w:r>
          </w:p>
        </w:tc>
        <w:tc>
          <w:tcPr>
            <w:tcW w:w="11118" w:type="dxa"/>
          </w:tcPr>
          <w:p w14:paraId="04C610A9" w14:textId="019C73F8" w:rsidR="00775E26" w:rsidRPr="00563641" w:rsidRDefault="00D9602A" w:rsidP="00526D74">
            <w:pPr>
              <w:spacing w:before="120" w:after="120"/>
              <w:rPr>
                <w:rFonts w:ascii="Arial" w:hAnsi="Arial" w:cs="Arial"/>
              </w:rPr>
            </w:pPr>
            <w:r w:rsidRPr="00513E71">
              <w:rPr>
                <w:rFonts w:ascii="Arial" w:hAnsi="Arial" w:cs="Arial"/>
              </w:rPr>
              <w:t>The ease and ability to make many trips will be influenced by the sticks and carrots being applied in neighbouring areas.  Where applicable we could work with neighbouring authorities on measures that can reduce the number of vehicular trips</w:t>
            </w:r>
          </w:p>
        </w:tc>
      </w:tr>
    </w:tbl>
    <w:p w14:paraId="3B173DC6" w14:textId="548744E7" w:rsidR="007D7167" w:rsidRDefault="007D7167" w:rsidP="00745A98">
      <w:pPr>
        <w:rPr>
          <w:rFonts w:ascii="Arial" w:hAnsi="Arial" w:cs="Arial"/>
          <w:b/>
          <w:bCs/>
          <w:sz w:val="24"/>
          <w:szCs w:val="24"/>
        </w:rPr>
      </w:pPr>
    </w:p>
    <w:tbl>
      <w:tblPr>
        <w:tblStyle w:val="TableGrid2"/>
        <w:tblW w:w="0" w:type="auto"/>
        <w:tblLook w:val="04A0" w:firstRow="1" w:lastRow="0" w:firstColumn="1" w:lastColumn="0" w:noHBand="0" w:noVBand="1"/>
      </w:tblPr>
      <w:tblGrid>
        <w:gridCol w:w="8355"/>
        <w:gridCol w:w="1134"/>
        <w:gridCol w:w="1113"/>
        <w:gridCol w:w="1106"/>
        <w:gridCol w:w="8"/>
        <w:gridCol w:w="1114"/>
        <w:gridCol w:w="1118"/>
      </w:tblGrid>
      <w:tr w:rsidR="007E3B91" w:rsidRPr="00A704AA" w14:paraId="73E04F4C" w14:textId="77777777" w:rsidTr="00607178">
        <w:tc>
          <w:tcPr>
            <w:tcW w:w="8355" w:type="dxa"/>
            <w:shd w:val="clear" w:color="auto" w:fill="FFE599" w:themeFill="accent4" w:themeFillTint="66"/>
          </w:tcPr>
          <w:p w14:paraId="7E43E59A" w14:textId="38236927" w:rsidR="007E3B91" w:rsidRPr="00A704AA" w:rsidRDefault="007E3B91" w:rsidP="00D73C91">
            <w:pPr>
              <w:spacing w:before="120" w:after="120" w:line="259" w:lineRule="auto"/>
              <w:rPr>
                <w:rFonts w:ascii="Arial" w:hAnsi="Arial" w:cs="Arial"/>
                <w:sz w:val="18"/>
                <w:szCs w:val="18"/>
              </w:rPr>
            </w:pPr>
            <w:bookmarkStart w:id="55" w:name="_Hlk109298306"/>
            <w:r w:rsidRPr="00A704AA">
              <w:rPr>
                <w:rFonts w:ascii="Arial" w:hAnsi="Arial" w:cs="Arial"/>
                <w:b/>
                <w:bCs/>
              </w:rPr>
              <w:t>Q</w:t>
            </w:r>
            <w:r>
              <w:rPr>
                <w:rFonts w:ascii="Arial" w:hAnsi="Arial" w:cs="Arial"/>
                <w:b/>
                <w:bCs/>
              </w:rPr>
              <w:t>9</w:t>
            </w:r>
            <w:r w:rsidRPr="00A704AA">
              <w:rPr>
                <w:rFonts w:ascii="Arial" w:hAnsi="Arial" w:cs="Arial"/>
                <w:b/>
                <w:bCs/>
              </w:rPr>
              <w:t xml:space="preserve"> </w:t>
            </w:r>
            <w:r w:rsidRPr="007E3B91">
              <w:rPr>
                <w:rFonts w:ascii="Arial" w:hAnsi="Arial" w:cs="Arial"/>
                <w:b/>
                <w:bCs/>
              </w:rPr>
              <w:t>Reducing the need to travel by car through the location of development and services</w:t>
            </w:r>
          </w:p>
        </w:tc>
        <w:tc>
          <w:tcPr>
            <w:tcW w:w="1134" w:type="dxa"/>
            <w:shd w:val="clear" w:color="auto" w:fill="FFE599" w:themeFill="accent4" w:themeFillTint="66"/>
          </w:tcPr>
          <w:p w14:paraId="0DCC4646"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Strongly Agree</w:t>
            </w:r>
          </w:p>
        </w:tc>
        <w:tc>
          <w:tcPr>
            <w:tcW w:w="1113" w:type="dxa"/>
            <w:shd w:val="clear" w:color="auto" w:fill="FFE599" w:themeFill="accent4" w:themeFillTint="66"/>
          </w:tcPr>
          <w:p w14:paraId="70B0B2AF"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Agree</w:t>
            </w:r>
          </w:p>
        </w:tc>
        <w:tc>
          <w:tcPr>
            <w:tcW w:w="1106" w:type="dxa"/>
            <w:shd w:val="clear" w:color="auto" w:fill="FFE599" w:themeFill="accent4" w:themeFillTint="66"/>
          </w:tcPr>
          <w:p w14:paraId="45C3D9D0"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Neither agree / disagree</w:t>
            </w:r>
          </w:p>
        </w:tc>
        <w:tc>
          <w:tcPr>
            <w:tcW w:w="1122" w:type="dxa"/>
            <w:gridSpan w:val="2"/>
            <w:shd w:val="clear" w:color="auto" w:fill="FFE599" w:themeFill="accent4" w:themeFillTint="66"/>
          </w:tcPr>
          <w:p w14:paraId="0587CC52"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Disagree</w:t>
            </w:r>
          </w:p>
        </w:tc>
        <w:tc>
          <w:tcPr>
            <w:tcW w:w="1118" w:type="dxa"/>
            <w:shd w:val="clear" w:color="auto" w:fill="FFE599" w:themeFill="accent4" w:themeFillTint="66"/>
          </w:tcPr>
          <w:p w14:paraId="45B60B67"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Strongly disagree</w:t>
            </w:r>
          </w:p>
        </w:tc>
      </w:tr>
      <w:tr w:rsidR="007E3B91" w:rsidRPr="00A704AA" w14:paraId="5B04CEF6" w14:textId="77777777" w:rsidTr="00D73C91">
        <w:tc>
          <w:tcPr>
            <w:tcW w:w="8355" w:type="dxa"/>
          </w:tcPr>
          <w:p w14:paraId="7F4F117D" w14:textId="43EF46BA" w:rsidR="007E3B91" w:rsidRPr="00A704AA" w:rsidRDefault="007E3B91" w:rsidP="00D73C91">
            <w:pPr>
              <w:spacing w:before="120" w:after="120" w:line="259" w:lineRule="auto"/>
              <w:rPr>
                <w:rFonts w:ascii="Arial" w:hAnsi="Arial" w:cs="Arial"/>
                <w:b/>
                <w:bCs/>
              </w:rPr>
            </w:pPr>
            <w:r w:rsidRPr="00A704AA">
              <w:rPr>
                <w:rFonts w:ascii="Arial" w:hAnsi="Arial" w:cs="Arial"/>
                <w:b/>
                <w:bCs/>
                <w:color w:val="000000"/>
              </w:rPr>
              <w:t xml:space="preserve">How strongly do you feel we should be </w:t>
            </w:r>
            <w:r>
              <w:rPr>
                <w:rFonts w:ascii="Arial" w:hAnsi="Arial" w:cs="Arial"/>
                <w:b/>
                <w:bCs/>
                <w:color w:val="000000"/>
              </w:rPr>
              <w:t>red</w:t>
            </w:r>
            <w:r w:rsidRPr="007E3B91">
              <w:rPr>
                <w:rFonts w:ascii="Arial" w:hAnsi="Arial" w:cs="Arial"/>
                <w:b/>
                <w:bCs/>
                <w:color w:val="000000"/>
              </w:rPr>
              <w:t>ucing the need to travel by car through the location of development and services</w:t>
            </w:r>
            <w:r w:rsidRPr="00A704AA">
              <w:rPr>
                <w:rFonts w:ascii="Arial" w:hAnsi="Arial" w:cs="Arial"/>
                <w:b/>
                <w:bCs/>
              </w:rPr>
              <w:t>?</w:t>
            </w:r>
          </w:p>
        </w:tc>
        <w:tc>
          <w:tcPr>
            <w:tcW w:w="1134" w:type="dxa"/>
          </w:tcPr>
          <w:p w14:paraId="175EE46B" w14:textId="77777777" w:rsidR="007E3B91" w:rsidRPr="00A704AA" w:rsidRDefault="007E3B91" w:rsidP="00D73C91">
            <w:pPr>
              <w:spacing w:before="120" w:after="120" w:line="259" w:lineRule="auto"/>
              <w:rPr>
                <w:rFonts w:ascii="Arial" w:hAnsi="Arial" w:cs="Arial"/>
              </w:rPr>
            </w:pPr>
          </w:p>
        </w:tc>
        <w:tc>
          <w:tcPr>
            <w:tcW w:w="1113" w:type="dxa"/>
          </w:tcPr>
          <w:p w14:paraId="2E6DA807" w14:textId="77777777" w:rsidR="007E3B91" w:rsidRPr="00A704AA" w:rsidRDefault="007E3B91" w:rsidP="00D73C91">
            <w:pPr>
              <w:spacing w:before="120" w:after="120" w:line="259" w:lineRule="auto"/>
              <w:rPr>
                <w:rFonts w:ascii="Arial" w:hAnsi="Arial" w:cs="Arial"/>
              </w:rPr>
            </w:pPr>
          </w:p>
        </w:tc>
        <w:tc>
          <w:tcPr>
            <w:tcW w:w="1106" w:type="dxa"/>
          </w:tcPr>
          <w:p w14:paraId="3FD3CF23" w14:textId="77777777" w:rsidR="007E3B91" w:rsidRPr="00A704AA" w:rsidRDefault="007E3B91" w:rsidP="00D73C91">
            <w:pPr>
              <w:spacing w:before="120" w:after="120" w:line="259" w:lineRule="auto"/>
              <w:rPr>
                <w:rFonts w:ascii="Arial" w:hAnsi="Arial" w:cs="Arial"/>
              </w:rPr>
            </w:pPr>
          </w:p>
        </w:tc>
        <w:tc>
          <w:tcPr>
            <w:tcW w:w="1122" w:type="dxa"/>
            <w:gridSpan w:val="2"/>
          </w:tcPr>
          <w:p w14:paraId="3BBE4D34" w14:textId="77777777" w:rsidR="007E3B91" w:rsidRPr="00A704AA" w:rsidRDefault="007E3B91" w:rsidP="00D73C91">
            <w:pPr>
              <w:spacing w:before="120" w:after="120" w:line="259" w:lineRule="auto"/>
              <w:rPr>
                <w:rFonts w:ascii="Arial" w:hAnsi="Arial" w:cs="Arial"/>
              </w:rPr>
            </w:pPr>
          </w:p>
        </w:tc>
        <w:tc>
          <w:tcPr>
            <w:tcW w:w="1118" w:type="dxa"/>
          </w:tcPr>
          <w:p w14:paraId="0EA4956A" w14:textId="77777777" w:rsidR="007E3B91" w:rsidRPr="00A704AA" w:rsidRDefault="007E3B91" w:rsidP="00D73C91">
            <w:pPr>
              <w:spacing w:before="120" w:after="120" w:line="259" w:lineRule="auto"/>
              <w:rPr>
                <w:rFonts w:ascii="Arial" w:hAnsi="Arial" w:cs="Arial"/>
              </w:rPr>
            </w:pPr>
          </w:p>
        </w:tc>
      </w:tr>
      <w:tr w:rsidR="007E3B91" w:rsidRPr="00A704AA" w14:paraId="1ED1D849" w14:textId="77777777" w:rsidTr="00D73C91">
        <w:tc>
          <w:tcPr>
            <w:tcW w:w="9489" w:type="dxa"/>
            <w:gridSpan w:val="2"/>
          </w:tcPr>
          <w:p w14:paraId="628489D5" w14:textId="1F19EB14" w:rsidR="007E3B91" w:rsidRPr="00A704AA" w:rsidRDefault="007E3B91" w:rsidP="00D73C91">
            <w:pPr>
              <w:spacing w:before="120" w:after="120" w:line="259" w:lineRule="auto"/>
              <w:rPr>
                <w:rFonts w:ascii="Arial" w:hAnsi="Arial" w:cs="Arial"/>
                <w:b/>
                <w:bCs/>
                <w:color w:val="000000"/>
              </w:rPr>
            </w:pPr>
            <w:r w:rsidRPr="00A704AA">
              <w:rPr>
                <w:rFonts w:ascii="Arial" w:hAnsi="Arial" w:cs="Arial"/>
                <w:b/>
                <w:bCs/>
                <w:color w:val="000000"/>
              </w:rPr>
              <w:t xml:space="preserve">Do you agree with all the potential measures to </w:t>
            </w:r>
            <w:r>
              <w:rPr>
                <w:rFonts w:ascii="Arial" w:hAnsi="Arial" w:cs="Arial"/>
                <w:b/>
                <w:bCs/>
                <w:color w:val="000000"/>
              </w:rPr>
              <w:t>r</w:t>
            </w:r>
            <w:r w:rsidRPr="007E3B91">
              <w:rPr>
                <w:rFonts w:ascii="Arial" w:hAnsi="Arial" w:cs="Arial"/>
                <w:b/>
                <w:bCs/>
                <w:color w:val="000000"/>
              </w:rPr>
              <w:t>educ</w:t>
            </w:r>
            <w:r>
              <w:rPr>
                <w:rFonts w:ascii="Arial" w:hAnsi="Arial" w:cs="Arial"/>
                <w:b/>
                <w:bCs/>
                <w:color w:val="000000"/>
              </w:rPr>
              <w:t>e</w:t>
            </w:r>
            <w:r w:rsidRPr="007E3B91">
              <w:rPr>
                <w:rFonts w:ascii="Arial" w:hAnsi="Arial" w:cs="Arial"/>
                <w:b/>
                <w:bCs/>
                <w:color w:val="000000"/>
              </w:rPr>
              <w:t xml:space="preserve"> the need to travel by car through the location of development and services</w:t>
            </w:r>
            <w:r w:rsidRPr="00A704AA">
              <w:rPr>
                <w:rFonts w:ascii="Arial" w:hAnsi="Arial" w:cs="Arial"/>
                <w:b/>
                <w:bCs/>
              </w:rPr>
              <w:t>?</w:t>
            </w:r>
          </w:p>
        </w:tc>
        <w:tc>
          <w:tcPr>
            <w:tcW w:w="1113" w:type="dxa"/>
          </w:tcPr>
          <w:p w14:paraId="11A8A1C0" w14:textId="77777777" w:rsidR="007E3B91" w:rsidRPr="00A704AA" w:rsidRDefault="007E3B91" w:rsidP="00D73C91">
            <w:pPr>
              <w:spacing w:before="120" w:after="120"/>
              <w:rPr>
                <w:rFonts w:ascii="Arial" w:hAnsi="Arial" w:cs="Arial"/>
              </w:rPr>
            </w:pPr>
            <w:r w:rsidRPr="00A704AA">
              <w:rPr>
                <w:rFonts w:ascii="Arial" w:hAnsi="Arial" w:cs="Arial"/>
              </w:rPr>
              <w:t>Yes</w:t>
            </w:r>
          </w:p>
        </w:tc>
        <w:tc>
          <w:tcPr>
            <w:tcW w:w="1114" w:type="dxa"/>
            <w:gridSpan w:val="2"/>
          </w:tcPr>
          <w:p w14:paraId="0D51EF69" w14:textId="77777777" w:rsidR="007E3B91" w:rsidRPr="00A704AA" w:rsidRDefault="007E3B91" w:rsidP="00D73C91">
            <w:pPr>
              <w:spacing w:before="120" w:after="120"/>
              <w:rPr>
                <w:rFonts w:ascii="Arial" w:hAnsi="Arial" w:cs="Arial"/>
              </w:rPr>
            </w:pPr>
          </w:p>
        </w:tc>
        <w:tc>
          <w:tcPr>
            <w:tcW w:w="1114" w:type="dxa"/>
          </w:tcPr>
          <w:p w14:paraId="1B5A4C83" w14:textId="77777777" w:rsidR="007E3B91" w:rsidRPr="00A704AA" w:rsidRDefault="007E3B91" w:rsidP="00D73C91">
            <w:pPr>
              <w:spacing w:before="120" w:after="120"/>
              <w:rPr>
                <w:rFonts w:ascii="Arial" w:hAnsi="Arial" w:cs="Arial"/>
              </w:rPr>
            </w:pPr>
            <w:r w:rsidRPr="00A704AA">
              <w:rPr>
                <w:rFonts w:ascii="Arial" w:hAnsi="Arial" w:cs="Arial"/>
              </w:rPr>
              <w:t>No</w:t>
            </w:r>
          </w:p>
        </w:tc>
        <w:tc>
          <w:tcPr>
            <w:tcW w:w="1118" w:type="dxa"/>
          </w:tcPr>
          <w:p w14:paraId="72360E5C" w14:textId="77777777" w:rsidR="007E3B91" w:rsidRPr="00A704AA" w:rsidRDefault="007E3B91" w:rsidP="00D73C91">
            <w:pPr>
              <w:spacing w:before="120" w:after="120" w:line="259" w:lineRule="auto"/>
              <w:rPr>
                <w:rFonts w:ascii="Arial" w:hAnsi="Arial" w:cs="Arial"/>
              </w:rPr>
            </w:pPr>
          </w:p>
        </w:tc>
      </w:tr>
      <w:tr w:rsidR="007E3B91" w:rsidRPr="00A704AA" w14:paraId="741CB6AA" w14:textId="77777777" w:rsidTr="00D73C91">
        <w:tc>
          <w:tcPr>
            <w:tcW w:w="13948" w:type="dxa"/>
            <w:gridSpan w:val="7"/>
          </w:tcPr>
          <w:p w14:paraId="3C249816" w14:textId="7B8F1D67" w:rsidR="007E3B91" w:rsidRPr="00A704AA" w:rsidRDefault="00267B18" w:rsidP="00D73C91">
            <w:pPr>
              <w:spacing w:before="120" w:after="120" w:line="259" w:lineRule="auto"/>
              <w:rPr>
                <w:rFonts w:ascii="Arial" w:hAnsi="Arial" w:cs="Arial"/>
              </w:rPr>
            </w:pPr>
            <w:r w:rsidRPr="00267B18">
              <w:rPr>
                <w:rFonts w:ascii="Arial" w:hAnsi="Arial" w:cs="Arial"/>
              </w:rPr>
              <w:t xml:space="preserve">Any comments? Which measures don’t you agree </w:t>
            </w:r>
            <w:proofErr w:type="gramStart"/>
            <w:r w:rsidRPr="00267B18">
              <w:rPr>
                <w:rFonts w:ascii="Arial" w:hAnsi="Arial" w:cs="Arial"/>
              </w:rPr>
              <w:t>with</w:t>
            </w:r>
            <w:proofErr w:type="gramEnd"/>
            <w:r w:rsidRPr="00267B18">
              <w:rPr>
                <w:rFonts w:ascii="Arial" w:hAnsi="Arial" w:cs="Arial"/>
              </w:rPr>
              <w:t xml:space="preserve"> or which may assist you the most? What is the likely impact of the measure on you? Are there potential measures we have not included</w:t>
            </w:r>
          </w:p>
          <w:p w14:paraId="62EB4FBE" w14:textId="77777777" w:rsidR="007E3B91" w:rsidRPr="00A704AA" w:rsidRDefault="007E3B91" w:rsidP="00D73C91">
            <w:pPr>
              <w:spacing w:before="120" w:after="120" w:line="259" w:lineRule="auto"/>
              <w:rPr>
                <w:rFonts w:ascii="Arial" w:hAnsi="Arial" w:cs="Arial"/>
              </w:rPr>
            </w:pPr>
          </w:p>
          <w:p w14:paraId="785F1E5C" w14:textId="77777777" w:rsidR="007E3B91" w:rsidRPr="00A704AA" w:rsidRDefault="007E3B91" w:rsidP="00D73C91">
            <w:pPr>
              <w:spacing w:before="120" w:after="120" w:line="259" w:lineRule="auto"/>
              <w:rPr>
                <w:rFonts w:ascii="Arial" w:hAnsi="Arial" w:cs="Arial"/>
              </w:rPr>
            </w:pPr>
          </w:p>
        </w:tc>
      </w:tr>
    </w:tbl>
    <w:p w14:paraId="0642FFB2" w14:textId="101F429E" w:rsidR="00745A98" w:rsidRPr="00A059C9" w:rsidRDefault="00536442" w:rsidP="00745A98">
      <w:pPr>
        <w:rPr>
          <w:rFonts w:ascii="Arial" w:hAnsi="Arial" w:cs="Arial"/>
          <w:b/>
          <w:bCs/>
          <w:sz w:val="28"/>
          <w:szCs w:val="28"/>
        </w:rPr>
      </w:pPr>
      <w:bookmarkStart w:id="56" w:name="_Hlk103587883"/>
      <w:bookmarkStart w:id="57" w:name="connectivity"/>
      <w:bookmarkEnd w:id="55"/>
      <w:r w:rsidRPr="00A059C9">
        <w:rPr>
          <w:rFonts w:ascii="Arial" w:hAnsi="Arial" w:cs="Arial"/>
          <w:b/>
          <w:bCs/>
          <w:sz w:val="28"/>
          <w:szCs w:val="28"/>
        </w:rPr>
        <w:lastRenderedPageBreak/>
        <w:t>I</w:t>
      </w:r>
      <w:r w:rsidR="00745A98" w:rsidRPr="00A059C9">
        <w:rPr>
          <w:rFonts w:ascii="Arial" w:hAnsi="Arial" w:cs="Arial"/>
          <w:b/>
          <w:bCs/>
          <w:sz w:val="28"/>
          <w:szCs w:val="28"/>
        </w:rPr>
        <w:t>mproving strategic connectivity</w:t>
      </w:r>
    </w:p>
    <w:tbl>
      <w:tblPr>
        <w:tblStyle w:val="TableGrid1"/>
        <w:tblW w:w="0" w:type="auto"/>
        <w:tblLook w:val="04A0" w:firstRow="1" w:lastRow="0" w:firstColumn="1" w:lastColumn="0" w:noHBand="0" w:noVBand="1"/>
      </w:tblPr>
      <w:tblGrid>
        <w:gridCol w:w="2263"/>
        <w:gridCol w:w="11685"/>
      </w:tblGrid>
      <w:tr w:rsidR="00A27859" w:rsidRPr="000E654F" w14:paraId="15A73270" w14:textId="77777777" w:rsidTr="00506E21">
        <w:tc>
          <w:tcPr>
            <w:tcW w:w="2263" w:type="dxa"/>
          </w:tcPr>
          <w:p w14:paraId="4BC4B40C" w14:textId="6AFAEA2B" w:rsidR="00A27859" w:rsidRPr="000E654F" w:rsidRDefault="002601A0" w:rsidP="00526D74">
            <w:pPr>
              <w:spacing w:before="120" w:after="120" w:line="259" w:lineRule="auto"/>
              <w:rPr>
                <w:rFonts w:ascii="Arial" w:hAnsi="Arial" w:cs="Arial"/>
                <w:b/>
                <w:bCs/>
                <w:color w:val="000000"/>
              </w:rPr>
            </w:pPr>
            <w:bookmarkStart w:id="58" w:name="_Hlk101778007"/>
            <w:bookmarkEnd w:id="56"/>
            <w:bookmarkEnd w:id="57"/>
            <w:r>
              <w:rPr>
                <w:rFonts w:ascii="Arial" w:hAnsi="Arial" w:cs="Arial"/>
                <w:b/>
                <w:bCs/>
                <w:color w:val="000000"/>
              </w:rPr>
              <w:t>Address pinch points on s</w:t>
            </w:r>
            <w:r w:rsidR="002C34D7" w:rsidRPr="002C34D7">
              <w:rPr>
                <w:rFonts w:ascii="Arial" w:hAnsi="Arial" w:cs="Arial"/>
                <w:b/>
                <w:bCs/>
                <w:color w:val="000000"/>
              </w:rPr>
              <w:t xml:space="preserve">trategic </w:t>
            </w:r>
            <w:r>
              <w:rPr>
                <w:rFonts w:ascii="Arial" w:hAnsi="Arial" w:cs="Arial"/>
                <w:b/>
                <w:bCs/>
                <w:color w:val="000000"/>
              </w:rPr>
              <w:t>r</w:t>
            </w:r>
            <w:r w:rsidR="00E6448F">
              <w:rPr>
                <w:rFonts w:ascii="Arial" w:hAnsi="Arial" w:cs="Arial"/>
                <w:b/>
                <w:bCs/>
                <w:color w:val="000000"/>
              </w:rPr>
              <w:t>oad</w:t>
            </w:r>
            <w:r>
              <w:rPr>
                <w:rFonts w:ascii="Arial" w:hAnsi="Arial" w:cs="Arial"/>
                <w:b/>
                <w:bCs/>
                <w:color w:val="000000"/>
              </w:rPr>
              <w:t>s</w:t>
            </w:r>
          </w:p>
        </w:tc>
        <w:tc>
          <w:tcPr>
            <w:tcW w:w="11685" w:type="dxa"/>
          </w:tcPr>
          <w:p w14:paraId="635B71F7" w14:textId="7752520C" w:rsidR="000E654F" w:rsidRDefault="002C34D7" w:rsidP="00526D74">
            <w:pPr>
              <w:spacing w:before="120" w:after="120" w:line="259" w:lineRule="auto"/>
              <w:rPr>
                <w:rFonts w:ascii="Arial" w:hAnsi="Arial" w:cs="Arial"/>
              </w:rPr>
            </w:pPr>
            <w:r w:rsidRPr="002C34D7">
              <w:rPr>
                <w:rFonts w:ascii="Arial" w:hAnsi="Arial" w:cs="Arial"/>
              </w:rPr>
              <w:t>Measures focused on road improvements on the key strategic network within the region, focussed on improving journey time reliability and road safety.</w:t>
            </w:r>
          </w:p>
          <w:p w14:paraId="073359ED" w14:textId="580D7DD0" w:rsidR="004D7E8D" w:rsidRPr="004D7E8D" w:rsidRDefault="002C34D7" w:rsidP="00526D74">
            <w:pPr>
              <w:pStyle w:val="ListParagraph"/>
              <w:numPr>
                <w:ilvl w:val="0"/>
                <w:numId w:val="34"/>
              </w:numPr>
              <w:spacing w:before="120" w:after="120"/>
              <w:ind w:left="1077"/>
              <w:contextualSpacing w:val="0"/>
              <w:rPr>
                <w:rFonts w:ascii="Arial" w:hAnsi="Arial" w:cs="Arial"/>
                <w:b/>
                <w:bCs/>
              </w:rPr>
            </w:pPr>
            <w:r w:rsidRPr="004D7E8D">
              <w:rPr>
                <w:rFonts w:ascii="Arial" w:hAnsi="Arial" w:cs="Arial"/>
                <w:b/>
                <w:bCs/>
              </w:rPr>
              <w:t>Kingsway Dundee A90/A972</w:t>
            </w:r>
          </w:p>
          <w:p w14:paraId="428579C5" w14:textId="77777777" w:rsidR="004D7E8D" w:rsidRDefault="002C34D7" w:rsidP="00526D74">
            <w:pPr>
              <w:pStyle w:val="ListParagraph"/>
              <w:numPr>
                <w:ilvl w:val="0"/>
                <w:numId w:val="34"/>
              </w:numPr>
              <w:spacing w:before="120" w:after="120"/>
              <w:ind w:left="1077"/>
              <w:contextualSpacing w:val="0"/>
              <w:rPr>
                <w:rFonts w:ascii="Arial" w:hAnsi="Arial" w:cs="Arial"/>
                <w:b/>
                <w:bCs/>
              </w:rPr>
            </w:pPr>
            <w:proofErr w:type="spellStart"/>
            <w:r w:rsidRPr="004D7E8D">
              <w:rPr>
                <w:rFonts w:ascii="Arial" w:hAnsi="Arial" w:cs="Arial"/>
                <w:b/>
                <w:bCs/>
              </w:rPr>
              <w:t>Broxden</w:t>
            </w:r>
            <w:proofErr w:type="spellEnd"/>
            <w:r w:rsidRPr="004D7E8D">
              <w:rPr>
                <w:rFonts w:ascii="Arial" w:hAnsi="Arial" w:cs="Arial"/>
                <w:b/>
                <w:bCs/>
              </w:rPr>
              <w:t xml:space="preserve"> and </w:t>
            </w:r>
            <w:proofErr w:type="spellStart"/>
            <w:r w:rsidRPr="004D7E8D">
              <w:rPr>
                <w:rFonts w:ascii="Arial" w:hAnsi="Arial" w:cs="Arial"/>
                <w:b/>
                <w:bCs/>
              </w:rPr>
              <w:t>Inveralmond</w:t>
            </w:r>
            <w:proofErr w:type="spellEnd"/>
            <w:r w:rsidRPr="004D7E8D">
              <w:rPr>
                <w:rFonts w:ascii="Arial" w:hAnsi="Arial" w:cs="Arial"/>
                <w:b/>
                <w:bCs/>
              </w:rPr>
              <w:t>, A9 Perth</w:t>
            </w:r>
          </w:p>
          <w:p w14:paraId="35C6A1F4" w14:textId="442109E5" w:rsidR="004D7E8D" w:rsidRPr="004D7E8D" w:rsidRDefault="002C34D7" w:rsidP="00526D74">
            <w:pPr>
              <w:pStyle w:val="ListParagraph"/>
              <w:numPr>
                <w:ilvl w:val="0"/>
                <w:numId w:val="34"/>
              </w:numPr>
              <w:spacing w:before="120" w:after="120"/>
              <w:ind w:left="1077"/>
              <w:contextualSpacing w:val="0"/>
              <w:rPr>
                <w:rFonts w:ascii="Arial" w:hAnsi="Arial" w:cs="Arial"/>
                <w:b/>
                <w:bCs/>
              </w:rPr>
            </w:pPr>
            <w:r w:rsidRPr="004D7E8D">
              <w:rPr>
                <w:rFonts w:ascii="Arial" w:hAnsi="Arial" w:cs="Arial"/>
                <w:b/>
                <w:bCs/>
              </w:rPr>
              <w:t>Craigforth, M9 Stirling</w:t>
            </w:r>
          </w:p>
          <w:p w14:paraId="0939C84D" w14:textId="1C52F67C" w:rsidR="004D7E8D" w:rsidRPr="004D7E8D" w:rsidRDefault="002C34D7" w:rsidP="00526D74">
            <w:pPr>
              <w:pStyle w:val="ListParagraph"/>
              <w:numPr>
                <w:ilvl w:val="0"/>
                <w:numId w:val="33"/>
              </w:numPr>
              <w:spacing w:before="120" w:after="120"/>
              <w:ind w:left="1077"/>
              <w:contextualSpacing w:val="0"/>
              <w:rPr>
                <w:rFonts w:ascii="Arial" w:hAnsi="Arial" w:cs="Arial"/>
                <w:b/>
                <w:bCs/>
              </w:rPr>
            </w:pPr>
            <w:r w:rsidRPr="004D7E8D">
              <w:rPr>
                <w:rFonts w:ascii="Arial" w:hAnsi="Arial" w:cs="Arial"/>
                <w:b/>
                <w:bCs/>
              </w:rPr>
              <w:t xml:space="preserve">Grade separation of the A9 between Kier and Inverness (Kier, </w:t>
            </w:r>
            <w:proofErr w:type="spellStart"/>
            <w:r w:rsidRPr="004D7E8D">
              <w:rPr>
                <w:rFonts w:ascii="Arial" w:hAnsi="Arial" w:cs="Arial"/>
                <w:b/>
                <w:bCs/>
              </w:rPr>
              <w:t>Auchterader</w:t>
            </w:r>
            <w:proofErr w:type="spellEnd"/>
            <w:r w:rsidRPr="004D7E8D">
              <w:rPr>
                <w:rFonts w:ascii="Arial" w:hAnsi="Arial" w:cs="Arial"/>
                <w:b/>
                <w:bCs/>
              </w:rPr>
              <w:t>)</w:t>
            </w:r>
          </w:p>
          <w:p w14:paraId="5EEC99C0" w14:textId="77777777" w:rsidR="004D7E8D" w:rsidRDefault="002C34D7" w:rsidP="00526D74">
            <w:pPr>
              <w:pStyle w:val="ListParagraph"/>
              <w:numPr>
                <w:ilvl w:val="0"/>
                <w:numId w:val="33"/>
              </w:numPr>
              <w:spacing w:before="120" w:after="120"/>
              <w:ind w:left="1077"/>
              <w:contextualSpacing w:val="0"/>
              <w:rPr>
                <w:rFonts w:ascii="Arial" w:hAnsi="Arial" w:cs="Arial"/>
                <w:b/>
                <w:bCs/>
              </w:rPr>
            </w:pPr>
            <w:r w:rsidRPr="004D7E8D">
              <w:rPr>
                <w:rFonts w:ascii="Arial" w:hAnsi="Arial" w:cs="Arial"/>
                <w:b/>
                <w:bCs/>
              </w:rPr>
              <w:t>Dualling of the A9 north of Perth</w:t>
            </w:r>
          </w:p>
          <w:p w14:paraId="545D2D7F" w14:textId="77E7689A" w:rsidR="00775E26" w:rsidRPr="004D7E8D" w:rsidRDefault="00775E26" w:rsidP="00526D74">
            <w:pPr>
              <w:pStyle w:val="ListParagraph"/>
              <w:numPr>
                <w:ilvl w:val="0"/>
                <w:numId w:val="33"/>
              </w:numPr>
              <w:spacing w:before="120" w:after="120"/>
              <w:ind w:left="1077"/>
              <w:contextualSpacing w:val="0"/>
              <w:rPr>
                <w:rFonts w:ascii="Arial" w:hAnsi="Arial" w:cs="Arial"/>
                <w:b/>
                <w:bCs/>
              </w:rPr>
            </w:pPr>
            <w:r w:rsidRPr="004D7E8D">
              <w:rPr>
                <w:rFonts w:ascii="Arial" w:hAnsi="Arial" w:cs="Arial"/>
                <w:b/>
                <w:bCs/>
              </w:rPr>
              <w:t xml:space="preserve">A82 </w:t>
            </w:r>
            <w:proofErr w:type="spellStart"/>
            <w:r w:rsidR="004D7E8D" w:rsidRPr="004D7E8D">
              <w:rPr>
                <w:rFonts w:ascii="Arial" w:hAnsi="Arial" w:cs="Arial"/>
                <w:b/>
                <w:bCs/>
              </w:rPr>
              <w:t>I</w:t>
            </w:r>
            <w:r w:rsidRPr="004D7E8D">
              <w:rPr>
                <w:rFonts w:ascii="Arial" w:hAnsi="Arial" w:cs="Arial"/>
                <w:b/>
                <w:bCs/>
              </w:rPr>
              <w:t>nverannan</w:t>
            </w:r>
            <w:proofErr w:type="spellEnd"/>
            <w:r w:rsidRPr="004D7E8D">
              <w:rPr>
                <w:rFonts w:ascii="Arial" w:hAnsi="Arial" w:cs="Arial"/>
                <w:b/>
                <w:bCs/>
              </w:rPr>
              <w:t xml:space="preserve"> </w:t>
            </w:r>
            <w:r w:rsidR="004D7E8D" w:rsidRPr="004D7E8D">
              <w:rPr>
                <w:rFonts w:ascii="Arial" w:hAnsi="Arial" w:cs="Arial"/>
                <w:b/>
                <w:bCs/>
              </w:rPr>
              <w:t>–</w:t>
            </w:r>
            <w:r w:rsidRPr="004D7E8D">
              <w:rPr>
                <w:rFonts w:ascii="Arial" w:hAnsi="Arial" w:cs="Arial"/>
                <w:b/>
                <w:bCs/>
              </w:rPr>
              <w:t xml:space="preserve"> </w:t>
            </w:r>
            <w:r w:rsidR="004D7E8D" w:rsidRPr="004D7E8D">
              <w:rPr>
                <w:rFonts w:ascii="Arial" w:hAnsi="Arial" w:cs="Arial"/>
                <w:b/>
                <w:bCs/>
              </w:rPr>
              <w:t>T</w:t>
            </w:r>
            <w:r w:rsidRPr="004D7E8D">
              <w:rPr>
                <w:rFonts w:ascii="Arial" w:hAnsi="Arial" w:cs="Arial"/>
                <w:b/>
                <w:bCs/>
              </w:rPr>
              <w:t>arber</w:t>
            </w:r>
            <w:r w:rsidR="004D7E8D">
              <w:rPr>
                <w:rFonts w:ascii="Arial" w:hAnsi="Arial" w:cs="Arial"/>
                <w:b/>
                <w:bCs/>
              </w:rPr>
              <w:t>t</w:t>
            </w:r>
          </w:p>
        </w:tc>
      </w:tr>
      <w:tr w:rsidR="00A27859" w:rsidRPr="000E654F" w14:paraId="65470050" w14:textId="77777777" w:rsidTr="00506E21">
        <w:tc>
          <w:tcPr>
            <w:tcW w:w="2263" w:type="dxa"/>
          </w:tcPr>
          <w:p w14:paraId="4A46B4B3" w14:textId="3482C88D" w:rsidR="00A27859" w:rsidRPr="000E654F" w:rsidRDefault="001E2DC6" w:rsidP="00526D74">
            <w:pPr>
              <w:spacing w:before="120" w:after="120" w:line="259" w:lineRule="auto"/>
              <w:rPr>
                <w:rFonts w:ascii="Arial" w:hAnsi="Arial" w:cs="Arial"/>
                <w:b/>
                <w:bCs/>
                <w:color w:val="000000"/>
              </w:rPr>
            </w:pPr>
            <w:r w:rsidRPr="001E2DC6">
              <w:rPr>
                <w:rFonts w:ascii="Arial" w:hAnsi="Arial" w:cs="Arial"/>
                <w:b/>
                <w:bCs/>
                <w:color w:val="000000"/>
              </w:rPr>
              <w:t xml:space="preserve">Improve </w:t>
            </w:r>
            <w:r w:rsidR="00523775">
              <w:rPr>
                <w:rFonts w:ascii="Arial" w:hAnsi="Arial" w:cs="Arial"/>
                <w:b/>
                <w:bCs/>
                <w:color w:val="000000"/>
              </w:rPr>
              <w:t>r</w:t>
            </w:r>
            <w:r w:rsidRPr="001E2DC6">
              <w:rPr>
                <w:rFonts w:ascii="Arial" w:hAnsi="Arial" w:cs="Arial"/>
                <w:b/>
                <w:bCs/>
                <w:color w:val="000000"/>
              </w:rPr>
              <w:t xml:space="preserve">ail </w:t>
            </w:r>
            <w:r w:rsidR="00523775">
              <w:rPr>
                <w:rFonts w:ascii="Arial" w:hAnsi="Arial" w:cs="Arial"/>
                <w:b/>
                <w:bCs/>
                <w:color w:val="000000"/>
              </w:rPr>
              <w:t>c</w:t>
            </w:r>
            <w:r w:rsidRPr="001E2DC6">
              <w:rPr>
                <w:rFonts w:ascii="Arial" w:hAnsi="Arial" w:cs="Arial"/>
                <w:b/>
                <w:bCs/>
                <w:color w:val="000000"/>
              </w:rPr>
              <w:t>onnectivity</w:t>
            </w:r>
          </w:p>
        </w:tc>
        <w:tc>
          <w:tcPr>
            <w:tcW w:w="11685" w:type="dxa"/>
          </w:tcPr>
          <w:p w14:paraId="46DFFD08" w14:textId="02F66ADE" w:rsidR="00066E98" w:rsidRPr="00066E98" w:rsidRDefault="00066E98" w:rsidP="00526D74">
            <w:pPr>
              <w:pStyle w:val="ListParagraph"/>
              <w:numPr>
                <w:ilvl w:val="0"/>
                <w:numId w:val="30"/>
              </w:numPr>
              <w:spacing w:before="120" w:after="120"/>
              <w:contextualSpacing w:val="0"/>
              <w:rPr>
                <w:rFonts w:ascii="Arial" w:hAnsi="Arial" w:cs="Arial"/>
                <w:b/>
                <w:bCs/>
              </w:rPr>
            </w:pPr>
            <w:r w:rsidRPr="00066E98">
              <w:rPr>
                <w:rFonts w:ascii="Arial" w:hAnsi="Arial" w:cs="Arial"/>
                <w:b/>
                <w:bCs/>
              </w:rPr>
              <w:t>Physical and operational improvements to reduce journey times and improve resilience of routes from and through the region to/from Edinburgh; Glasgow; Aberdeen; Inverness; inc</w:t>
            </w:r>
            <w:r w:rsidR="004E0730">
              <w:rPr>
                <w:rFonts w:ascii="Arial" w:hAnsi="Arial" w:cs="Arial"/>
                <w:b/>
                <w:bCs/>
              </w:rPr>
              <w:t>luding</w:t>
            </w:r>
          </w:p>
          <w:p w14:paraId="05CF0C20" w14:textId="77777777" w:rsidR="00066E98" w:rsidRPr="00066E98" w:rsidRDefault="00066E98" w:rsidP="00526D74">
            <w:pPr>
              <w:pStyle w:val="ListParagraph"/>
              <w:numPr>
                <w:ilvl w:val="1"/>
                <w:numId w:val="30"/>
              </w:numPr>
              <w:spacing w:before="120" w:after="120"/>
              <w:contextualSpacing w:val="0"/>
              <w:rPr>
                <w:rFonts w:ascii="Arial" w:hAnsi="Arial" w:cs="Arial"/>
                <w:b/>
                <w:bCs/>
              </w:rPr>
            </w:pPr>
            <w:r w:rsidRPr="00066E98">
              <w:rPr>
                <w:rFonts w:ascii="Arial" w:hAnsi="Arial" w:cs="Arial"/>
                <w:i/>
                <w:iCs/>
              </w:rPr>
              <w:t>Highland Mainline rail corridor enhancements</w:t>
            </w:r>
          </w:p>
          <w:p w14:paraId="0294B103" w14:textId="77777777" w:rsidR="00066E98" w:rsidRPr="00066E98" w:rsidRDefault="00066E98" w:rsidP="00526D74">
            <w:pPr>
              <w:pStyle w:val="ListParagraph"/>
              <w:numPr>
                <w:ilvl w:val="1"/>
                <w:numId w:val="30"/>
              </w:numPr>
              <w:spacing w:before="120" w:after="120"/>
              <w:contextualSpacing w:val="0"/>
              <w:rPr>
                <w:rFonts w:ascii="Arial" w:hAnsi="Arial" w:cs="Arial"/>
                <w:b/>
                <w:bCs/>
              </w:rPr>
            </w:pPr>
            <w:r w:rsidRPr="00066E98">
              <w:rPr>
                <w:rFonts w:ascii="Arial" w:hAnsi="Arial" w:cs="Arial"/>
                <w:i/>
                <w:iCs/>
              </w:rPr>
              <w:t>Perth-Dundee-Aberdeen rail corridor enhancements</w:t>
            </w:r>
          </w:p>
          <w:p w14:paraId="6210E947" w14:textId="27FF2755" w:rsidR="00066E98" w:rsidRPr="00066E98" w:rsidRDefault="00066E98" w:rsidP="00526D74">
            <w:pPr>
              <w:pStyle w:val="ListParagraph"/>
              <w:numPr>
                <w:ilvl w:val="1"/>
                <w:numId w:val="30"/>
              </w:numPr>
              <w:spacing w:before="120" w:after="120"/>
              <w:contextualSpacing w:val="0"/>
              <w:rPr>
                <w:rFonts w:ascii="Arial" w:hAnsi="Arial" w:cs="Arial"/>
                <w:b/>
                <w:bCs/>
              </w:rPr>
            </w:pPr>
            <w:r w:rsidRPr="00066E98">
              <w:rPr>
                <w:rFonts w:ascii="Arial" w:hAnsi="Arial" w:cs="Arial"/>
                <w:i/>
                <w:iCs/>
              </w:rPr>
              <w:t>Edinburgh/Glasgow – Perth/Dundee rail corridor enhancements</w:t>
            </w:r>
          </w:p>
          <w:p w14:paraId="3DD23C2F" w14:textId="088DA5A2" w:rsidR="00066E98" w:rsidRPr="00066E98" w:rsidRDefault="00066E98" w:rsidP="00526D74">
            <w:pPr>
              <w:spacing w:before="120" w:after="120"/>
              <w:rPr>
                <w:rFonts w:ascii="Arial" w:hAnsi="Arial" w:cs="Arial"/>
                <w:b/>
                <w:bCs/>
              </w:rPr>
            </w:pPr>
            <w:r w:rsidRPr="00066E98">
              <w:rPr>
                <w:rFonts w:ascii="Arial" w:hAnsi="Arial" w:cs="Arial"/>
                <w:b/>
                <w:bCs/>
              </w:rPr>
              <w:t>(ii)  Improved frequency and cap</w:t>
            </w:r>
            <w:r w:rsidR="005B4083">
              <w:rPr>
                <w:rFonts w:ascii="Arial" w:hAnsi="Arial" w:cs="Arial"/>
                <w:b/>
                <w:bCs/>
              </w:rPr>
              <w:t>a</w:t>
            </w:r>
            <w:r w:rsidRPr="00066E98">
              <w:rPr>
                <w:rFonts w:ascii="Arial" w:hAnsi="Arial" w:cs="Arial"/>
                <w:b/>
                <w:bCs/>
              </w:rPr>
              <w:t>city of services to Edinburgh and Glasgow</w:t>
            </w:r>
            <w:r w:rsidRPr="00066E98">
              <w:rPr>
                <w:rFonts w:ascii="Arial" w:hAnsi="Arial" w:cs="Arial"/>
              </w:rPr>
              <w:t>, including consideration of intermediate stations</w:t>
            </w:r>
            <w:r w:rsidRPr="00066E98">
              <w:rPr>
                <w:rFonts w:ascii="Arial" w:hAnsi="Arial" w:cs="Arial"/>
                <w:b/>
                <w:bCs/>
              </w:rPr>
              <w:t xml:space="preserve"> </w:t>
            </w:r>
          </w:p>
          <w:p w14:paraId="7AD555BC" w14:textId="455BA66C" w:rsidR="00A27859" w:rsidRPr="000E654F" w:rsidRDefault="00066E98" w:rsidP="00526D74">
            <w:pPr>
              <w:spacing w:before="120" w:after="120" w:line="259" w:lineRule="auto"/>
              <w:rPr>
                <w:rFonts w:ascii="Arial" w:hAnsi="Arial" w:cs="Arial"/>
                <w:b/>
                <w:bCs/>
              </w:rPr>
            </w:pPr>
            <w:r w:rsidRPr="00066E98">
              <w:rPr>
                <w:rFonts w:ascii="Arial" w:hAnsi="Arial" w:cs="Arial"/>
                <w:b/>
                <w:bCs/>
              </w:rPr>
              <w:t>(iii) improve resilience of West Highland line</w:t>
            </w:r>
          </w:p>
        </w:tc>
      </w:tr>
      <w:tr w:rsidR="00A27859" w:rsidRPr="000E654F" w14:paraId="73C77877" w14:textId="77777777" w:rsidTr="00506E21">
        <w:tc>
          <w:tcPr>
            <w:tcW w:w="2263" w:type="dxa"/>
          </w:tcPr>
          <w:p w14:paraId="6FE3DB8B" w14:textId="007C144B" w:rsidR="00A27859" w:rsidRPr="000E654F" w:rsidRDefault="002601A0" w:rsidP="00526D74">
            <w:pPr>
              <w:spacing w:before="120" w:after="120" w:line="259" w:lineRule="auto"/>
              <w:rPr>
                <w:rFonts w:ascii="Arial" w:hAnsi="Arial" w:cs="Arial"/>
                <w:b/>
                <w:bCs/>
                <w:color w:val="000000"/>
              </w:rPr>
            </w:pPr>
            <w:r>
              <w:rPr>
                <w:rFonts w:ascii="Arial" w:hAnsi="Arial" w:cs="Arial"/>
                <w:b/>
                <w:bCs/>
                <w:color w:val="000000"/>
              </w:rPr>
              <w:t>Improve c</w:t>
            </w:r>
            <w:r w:rsidR="00641352">
              <w:rPr>
                <w:rFonts w:ascii="Arial" w:hAnsi="Arial" w:cs="Arial"/>
                <w:b/>
                <w:bCs/>
                <w:color w:val="000000"/>
              </w:rPr>
              <w:t xml:space="preserve">onnectivity to freight </w:t>
            </w:r>
            <w:r w:rsidR="004736F4">
              <w:rPr>
                <w:rFonts w:ascii="Arial" w:hAnsi="Arial" w:cs="Arial"/>
                <w:b/>
                <w:bCs/>
                <w:color w:val="000000"/>
              </w:rPr>
              <w:t>destinations</w:t>
            </w:r>
          </w:p>
        </w:tc>
        <w:tc>
          <w:tcPr>
            <w:tcW w:w="11685" w:type="dxa"/>
          </w:tcPr>
          <w:p w14:paraId="252F2246" w14:textId="77777777" w:rsidR="009351C9" w:rsidRPr="009351C9" w:rsidRDefault="009351C9" w:rsidP="00526D74">
            <w:pPr>
              <w:spacing w:before="120" w:after="120"/>
              <w:rPr>
                <w:rFonts w:ascii="Arial" w:hAnsi="Arial" w:cs="Arial"/>
              </w:rPr>
            </w:pPr>
            <w:r w:rsidRPr="009351C9">
              <w:rPr>
                <w:rFonts w:ascii="Arial" w:hAnsi="Arial" w:cs="Arial"/>
                <w:b/>
                <w:bCs/>
              </w:rPr>
              <w:t>(i) Improving journey time reliability</w:t>
            </w:r>
            <w:r w:rsidRPr="009351C9">
              <w:rPr>
                <w:rFonts w:ascii="Arial" w:hAnsi="Arial" w:cs="Arial"/>
              </w:rPr>
              <w:t xml:space="preserve"> to major freight destinations</w:t>
            </w:r>
          </w:p>
          <w:p w14:paraId="136A6593" w14:textId="40563243" w:rsidR="00A27859" w:rsidRPr="009351C9" w:rsidRDefault="009351C9" w:rsidP="00526D74">
            <w:pPr>
              <w:spacing w:before="120" w:after="120" w:line="259" w:lineRule="auto"/>
              <w:rPr>
                <w:rFonts w:ascii="Arial" w:hAnsi="Arial" w:cs="Arial"/>
                <w:b/>
                <w:bCs/>
              </w:rPr>
            </w:pPr>
            <w:r w:rsidRPr="009351C9">
              <w:rPr>
                <w:rFonts w:ascii="Arial" w:hAnsi="Arial" w:cs="Arial"/>
                <w:b/>
                <w:bCs/>
              </w:rPr>
              <w:t>(ii) Improving freight capacity on the rail network</w:t>
            </w:r>
          </w:p>
        </w:tc>
      </w:tr>
      <w:tr w:rsidR="00E6448F" w:rsidRPr="000E654F" w14:paraId="1734E1E6" w14:textId="77777777" w:rsidTr="00023400">
        <w:tc>
          <w:tcPr>
            <w:tcW w:w="2263" w:type="dxa"/>
            <w:vAlign w:val="center"/>
          </w:tcPr>
          <w:p w14:paraId="49B0C007" w14:textId="704496CA" w:rsidR="00E6448F" w:rsidRPr="00513E71" w:rsidRDefault="002601A0" w:rsidP="00526D74">
            <w:pPr>
              <w:spacing w:before="120" w:after="120"/>
              <w:rPr>
                <w:rFonts w:ascii="Arial" w:hAnsi="Arial" w:cs="Arial"/>
                <w:b/>
                <w:bCs/>
                <w:color w:val="000000"/>
              </w:rPr>
            </w:pPr>
            <w:r w:rsidRPr="00513E71">
              <w:rPr>
                <w:rFonts w:ascii="Arial" w:hAnsi="Arial" w:cs="Arial"/>
                <w:b/>
                <w:bCs/>
                <w:color w:val="000000"/>
              </w:rPr>
              <w:t>Improve a</w:t>
            </w:r>
            <w:r w:rsidR="005B4083" w:rsidRPr="00513E71">
              <w:rPr>
                <w:rFonts w:ascii="Arial" w:hAnsi="Arial" w:cs="Arial"/>
                <w:b/>
                <w:bCs/>
                <w:color w:val="000000"/>
              </w:rPr>
              <w:t>ccess to airports</w:t>
            </w:r>
          </w:p>
        </w:tc>
        <w:tc>
          <w:tcPr>
            <w:tcW w:w="11685" w:type="dxa"/>
          </w:tcPr>
          <w:p w14:paraId="1CC39B98" w14:textId="63420DBA" w:rsidR="00E6448F" w:rsidRPr="004736F4" w:rsidRDefault="004736F4" w:rsidP="00526D74">
            <w:pPr>
              <w:spacing w:before="120" w:after="120"/>
              <w:rPr>
                <w:rFonts w:ascii="Arial" w:hAnsi="Arial" w:cs="Arial"/>
                <w:b/>
                <w:bCs/>
              </w:rPr>
            </w:pPr>
            <w:r w:rsidRPr="00513E71">
              <w:rPr>
                <w:rFonts w:ascii="Arial" w:hAnsi="Arial" w:cs="Arial"/>
                <w:b/>
                <w:bCs/>
              </w:rPr>
              <w:t>Promoting sustainable access between the region and Scotland's airports</w:t>
            </w:r>
          </w:p>
        </w:tc>
      </w:tr>
      <w:bookmarkEnd w:id="58"/>
    </w:tbl>
    <w:p w14:paraId="6FD36FFC" w14:textId="0414436C" w:rsidR="00A27859" w:rsidRDefault="00A27859" w:rsidP="00745A98">
      <w:pPr>
        <w:rPr>
          <w:rFonts w:ascii="Arial" w:hAnsi="Arial" w:cs="Arial"/>
          <w:b/>
          <w:bCs/>
        </w:rPr>
      </w:pPr>
    </w:p>
    <w:tbl>
      <w:tblPr>
        <w:tblStyle w:val="TableGrid2"/>
        <w:tblW w:w="0" w:type="auto"/>
        <w:tblLook w:val="04A0" w:firstRow="1" w:lastRow="0" w:firstColumn="1" w:lastColumn="0" w:noHBand="0" w:noVBand="1"/>
      </w:tblPr>
      <w:tblGrid>
        <w:gridCol w:w="8355"/>
        <w:gridCol w:w="1134"/>
        <w:gridCol w:w="1113"/>
        <w:gridCol w:w="1106"/>
        <w:gridCol w:w="8"/>
        <w:gridCol w:w="1114"/>
        <w:gridCol w:w="1118"/>
      </w:tblGrid>
      <w:tr w:rsidR="007E3B91" w:rsidRPr="00A704AA" w14:paraId="67138D30" w14:textId="77777777" w:rsidTr="00607178">
        <w:tc>
          <w:tcPr>
            <w:tcW w:w="8355" w:type="dxa"/>
            <w:shd w:val="clear" w:color="auto" w:fill="FFE599" w:themeFill="accent4" w:themeFillTint="66"/>
          </w:tcPr>
          <w:p w14:paraId="5D0FF0E0" w14:textId="750EE852" w:rsidR="007E3B91" w:rsidRPr="00A704AA" w:rsidRDefault="007E3B91" w:rsidP="00D73C91">
            <w:pPr>
              <w:spacing w:before="120" w:after="120" w:line="259" w:lineRule="auto"/>
              <w:rPr>
                <w:rFonts w:ascii="Arial" w:hAnsi="Arial" w:cs="Arial"/>
                <w:sz w:val="18"/>
                <w:szCs w:val="18"/>
              </w:rPr>
            </w:pPr>
            <w:bookmarkStart w:id="59" w:name="_Hlk109298532"/>
            <w:r w:rsidRPr="00A704AA">
              <w:rPr>
                <w:rFonts w:ascii="Arial" w:hAnsi="Arial" w:cs="Arial"/>
                <w:b/>
                <w:bCs/>
              </w:rPr>
              <w:lastRenderedPageBreak/>
              <w:t>Q</w:t>
            </w:r>
            <w:r>
              <w:rPr>
                <w:rFonts w:ascii="Arial" w:hAnsi="Arial" w:cs="Arial"/>
                <w:b/>
                <w:bCs/>
              </w:rPr>
              <w:t>10</w:t>
            </w:r>
            <w:r w:rsidRPr="00A704AA">
              <w:rPr>
                <w:rFonts w:ascii="Arial" w:hAnsi="Arial" w:cs="Arial"/>
                <w:b/>
                <w:bCs/>
              </w:rPr>
              <w:t xml:space="preserve"> </w:t>
            </w:r>
            <w:r w:rsidRPr="007E3B91">
              <w:rPr>
                <w:rFonts w:ascii="Arial" w:hAnsi="Arial" w:cs="Arial"/>
                <w:b/>
                <w:bCs/>
              </w:rPr>
              <w:t>Improving strategic connectivity</w:t>
            </w:r>
          </w:p>
        </w:tc>
        <w:tc>
          <w:tcPr>
            <w:tcW w:w="1134" w:type="dxa"/>
            <w:shd w:val="clear" w:color="auto" w:fill="FFE599" w:themeFill="accent4" w:themeFillTint="66"/>
          </w:tcPr>
          <w:p w14:paraId="4798AD6C"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Strongly Agree</w:t>
            </w:r>
          </w:p>
        </w:tc>
        <w:tc>
          <w:tcPr>
            <w:tcW w:w="1113" w:type="dxa"/>
            <w:shd w:val="clear" w:color="auto" w:fill="FFE599" w:themeFill="accent4" w:themeFillTint="66"/>
          </w:tcPr>
          <w:p w14:paraId="4741DF3A"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Agree</w:t>
            </w:r>
          </w:p>
        </w:tc>
        <w:tc>
          <w:tcPr>
            <w:tcW w:w="1106" w:type="dxa"/>
            <w:shd w:val="clear" w:color="auto" w:fill="FFE599" w:themeFill="accent4" w:themeFillTint="66"/>
          </w:tcPr>
          <w:p w14:paraId="451D897D"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Neither agree / disagree</w:t>
            </w:r>
          </w:p>
        </w:tc>
        <w:tc>
          <w:tcPr>
            <w:tcW w:w="1122" w:type="dxa"/>
            <w:gridSpan w:val="2"/>
            <w:shd w:val="clear" w:color="auto" w:fill="FFE599" w:themeFill="accent4" w:themeFillTint="66"/>
          </w:tcPr>
          <w:p w14:paraId="19305CF3"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Disagree</w:t>
            </w:r>
          </w:p>
        </w:tc>
        <w:tc>
          <w:tcPr>
            <w:tcW w:w="1118" w:type="dxa"/>
            <w:shd w:val="clear" w:color="auto" w:fill="FFE599" w:themeFill="accent4" w:themeFillTint="66"/>
          </w:tcPr>
          <w:p w14:paraId="6F6A9643" w14:textId="77777777" w:rsidR="007E3B91" w:rsidRPr="00A704AA" w:rsidRDefault="007E3B91" w:rsidP="00D73C91">
            <w:pPr>
              <w:spacing w:before="120" w:after="120" w:line="259" w:lineRule="auto"/>
              <w:jc w:val="center"/>
              <w:rPr>
                <w:rFonts w:ascii="Arial" w:hAnsi="Arial" w:cs="Arial"/>
                <w:sz w:val="18"/>
                <w:szCs w:val="18"/>
              </w:rPr>
            </w:pPr>
            <w:r w:rsidRPr="00A704AA">
              <w:rPr>
                <w:rFonts w:ascii="Arial" w:hAnsi="Arial" w:cs="Arial"/>
                <w:sz w:val="18"/>
                <w:szCs w:val="18"/>
              </w:rPr>
              <w:t>Strongly disagree</w:t>
            </w:r>
          </w:p>
        </w:tc>
      </w:tr>
      <w:tr w:rsidR="007E3B91" w:rsidRPr="00A704AA" w14:paraId="0A5A3767" w14:textId="77777777" w:rsidTr="00D73C91">
        <w:tc>
          <w:tcPr>
            <w:tcW w:w="8355" w:type="dxa"/>
          </w:tcPr>
          <w:p w14:paraId="741C4639" w14:textId="07902782" w:rsidR="007E3B91" w:rsidRPr="00A704AA" w:rsidRDefault="007E3B91" w:rsidP="00D73C91">
            <w:pPr>
              <w:spacing w:before="120" w:after="120" w:line="259" w:lineRule="auto"/>
              <w:rPr>
                <w:rFonts w:ascii="Arial" w:hAnsi="Arial" w:cs="Arial"/>
                <w:b/>
                <w:bCs/>
              </w:rPr>
            </w:pPr>
            <w:r w:rsidRPr="00A704AA">
              <w:rPr>
                <w:rFonts w:ascii="Arial" w:hAnsi="Arial" w:cs="Arial"/>
                <w:b/>
                <w:bCs/>
                <w:color w:val="000000"/>
              </w:rPr>
              <w:t xml:space="preserve">How strongly do you feel we should be </w:t>
            </w:r>
            <w:r>
              <w:rPr>
                <w:rFonts w:ascii="Arial" w:hAnsi="Arial" w:cs="Arial"/>
                <w:b/>
                <w:bCs/>
                <w:color w:val="000000"/>
              </w:rPr>
              <w:t>i</w:t>
            </w:r>
            <w:r w:rsidRPr="007E3B91">
              <w:rPr>
                <w:rFonts w:ascii="Arial" w:hAnsi="Arial" w:cs="Arial"/>
                <w:b/>
                <w:bCs/>
                <w:color w:val="000000"/>
              </w:rPr>
              <w:t>mproving strategic connectivity</w:t>
            </w:r>
            <w:r w:rsidRPr="00A704AA">
              <w:rPr>
                <w:rFonts w:ascii="Arial" w:hAnsi="Arial" w:cs="Arial"/>
                <w:b/>
                <w:bCs/>
              </w:rPr>
              <w:t>?</w:t>
            </w:r>
          </w:p>
        </w:tc>
        <w:tc>
          <w:tcPr>
            <w:tcW w:w="1134" w:type="dxa"/>
          </w:tcPr>
          <w:p w14:paraId="7BBEE619" w14:textId="77777777" w:rsidR="007E3B91" w:rsidRPr="00A704AA" w:rsidRDefault="007E3B91" w:rsidP="00D73C91">
            <w:pPr>
              <w:spacing w:before="120" w:after="120" w:line="259" w:lineRule="auto"/>
              <w:rPr>
                <w:rFonts w:ascii="Arial" w:hAnsi="Arial" w:cs="Arial"/>
              </w:rPr>
            </w:pPr>
          </w:p>
        </w:tc>
        <w:tc>
          <w:tcPr>
            <w:tcW w:w="1113" w:type="dxa"/>
          </w:tcPr>
          <w:p w14:paraId="658E54C6" w14:textId="77777777" w:rsidR="007E3B91" w:rsidRPr="00A704AA" w:rsidRDefault="007E3B91" w:rsidP="00D73C91">
            <w:pPr>
              <w:spacing w:before="120" w:after="120" w:line="259" w:lineRule="auto"/>
              <w:rPr>
                <w:rFonts w:ascii="Arial" w:hAnsi="Arial" w:cs="Arial"/>
              </w:rPr>
            </w:pPr>
          </w:p>
        </w:tc>
        <w:tc>
          <w:tcPr>
            <w:tcW w:w="1106" w:type="dxa"/>
          </w:tcPr>
          <w:p w14:paraId="20572E56" w14:textId="77777777" w:rsidR="007E3B91" w:rsidRPr="00A704AA" w:rsidRDefault="007E3B91" w:rsidP="00D73C91">
            <w:pPr>
              <w:spacing w:before="120" w:after="120" w:line="259" w:lineRule="auto"/>
              <w:rPr>
                <w:rFonts w:ascii="Arial" w:hAnsi="Arial" w:cs="Arial"/>
              </w:rPr>
            </w:pPr>
          </w:p>
        </w:tc>
        <w:tc>
          <w:tcPr>
            <w:tcW w:w="1122" w:type="dxa"/>
            <w:gridSpan w:val="2"/>
          </w:tcPr>
          <w:p w14:paraId="4B995D20" w14:textId="77777777" w:rsidR="007E3B91" w:rsidRPr="00A704AA" w:rsidRDefault="007E3B91" w:rsidP="00D73C91">
            <w:pPr>
              <w:spacing w:before="120" w:after="120" w:line="259" w:lineRule="auto"/>
              <w:rPr>
                <w:rFonts w:ascii="Arial" w:hAnsi="Arial" w:cs="Arial"/>
              </w:rPr>
            </w:pPr>
          </w:p>
        </w:tc>
        <w:tc>
          <w:tcPr>
            <w:tcW w:w="1118" w:type="dxa"/>
          </w:tcPr>
          <w:p w14:paraId="55968431" w14:textId="77777777" w:rsidR="007E3B91" w:rsidRPr="00A704AA" w:rsidRDefault="007E3B91" w:rsidP="00D73C91">
            <w:pPr>
              <w:spacing w:before="120" w:after="120" w:line="259" w:lineRule="auto"/>
              <w:rPr>
                <w:rFonts w:ascii="Arial" w:hAnsi="Arial" w:cs="Arial"/>
              </w:rPr>
            </w:pPr>
          </w:p>
        </w:tc>
      </w:tr>
      <w:tr w:rsidR="007E3B91" w:rsidRPr="00A704AA" w14:paraId="1D9FD9DF" w14:textId="77777777" w:rsidTr="00D73C91">
        <w:tc>
          <w:tcPr>
            <w:tcW w:w="9489" w:type="dxa"/>
            <w:gridSpan w:val="2"/>
          </w:tcPr>
          <w:p w14:paraId="420C179A" w14:textId="5F5BEFC0" w:rsidR="007E3B91" w:rsidRPr="00A704AA" w:rsidRDefault="007E3B91" w:rsidP="00D73C91">
            <w:pPr>
              <w:spacing w:before="120" w:after="120" w:line="259" w:lineRule="auto"/>
              <w:rPr>
                <w:rFonts w:ascii="Arial" w:hAnsi="Arial" w:cs="Arial"/>
                <w:b/>
                <w:bCs/>
                <w:color w:val="000000"/>
              </w:rPr>
            </w:pPr>
            <w:r w:rsidRPr="00A704AA">
              <w:rPr>
                <w:rFonts w:ascii="Arial" w:hAnsi="Arial" w:cs="Arial"/>
                <w:b/>
                <w:bCs/>
                <w:color w:val="000000"/>
              </w:rPr>
              <w:t xml:space="preserve">Do you agree with all the potential measures to </w:t>
            </w:r>
            <w:r>
              <w:rPr>
                <w:rFonts w:ascii="Arial" w:hAnsi="Arial" w:cs="Arial"/>
                <w:b/>
                <w:bCs/>
                <w:color w:val="000000"/>
              </w:rPr>
              <w:t>i</w:t>
            </w:r>
            <w:r w:rsidRPr="007E3B91">
              <w:rPr>
                <w:rFonts w:ascii="Arial" w:hAnsi="Arial" w:cs="Arial"/>
                <w:b/>
                <w:bCs/>
                <w:color w:val="000000"/>
              </w:rPr>
              <w:t>mprov</w:t>
            </w:r>
            <w:r>
              <w:rPr>
                <w:rFonts w:ascii="Arial" w:hAnsi="Arial" w:cs="Arial"/>
                <w:b/>
                <w:bCs/>
                <w:color w:val="000000"/>
              </w:rPr>
              <w:t>e</w:t>
            </w:r>
            <w:r w:rsidRPr="007E3B91">
              <w:rPr>
                <w:rFonts w:ascii="Arial" w:hAnsi="Arial" w:cs="Arial"/>
                <w:b/>
                <w:bCs/>
                <w:color w:val="000000"/>
              </w:rPr>
              <w:t xml:space="preserve"> strategic connectivity</w:t>
            </w:r>
            <w:r w:rsidRPr="00A704AA">
              <w:rPr>
                <w:rFonts w:ascii="Arial" w:hAnsi="Arial" w:cs="Arial"/>
                <w:b/>
                <w:bCs/>
              </w:rPr>
              <w:t>?</w:t>
            </w:r>
          </w:p>
        </w:tc>
        <w:tc>
          <w:tcPr>
            <w:tcW w:w="1113" w:type="dxa"/>
          </w:tcPr>
          <w:p w14:paraId="64F236BA" w14:textId="77777777" w:rsidR="007E3B91" w:rsidRPr="00A704AA" w:rsidRDefault="007E3B91" w:rsidP="00D73C91">
            <w:pPr>
              <w:spacing w:before="120" w:after="120"/>
              <w:rPr>
                <w:rFonts w:ascii="Arial" w:hAnsi="Arial" w:cs="Arial"/>
              </w:rPr>
            </w:pPr>
            <w:r w:rsidRPr="00A704AA">
              <w:rPr>
                <w:rFonts w:ascii="Arial" w:hAnsi="Arial" w:cs="Arial"/>
              </w:rPr>
              <w:t>Yes</w:t>
            </w:r>
          </w:p>
        </w:tc>
        <w:tc>
          <w:tcPr>
            <w:tcW w:w="1114" w:type="dxa"/>
            <w:gridSpan w:val="2"/>
          </w:tcPr>
          <w:p w14:paraId="3B2A57DC" w14:textId="77777777" w:rsidR="007E3B91" w:rsidRPr="00A704AA" w:rsidRDefault="007E3B91" w:rsidP="00D73C91">
            <w:pPr>
              <w:spacing w:before="120" w:after="120"/>
              <w:rPr>
                <w:rFonts w:ascii="Arial" w:hAnsi="Arial" w:cs="Arial"/>
              </w:rPr>
            </w:pPr>
          </w:p>
        </w:tc>
        <w:tc>
          <w:tcPr>
            <w:tcW w:w="1114" w:type="dxa"/>
          </w:tcPr>
          <w:p w14:paraId="6279680A" w14:textId="77777777" w:rsidR="007E3B91" w:rsidRPr="00A704AA" w:rsidRDefault="007E3B91" w:rsidP="00D73C91">
            <w:pPr>
              <w:spacing w:before="120" w:after="120"/>
              <w:rPr>
                <w:rFonts w:ascii="Arial" w:hAnsi="Arial" w:cs="Arial"/>
              </w:rPr>
            </w:pPr>
            <w:r w:rsidRPr="00A704AA">
              <w:rPr>
                <w:rFonts w:ascii="Arial" w:hAnsi="Arial" w:cs="Arial"/>
              </w:rPr>
              <w:t>No</w:t>
            </w:r>
          </w:p>
        </w:tc>
        <w:tc>
          <w:tcPr>
            <w:tcW w:w="1118" w:type="dxa"/>
          </w:tcPr>
          <w:p w14:paraId="66992EA8" w14:textId="77777777" w:rsidR="007E3B91" w:rsidRPr="00A704AA" w:rsidRDefault="007E3B91" w:rsidP="00D73C91">
            <w:pPr>
              <w:spacing w:before="120" w:after="120" w:line="259" w:lineRule="auto"/>
              <w:rPr>
                <w:rFonts w:ascii="Arial" w:hAnsi="Arial" w:cs="Arial"/>
              </w:rPr>
            </w:pPr>
          </w:p>
        </w:tc>
      </w:tr>
      <w:tr w:rsidR="007E3B91" w:rsidRPr="00A704AA" w14:paraId="0A1AC3B7" w14:textId="77777777" w:rsidTr="00D73C91">
        <w:tc>
          <w:tcPr>
            <w:tcW w:w="13948" w:type="dxa"/>
            <w:gridSpan w:val="7"/>
          </w:tcPr>
          <w:p w14:paraId="00838EA8" w14:textId="0FA609C3" w:rsidR="007E3B91" w:rsidRPr="00A704AA" w:rsidRDefault="00267B18" w:rsidP="00D73C91">
            <w:pPr>
              <w:spacing w:before="120" w:after="120" w:line="259" w:lineRule="auto"/>
              <w:rPr>
                <w:rFonts w:ascii="Arial" w:hAnsi="Arial" w:cs="Arial"/>
              </w:rPr>
            </w:pPr>
            <w:r w:rsidRPr="00267B18">
              <w:rPr>
                <w:rFonts w:ascii="Arial" w:hAnsi="Arial" w:cs="Arial"/>
              </w:rPr>
              <w:t xml:space="preserve">Any comments? Which measures don’t you agree </w:t>
            </w:r>
            <w:proofErr w:type="gramStart"/>
            <w:r w:rsidRPr="00267B18">
              <w:rPr>
                <w:rFonts w:ascii="Arial" w:hAnsi="Arial" w:cs="Arial"/>
              </w:rPr>
              <w:t>with</w:t>
            </w:r>
            <w:proofErr w:type="gramEnd"/>
            <w:r w:rsidRPr="00267B18">
              <w:rPr>
                <w:rFonts w:ascii="Arial" w:hAnsi="Arial" w:cs="Arial"/>
              </w:rPr>
              <w:t xml:space="preserve"> or which may assist you the most? What is the likely impact of the measure on you? Are there potential measures we have not included</w:t>
            </w:r>
          </w:p>
          <w:p w14:paraId="5204626D" w14:textId="77777777" w:rsidR="007E3B91" w:rsidRPr="00A704AA" w:rsidRDefault="007E3B91" w:rsidP="00D73C91">
            <w:pPr>
              <w:spacing w:before="120" w:after="120" w:line="259" w:lineRule="auto"/>
              <w:rPr>
                <w:rFonts w:ascii="Arial" w:hAnsi="Arial" w:cs="Arial"/>
              </w:rPr>
            </w:pPr>
          </w:p>
          <w:p w14:paraId="0D40CD90" w14:textId="77777777" w:rsidR="007E3B91" w:rsidRPr="00A704AA" w:rsidRDefault="007E3B91" w:rsidP="00D73C91">
            <w:pPr>
              <w:spacing w:before="120" w:after="120" w:line="259" w:lineRule="auto"/>
              <w:rPr>
                <w:rFonts w:ascii="Arial" w:hAnsi="Arial" w:cs="Arial"/>
              </w:rPr>
            </w:pPr>
          </w:p>
        </w:tc>
      </w:tr>
    </w:tbl>
    <w:p w14:paraId="3D9C8DB7" w14:textId="77777777" w:rsidR="008732D0" w:rsidRDefault="008732D0" w:rsidP="0060798C">
      <w:pPr>
        <w:tabs>
          <w:tab w:val="left" w:pos="1200"/>
        </w:tabs>
        <w:rPr>
          <w:rFonts w:ascii="Arial" w:hAnsi="Arial" w:cs="Arial"/>
          <w:b/>
          <w:bCs/>
          <w:sz w:val="28"/>
          <w:szCs w:val="28"/>
        </w:rPr>
      </w:pPr>
      <w:bookmarkStart w:id="60" w:name="_Hlk103587905"/>
      <w:bookmarkStart w:id="61" w:name="resilience"/>
      <w:bookmarkEnd w:id="59"/>
    </w:p>
    <w:p w14:paraId="1F830E0E" w14:textId="77777777" w:rsidR="00D21F24" w:rsidRDefault="00D21F24">
      <w:pPr>
        <w:rPr>
          <w:rFonts w:ascii="Arial" w:hAnsi="Arial" w:cs="Arial"/>
          <w:b/>
          <w:bCs/>
          <w:sz w:val="28"/>
          <w:szCs w:val="28"/>
        </w:rPr>
      </w:pPr>
      <w:r>
        <w:rPr>
          <w:rFonts w:ascii="Arial" w:hAnsi="Arial" w:cs="Arial"/>
          <w:b/>
          <w:bCs/>
          <w:sz w:val="28"/>
          <w:szCs w:val="28"/>
        </w:rPr>
        <w:br w:type="page"/>
      </w:r>
    </w:p>
    <w:p w14:paraId="49D85CC1" w14:textId="4B9EA093" w:rsidR="00745A98" w:rsidRPr="00A059C9" w:rsidRDefault="007979E9" w:rsidP="0060798C">
      <w:pPr>
        <w:tabs>
          <w:tab w:val="left" w:pos="1200"/>
        </w:tabs>
        <w:rPr>
          <w:rFonts w:ascii="Arial" w:hAnsi="Arial" w:cs="Arial"/>
          <w:sz w:val="28"/>
          <w:szCs w:val="28"/>
        </w:rPr>
      </w:pPr>
      <w:r w:rsidRPr="00A059C9">
        <w:rPr>
          <w:rFonts w:ascii="Arial" w:hAnsi="Arial" w:cs="Arial"/>
          <w:b/>
          <w:bCs/>
          <w:sz w:val="28"/>
          <w:szCs w:val="28"/>
        </w:rPr>
        <w:lastRenderedPageBreak/>
        <w:t>I</w:t>
      </w:r>
      <w:r w:rsidR="00745A98" w:rsidRPr="00A059C9">
        <w:rPr>
          <w:rFonts w:ascii="Arial" w:hAnsi="Arial" w:cs="Arial"/>
          <w:b/>
          <w:bCs/>
          <w:sz w:val="28"/>
          <w:szCs w:val="28"/>
        </w:rPr>
        <w:t xml:space="preserve">mproving </w:t>
      </w:r>
      <w:r w:rsidR="0021133E" w:rsidRPr="00A059C9">
        <w:rPr>
          <w:rFonts w:ascii="Arial" w:hAnsi="Arial" w:cs="Arial"/>
          <w:b/>
          <w:bCs/>
          <w:sz w:val="28"/>
          <w:szCs w:val="28"/>
        </w:rPr>
        <w:t xml:space="preserve">network </w:t>
      </w:r>
      <w:r w:rsidR="00745A98" w:rsidRPr="00A059C9">
        <w:rPr>
          <w:rFonts w:ascii="Arial" w:hAnsi="Arial" w:cs="Arial"/>
          <w:b/>
          <w:bCs/>
          <w:sz w:val="28"/>
          <w:szCs w:val="28"/>
        </w:rPr>
        <w:t>resilience</w:t>
      </w:r>
    </w:p>
    <w:tbl>
      <w:tblPr>
        <w:tblStyle w:val="TableGrid1"/>
        <w:tblW w:w="0" w:type="auto"/>
        <w:tblLook w:val="04A0" w:firstRow="1" w:lastRow="0" w:firstColumn="1" w:lastColumn="0" w:noHBand="0" w:noVBand="1"/>
      </w:tblPr>
      <w:tblGrid>
        <w:gridCol w:w="2263"/>
        <w:gridCol w:w="11685"/>
      </w:tblGrid>
      <w:tr w:rsidR="0021133E" w:rsidRPr="000E654F" w14:paraId="43962FA9" w14:textId="77777777" w:rsidTr="00506E21">
        <w:tc>
          <w:tcPr>
            <w:tcW w:w="2263" w:type="dxa"/>
          </w:tcPr>
          <w:bookmarkEnd w:id="60"/>
          <w:bookmarkEnd w:id="61"/>
          <w:p w14:paraId="78A17944" w14:textId="5C5C5F8B" w:rsidR="0021133E" w:rsidRPr="000E654F" w:rsidRDefault="0021133E" w:rsidP="00506E21">
            <w:pPr>
              <w:rPr>
                <w:rFonts w:ascii="Arial" w:hAnsi="Arial" w:cs="Arial"/>
                <w:b/>
                <w:bCs/>
                <w:color w:val="000000"/>
              </w:rPr>
            </w:pPr>
            <w:r w:rsidRPr="0021133E">
              <w:rPr>
                <w:rFonts w:ascii="Arial" w:hAnsi="Arial" w:cs="Arial"/>
                <w:b/>
                <w:bCs/>
                <w:color w:val="000000"/>
              </w:rPr>
              <w:t>Improving Network Resilience</w:t>
            </w:r>
          </w:p>
        </w:tc>
        <w:tc>
          <w:tcPr>
            <w:tcW w:w="11685" w:type="dxa"/>
          </w:tcPr>
          <w:p w14:paraId="289CF09F" w14:textId="110F0696" w:rsidR="0021133E" w:rsidRPr="0021133E" w:rsidRDefault="0021133E" w:rsidP="006566AC">
            <w:pPr>
              <w:spacing w:before="120" w:after="120"/>
              <w:rPr>
                <w:rFonts w:ascii="Arial" w:hAnsi="Arial" w:cs="Arial"/>
              </w:rPr>
            </w:pPr>
            <w:r w:rsidRPr="0021133E">
              <w:rPr>
                <w:rFonts w:ascii="Arial" w:hAnsi="Arial" w:cs="Arial"/>
              </w:rPr>
              <w:t xml:space="preserve">To maintain a transport network within the region which is resilient to disruptive events resulting from the increased risk of extreme weather and flooding, maintaining access for people and resources </w:t>
            </w:r>
          </w:p>
          <w:p w14:paraId="597F0113" w14:textId="77777777" w:rsidR="006566AC" w:rsidRDefault="0021133E" w:rsidP="006566AC">
            <w:pPr>
              <w:pStyle w:val="ListParagraph"/>
              <w:numPr>
                <w:ilvl w:val="0"/>
                <w:numId w:val="31"/>
              </w:numPr>
              <w:spacing w:before="120" w:after="120"/>
              <w:contextualSpacing w:val="0"/>
              <w:rPr>
                <w:rFonts w:ascii="Arial" w:hAnsi="Arial" w:cs="Arial"/>
                <w:b/>
                <w:bCs/>
              </w:rPr>
            </w:pPr>
            <w:r w:rsidRPr="006566AC">
              <w:rPr>
                <w:rFonts w:ascii="Arial" w:hAnsi="Arial" w:cs="Arial"/>
                <w:b/>
                <w:bCs/>
              </w:rPr>
              <w:t>Winter maintenance</w:t>
            </w:r>
          </w:p>
          <w:p w14:paraId="4AD81CAD" w14:textId="77777777" w:rsidR="006566AC" w:rsidRDefault="0021133E" w:rsidP="006566AC">
            <w:pPr>
              <w:pStyle w:val="ListParagraph"/>
              <w:numPr>
                <w:ilvl w:val="0"/>
                <w:numId w:val="31"/>
              </w:numPr>
              <w:spacing w:before="120" w:after="120"/>
              <w:contextualSpacing w:val="0"/>
              <w:rPr>
                <w:rFonts w:ascii="Arial" w:hAnsi="Arial" w:cs="Arial"/>
                <w:b/>
                <w:bCs/>
              </w:rPr>
            </w:pPr>
            <w:r w:rsidRPr="006566AC">
              <w:rPr>
                <w:rFonts w:ascii="Arial" w:hAnsi="Arial" w:cs="Arial"/>
                <w:b/>
                <w:bCs/>
              </w:rPr>
              <w:t>Diversion routes</w:t>
            </w:r>
          </w:p>
          <w:p w14:paraId="61633A57" w14:textId="77777777" w:rsidR="006566AC" w:rsidRDefault="0021133E" w:rsidP="006566AC">
            <w:pPr>
              <w:pStyle w:val="ListParagraph"/>
              <w:numPr>
                <w:ilvl w:val="0"/>
                <w:numId w:val="31"/>
              </w:numPr>
              <w:spacing w:before="120" w:after="120"/>
              <w:contextualSpacing w:val="0"/>
              <w:rPr>
                <w:rFonts w:ascii="Arial" w:hAnsi="Arial" w:cs="Arial"/>
                <w:b/>
                <w:bCs/>
              </w:rPr>
            </w:pPr>
            <w:r w:rsidRPr="006566AC">
              <w:rPr>
                <w:rFonts w:ascii="Arial" w:hAnsi="Arial" w:cs="Arial"/>
                <w:b/>
                <w:bCs/>
              </w:rPr>
              <w:t>Protection of vulnerable sites to flooding / landslips</w:t>
            </w:r>
          </w:p>
          <w:p w14:paraId="0B5C3D70" w14:textId="77777777" w:rsidR="006566AC" w:rsidRDefault="0021133E" w:rsidP="006566AC">
            <w:pPr>
              <w:pStyle w:val="ListParagraph"/>
              <w:numPr>
                <w:ilvl w:val="0"/>
                <w:numId w:val="31"/>
              </w:numPr>
              <w:spacing w:before="120" w:after="120"/>
              <w:contextualSpacing w:val="0"/>
              <w:rPr>
                <w:rFonts w:ascii="Arial" w:hAnsi="Arial" w:cs="Arial"/>
                <w:b/>
                <w:bCs/>
              </w:rPr>
            </w:pPr>
            <w:r w:rsidRPr="006566AC">
              <w:rPr>
                <w:rFonts w:ascii="Arial" w:hAnsi="Arial" w:cs="Arial"/>
                <w:b/>
                <w:bCs/>
              </w:rPr>
              <w:t>Meet environmental standards in construction and maintenance</w:t>
            </w:r>
          </w:p>
          <w:p w14:paraId="6C87868E" w14:textId="77777777" w:rsidR="006566AC" w:rsidRDefault="0021133E" w:rsidP="006566AC">
            <w:pPr>
              <w:pStyle w:val="ListParagraph"/>
              <w:numPr>
                <w:ilvl w:val="0"/>
                <w:numId w:val="31"/>
              </w:numPr>
              <w:spacing w:before="120" w:after="120"/>
              <w:contextualSpacing w:val="0"/>
              <w:rPr>
                <w:rFonts w:ascii="Arial" w:hAnsi="Arial" w:cs="Arial"/>
                <w:b/>
                <w:bCs/>
              </w:rPr>
            </w:pPr>
            <w:r w:rsidRPr="006566AC">
              <w:rPr>
                <w:rFonts w:ascii="Arial" w:hAnsi="Arial" w:cs="Arial"/>
                <w:b/>
                <w:bCs/>
              </w:rPr>
              <w:t>Blue-Green Infrastructure</w:t>
            </w:r>
          </w:p>
          <w:p w14:paraId="6D5DD3E0" w14:textId="58DB34DA" w:rsidR="000E654F" w:rsidRPr="006566AC" w:rsidRDefault="006566AC" w:rsidP="006566AC">
            <w:pPr>
              <w:pStyle w:val="ListParagraph"/>
              <w:numPr>
                <w:ilvl w:val="0"/>
                <w:numId w:val="31"/>
              </w:numPr>
              <w:spacing w:before="120" w:after="120"/>
              <w:contextualSpacing w:val="0"/>
              <w:rPr>
                <w:rFonts w:ascii="Arial" w:hAnsi="Arial" w:cs="Arial"/>
                <w:b/>
                <w:bCs/>
              </w:rPr>
            </w:pPr>
            <w:r w:rsidRPr="006566AC">
              <w:rPr>
                <w:rFonts w:ascii="Arial" w:hAnsi="Arial" w:cs="Arial"/>
                <w:b/>
                <w:bCs/>
              </w:rPr>
              <w:t xml:space="preserve">Strategic road renewal for reliability, </w:t>
            </w:r>
            <w:proofErr w:type="gramStart"/>
            <w:r w:rsidRPr="006566AC">
              <w:rPr>
                <w:rFonts w:ascii="Arial" w:hAnsi="Arial" w:cs="Arial"/>
                <w:b/>
                <w:bCs/>
              </w:rPr>
              <w:t>resilience</w:t>
            </w:r>
            <w:proofErr w:type="gramEnd"/>
            <w:r w:rsidRPr="006566AC">
              <w:rPr>
                <w:rFonts w:ascii="Arial" w:hAnsi="Arial" w:cs="Arial"/>
                <w:b/>
                <w:bCs/>
              </w:rPr>
              <w:t xml:space="preserve"> and safety</w:t>
            </w:r>
          </w:p>
        </w:tc>
      </w:tr>
    </w:tbl>
    <w:p w14:paraId="17C7575C" w14:textId="0CF4B06C" w:rsidR="0021133E" w:rsidRDefault="0021133E" w:rsidP="0021133E">
      <w:pPr>
        <w:rPr>
          <w:rFonts w:ascii="Arial" w:hAnsi="Arial" w:cs="Arial"/>
        </w:rPr>
      </w:pPr>
    </w:p>
    <w:tbl>
      <w:tblPr>
        <w:tblStyle w:val="TableGrid2"/>
        <w:tblW w:w="0" w:type="auto"/>
        <w:tblLook w:val="04A0" w:firstRow="1" w:lastRow="0" w:firstColumn="1" w:lastColumn="0" w:noHBand="0" w:noVBand="1"/>
      </w:tblPr>
      <w:tblGrid>
        <w:gridCol w:w="8355"/>
        <w:gridCol w:w="1134"/>
        <w:gridCol w:w="1113"/>
        <w:gridCol w:w="1106"/>
        <w:gridCol w:w="8"/>
        <w:gridCol w:w="1114"/>
        <w:gridCol w:w="1118"/>
      </w:tblGrid>
      <w:tr w:rsidR="008732D0" w:rsidRPr="00A704AA" w14:paraId="00A4E003" w14:textId="77777777" w:rsidTr="00607178">
        <w:tc>
          <w:tcPr>
            <w:tcW w:w="8355" w:type="dxa"/>
            <w:shd w:val="clear" w:color="auto" w:fill="FFE599" w:themeFill="accent4" w:themeFillTint="66"/>
          </w:tcPr>
          <w:p w14:paraId="34F591D4" w14:textId="0D6D8509" w:rsidR="008732D0" w:rsidRPr="00A704AA" w:rsidRDefault="008732D0" w:rsidP="00D73C91">
            <w:pPr>
              <w:spacing w:before="120" w:after="120" w:line="259" w:lineRule="auto"/>
              <w:rPr>
                <w:rFonts w:ascii="Arial" w:hAnsi="Arial" w:cs="Arial"/>
                <w:sz w:val="18"/>
                <w:szCs w:val="18"/>
              </w:rPr>
            </w:pPr>
            <w:r w:rsidRPr="00A704AA">
              <w:rPr>
                <w:rFonts w:ascii="Arial" w:hAnsi="Arial" w:cs="Arial"/>
                <w:b/>
                <w:bCs/>
              </w:rPr>
              <w:t>Q</w:t>
            </w:r>
            <w:r>
              <w:rPr>
                <w:rFonts w:ascii="Arial" w:hAnsi="Arial" w:cs="Arial"/>
                <w:b/>
                <w:bCs/>
              </w:rPr>
              <w:t>10</w:t>
            </w:r>
            <w:r w:rsidRPr="00A704AA">
              <w:rPr>
                <w:rFonts w:ascii="Arial" w:hAnsi="Arial" w:cs="Arial"/>
                <w:b/>
                <w:bCs/>
              </w:rPr>
              <w:t xml:space="preserve"> </w:t>
            </w:r>
            <w:r w:rsidRPr="008732D0">
              <w:rPr>
                <w:rFonts w:ascii="Arial" w:hAnsi="Arial" w:cs="Arial"/>
                <w:b/>
                <w:bCs/>
              </w:rPr>
              <w:t>Improving network resilience</w:t>
            </w:r>
          </w:p>
        </w:tc>
        <w:tc>
          <w:tcPr>
            <w:tcW w:w="1134" w:type="dxa"/>
            <w:shd w:val="clear" w:color="auto" w:fill="FFE599" w:themeFill="accent4" w:themeFillTint="66"/>
          </w:tcPr>
          <w:p w14:paraId="4BE8438A" w14:textId="77777777" w:rsidR="008732D0" w:rsidRPr="00A704AA" w:rsidRDefault="008732D0" w:rsidP="00D73C91">
            <w:pPr>
              <w:spacing w:before="120" w:after="120" w:line="259" w:lineRule="auto"/>
              <w:jc w:val="center"/>
              <w:rPr>
                <w:rFonts w:ascii="Arial" w:hAnsi="Arial" w:cs="Arial"/>
                <w:sz w:val="18"/>
                <w:szCs w:val="18"/>
              </w:rPr>
            </w:pPr>
            <w:r w:rsidRPr="00A704AA">
              <w:rPr>
                <w:rFonts w:ascii="Arial" w:hAnsi="Arial" w:cs="Arial"/>
                <w:sz w:val="18"/>
                <w:szCs w:val="18"/>
              </w:rPr>
              <w:t>Strongly Agree</w:t>
            </w:r>
          </w:p>
        </w:tc>
        <w:tc>
          <w:tcPr>
            <w:tcW w:w="1113" w:type="dxa"/>
            <w:shd w:val="clear" w:color="auto" w:fill="FFE599" w:themeFill="accent4" w:themeFillTint="66"/>
          </w:tcPr>
          <w:p w14:paraId="2873D096" w14:textId="77777777" w:rsidR="008732D0" w:rsidRPr="00A704AA" w:rsidRDefault="008732D0" w:rsidP="00D73C91">
            <w:pPr>
              <w:spacing w:before="120" w:after="120" w:line="259" w:lineRule="auto"/>
              <w:jc w:val="center"/>
              <w:rPr>
                <w:rFonts w:ascii="Arial" w:hAnsi="Arial" w:cs="Arial"/>
                <w:sz w:val="18"/>
                <w:szCs w:val="18"/>
              </w:rPr>
            </w:pPr>
            <w:r w:rsidRPr="00A704AA">
              <w:rPr>
                <w:rFonts w:ascii="Arial" w:hAnsi="Arial" w:cs="Arial"/>
                <w:sz w:val="18"/>
                <w:szCs w:val="18"/>
              </w:rPr>
              <w:t>Agree</w:t>
            </w:r>
          </w:p>
        </w:tc>
        <w:tc>
          <w:tcPr>
            <w:tcW w:w="1106" w:type="dxa"/>
            <w:shd w:val="clear" w:color="auto" w:fill="FFE599" w:themeFill="accent4" w:themeFillTint="66"/>
          </w:tcPr>
          <w:p w14:paraId="7E15E0F5" w14:textId="77777777" w:rsidR="008732D0" w:rsidRPr="00A704AA" w:rsidRDefault="008732D0" w:rsidP="00D73C91">
            <w:pPr>
              <w:spacing w:before="120" w:after="120" w:line="259" w:lineRule="auto"/>
              <w:jc w:val="center"/>
              <w:rPr>
                <w:rFonts w:ascii="Arial" w:hAnsi="Arial" w:cs="Arial"/>
                <w:sz w:val="18"/>
                <w:szCs w:val="18"/>
              </w:rPr>
            </w:pPr>
            <w:r w:rsidRPr="00A704AA">
              <w:rPr>
                <w:rFonts w:ascii="Arial" w:hAnsi="Arial" w:cs="Arial"/>
                <w:sz w:val="18"/>
                <w:szCs w:val="18"/>
              </w:rPr>
              <w:t>Neither agree / disagree</w:t>
            </w:r>
          </w:p>
        </w:tc>
        <w:tc>
          <w:tcPr>
            <w:tcW w:w="1122" w:type="dxa"/>
            <w:gridSpan w:val="2"/>
            <w:shd w:val="clear" w:color="auto" w:fill="FFE599" w:themeFill="accent4" w:themeFillTint="66"/>
          </w:tcPr>
          <w:p w14:paraId="2864085F" w14:textId="77777777" w:rsidR="008732D0" w:rsidRPr="00A704AA" w:rsidRDefault="008732D0" w:rsidP="00D73C91">
            <w:pPr>
              <w:spacing w:before="120" w:after="120" w:line="259" w:lineRule="auto"/>
              <w:jc w:val="center"/>
              <w:rPr>
                <w:rFonts w:ascii="Arial" w:hAnsi="Arial" w:cs="Arial"/>
                <w:sz w:val="18"/>
                <w:szCs w:val="18"/>
              </w:rPr>
            </w:pPr>
            <w:r w:rsidRPr="00A704AA">
              <w:rPr>
                <w:rFonts w:ascii="Arial" w:hAnsi="Arial" w:cs="Arial"/>
                <w:sz w:val="18"/>
                <w:szCs w:val="18"/>
              </w:rPr>
              <w:t>Disagree</w:t>
            </w:r>
          </w:p>
        </w:tc>
        <w:tc>
          <w:tcPr>
            <w:tcW w:w="1118" w:type="dxa"/>
            <w:shd w:val="clear" w:color="auto" w:fill="FFE599" w:themeFill="accent4" w:themeFillTint="66"/>
          </w:tcPr>
          <w:p w14:paraId="20A1F79C" w14:textId="77777777" w:rsidR="008732D0" w:rsidRPr="00A704AA" w:rsidRDefault="008732D0" w:rsidP="00D73C91">
            <w:pPr>
              <w:spacing w:before="120" w:after="120" w:line="259" w:lineRule="auto"/>
              <w:jc w:val="center"/>
              <w:rPr>
                <w:rFonts w:ascii="Arial" w:hAnsi="Arial" w:cs="Arial"/>
                <w:sz w:val="18"/>
                <w:szCs w:val="18"/>
              </w:rPr>
            </w:pPr>
            <w:r w:rsidRPr="00A704AA">
              <w:rPr>
                <w:rFonts w:ascii="Arial" w:hAnsi="Arial" w:cs="Arial"/>
                <w:sz w:val="18"/>
                <w:szCs w:val="18"/>
              </w:rPr>
              <w:t>Strongly disagree</w:t>
            </w:r>
          </w:p>
        </w:tc>
      </w:tr>
      <w:tr w:rsidR="008732D0" w:rsidRPr="00A704AA" w14:paraId="5B4998C0" w14:textId="77777777" w:rsidTr="00D73C91">
        <w:tc>
          <w:tcPr>
            <w:tcW w:w="8355" w:type="dxa"/>
          </w:tcPr>
          <w:p w14:paraId="50327961" w14:textId="6411FFAF" w:rsidR="008732D0" w:rsidRPr="00A704AA" w:rsidRDefault="008732D0" w:rsidP="00D73C91">
            <w:pPr>
              <w:spacing w:before="120" w:after="120" w:line="259" w:lineRule="auto"/>
              <w:rPr>
                <w:rFonts w:ascii="Arial" w:hAnsi="Arial" w:cs="Arial"/>
                <w:b/>
                <w:bCs/>
              </w:rPr>
            </w:pPr>
            <w:r w:rsidRPr="00A704AA">
              <w:rPr>
                <w:rFonts w:ascii="Arial" w:hAnsi="Arial" w:cs="Arial"/>
                <w:b/>
                <w:bCs/>
                <w:color w:val="000000"/>
              </w:rPr>
              <w:t xml:space="preserve">How strongly do you feel we should be </w:t>
            </w:r>
            <w:r>
              <w:rPr>
                <w:rFonts w:ascii="Arial" w:hAnsi="Arial" w:cs="Arial"/>
                <w:b/>
                <w:bCs/>
                <w:color w:val="000000"/>
              </w:rPr>
              <w:t>i</w:t>
            </w:r>
            <w:r w:rsidRPr="008732D0">
              <w:rPr>
                <w:rFonts w:ascii="Arial" w:hAnsi="Arial" w:cs="Arial"/>
                <w:b/>
                <w:bCs/>
                <w:color w:val="000000"/>
              </w:rPr>
              <w:t>mproving network resilience</w:t>
            </w:r>
            <w:r w:rsidRPr="00A704AA">
              <w:rPr>
                <w:rFonts w:ascii="Arial" w:hAnsi="Arial" w:cs="Arial"/>
                <w:b/>
                <w:bCs/>
              </w:rPr>
              <w:t>?</w:t>
            </w:r>
          </w:p>
        </w:tc>
        <w:tc>
          <w:tcPr>
            <w:tcW w:w="1134" w:type="dxa"/>
          </w:tcPr>
          <w:p w14:paraId="3B67511C" w14:textId="77777777" w:rsidR="008732D0" w:rsidRPr="00A704AA" w:rsidRDefault="008732D0" w:rsidP="00D73C91">
            <w:pPr>
              <w:spacing w:before="120" w:after="120" w:line="259" w:lineRule="auto"/>
              <w:rPr>
                <w:rFonts w:ascii="Arial" w:hAnsi="Arial" w:cs="Arial"/>
              </w:rPr>
            </w:pPr>
          </w:p>
        </w:tc>
        <w:tc>
          <w:tcPr>
            <w:tcW w:w="1113" w:type="dxa"/>
          </w:tcPr>
          <w:p w14:paraId="059F806F" w14:textId="77777777" w:rsidR="008732D0" w:rsidRPr="00A704AA" w:rsidRDefault="008732D0" w:rsidP="00D73C91">
            <w:pPr>
              <w:spacing w:before="120" w:after="120" w:line="259" w:lineRule="auto"/>
              <w:rPr>
                <w:rFonts w:ascii="Arial" w:hAnsi="Arial" w:cs="Arial"/>
              </w:rPr>
            </w:pPr>
          </w:p>
        </w:tc>
        <w:tc>
          <w:tcPr>
            <w:tcW w:w="1106" w:type="dxa"/>
          </w:tcPr>
          <w:p w14:paraId="530ECCF5" w14:textId="77777777" w:rsidR="008732D0" w:rsidRPr="00A704AA" w:rsidRDefault="008732D0" w:rsidP="00D73C91">
            <w:pPr>
              <w:spacing w:before="120" w:after="120" w:line="259" w:lineRule="auto"/>
              <w:rPr>
                <w:rFonts w:ascii="Arial" w:hAnsi="Arial" w:cs="Arial"/>
              </w:rPr>
            </w:pPr>
          </w:p>
        </w:tc>
        <w:tc>
          <w:tcPr>
            <w:tcW w:w="1122" w:type="dxa"/>
            <w:gridSpan w:val="2"/>
          </w:tcPr>
          <w:p w14:paraId="79D9BA67" w14:textId="77777777" w:rsidR="008732D0" w:rsidRPr="00A704AA" w:rsidRDefault="008732D0" w:rsidP="00D73C91">
            <w:pPr>
              <w:spacing w:before="120" w:after="120" w:line="259" w:lineRule="auto"/>
              <w:rPr>
                <w:rFonts w:ascii="Arial" w:hAnsi="Arial" w:cs="Arial"/>
              </w:rPr>
            </w:pPr>
          </w:p>
        </w:tc>
        <w:tc>
          <w:tcPr>
            <w:tcW w:w="1118" w:type="dxa"/>
          </w:tcPr>
          <w:p w14:paraId="30D0F4BC" w14:textId="77777777" w:rsidR="008732D0" w:rsidRPr="00A704AA" w:rsidRDefault="008732D0" w:rsidP="00D73C91">
            <w:pPr>
              <w:spacing w:before="120" w:after="120" w:line="259" w:lineRule="auto"/>
              <w:rPr>
                <w:rFonts w:ascii="Arial" w:hAnsi="Arial" w:cs="Arial"/>
              </w:rPr>
            </w:pPr>
          </w:p>
        </w:tc>
      </w:tr>
      <w:tr w:rsidR="008732D0" w:rsidRPr="00A704AA" w14:paraId="2DA1F1D5" w14:textId="77777777" w:rsidTr="00D73C91">
        <w:tc>
          <w:tcPr>
            <w:tcW w:w="9489" w:type="dxa"/>
            <w:gridSpan w:val="2"/>
          </w:tcPr>
          <w:p w14:paraId="3175F064" w14:textId="17ED16F9" w:rsidR="008732D0" w:rsidRPr="00A704AA" w:rsidRDefault="008732D0" w:rsidP="00D73C91">
            <w:pPr>
              <w:spacing w:before="120" w:after="120" w:line="259" w:lineRule="auto"/>
              <w:rPr>
                <w:rFonts w:ascii="Arial" w:hAnsi="Arial" w:cs="Arial"/>
                <w:b/>
                <w:bCs/>
                <w:color w:val="000000"/>
              </w:rPr>
            </w:pPr>
            <w:r w:rsidRPr="00A704AA">
              <w:rPr>
                <w:rFonts w:ascii="Arial" w:hAnsi="Arial" w:cs="Arial"/>
                <w:b/>
                <w:bCs/>
                <w:color w:val="000000"/>
              </w:rPr>
              <w:t xml:space="preserve">Do you agree with all the potential measures to </w:t>
            </w:r>
            <w:r>
              <w:rPr>
                <w:rFonts w:ascii="Arial" w:hAnsi="Arial" w:cs="Arial"/>
                <w:b/>
                <w:bCs/>
                <w:color w:val="000000"/>
              </w:rPr>
              <w:t>i</w:t>
            </w:r>
            <w:r w:rsidRPr="008732D0">
              <w:rPr>
                <w:rFonts w:ascii="Arial" w:hAnsi="Arial" w:cs="Arial"/>
                <w:b/>
                <w:bCs/>
                <w:color w:val="000000"/>
              </w:rPr>
              <w:t>mprov</w:t>
            </w:r>
            <w:r>
              <w:rPr>
                <w:rFonts w:ascii="Arial" w:hAnsi="Arial" w:cs="Arial"/>
                <w:b/>
                <w:bCs/>
                <w:color w:val="000000"/>
              </w:rPr>
              <w:t>e</w:t>
            </w:r>
            <w:r w:rsidRPr="008732D0">
              <w:rPr>
                <w:rFonts w:ascii="Arial" w:hAnsi="Arial" w:cs="Arial"/>
                <w:b/>
                <w:bCs/>
                <w:color w:val="000000"/>
              </w:rPr>
              <w:t xml:space="preserve"> network </w:t>
            </w:r>
            <w:proofErr w:type="gramStart"/>
            <w:r w:rsidRPr="008732D0">
              <w:rPr>
                <w:rFonts w:ascii="Arial" w:hAnsi="Arial" w:cs="Arial"/>
                <w:b/>
                <w:bCs/>
                <w:color w:val="000000"/>
              </w:rPr>
              <w:t>resilience:</w:t>
            </w:r>
            <w:r w:rsidRPr="00A704AA">
              <w:rPr>
                <w:rFonts w:ascii="Arial" w:hAnsi="Arial" w:cs="Arial"/>
                <w:b/>
                <w:bCs/>
              </w:rPr>
              <w:t>?</w:t>
            </w:r>
            <w:proofErr w:type="gramEnd"/>
          </w:p>
        </w:tc>
        <w:tc>
          <w:tcPr>
            <w:tcW w:w="1113" w:type="dxa"/>
          </w:tcPr>
          <w:p w14:paraId="149402B9" w14:textId="77777777" w:rsidR="008732D0" w:rsidRPr="00A704AA" w:rsidRDefault="008732D0" w:rsidP="00D73C91">
            <w:pPr>
              <w:spacing w:before="120" w:after="120"/>
              <w:rPr>
                <w:rFonts w:ascii="Arial" w:hAnsi="Arial" w:cs="Arial"/>
              </w:rPr>
            </w:pPr>
            <w:r w:rsidRPr="00A704AA">
              <w:rPr>
                <w:rFonts w:ascii="Arial" w:hAnsi="Arial" w:cs="Arial"/>
              </w:rPr>
              <w:t>Yes</w:t>
            </w:r>
          </w:p>
        </w:tc>
        <w:tc>
          <w:tcPr>
            <w:tcW w:w="1114" w:type="dxa"/>
            <w:gridSpan w:val="2"/>
          </w:tcPr>
          <w:p w14:paraId="0D39373F" w14:textId="77777777" w:rsidR="008732D0" w:rsidRPr="00A704AA" w:rsidRDefault="008732D0" w:rsidP="00D73C91">
            <w:pPr>
              <w:spacing w:before="120" w:after="120"/>
              <w:rPr>
                <w:rFonts w:ascii="Arial" w:hAnsi="Arial" w:cs="Arial"/>
              </w:rPr>
            </w:pPr>
          </w:p>
        </w:tc>
        <w:tc>
          <w:tcPr>
            <w:tcW w:w="1114" w:type="dxa"/>
          </w:tcPr>
          <w:p w14:paraId="67091CAA" w14:textId="77777777" w:rsidR="008732D0" w:rsidRPr="00A704AA" w:rsidRDefault="008732D0" w:rsidP="00D73C91">
            <w:pPr>
              <w:spacing w:before="120" w:after="120"/>
              <w:rPr>
                <w:rFonts w:ascii="Arial" w:hAnsi="Arial" w:cs="Arial"/>
              </w:rPr>
            </w:pPr>
            <w:r w:rsidRPr="00A704AA">
              <w:rPr>
                <w:rFonts w:ascii="Arial" w:hAnsi="Arial" w:cs="Arial"/>
              </w:rPr>
              <w:t>No</w:t>
            </w:r>
          </w:p>
        </w:tc>
        <w:tc>
          <w:tcPr>
            <w:tcW w:w="1118" w:type="dxa"/>
          </w:tcPr>
          <w:p w14:paraId="639D891C" w14:textId="77777777" w:rsidR="008732D0" w:rsidRPr="00A704AA" w:rsidRDefault="008732D0" w:rsidP="00D73C91">
            <w:pPr>
              <w:spacing w:before="120" w:after="120" w:line="259" w:lineRule="auto"/>
              <w:rPr>
                <w:rFonts w:ascii="Arial" w:hAnsi="Arial" w:cs="Arial"/>
              </w:rPr>
            </w:pPr>
          </w:p>
        </w:tc>
      </w:tr>
      <w:tr w:rsidR="008732D0" w:rsidRPr="00A704AA" w14:paraId="23A921CE" w14:textId="77777777" w:rsidTr="00D73C91">
        <w:tc>
          <w:tcPr>
            <w:tcW w:w="13948" w:type="dxa"/>
            <w:gridSpan w:val="7"/>
          </w:tcPr>
          <w:p w14:paraId="38C7391E" w14:textId="77777777" w:rsidR="008732D0" w:rsidRPr="00A704AA" w:rsidRDefault="008732D0" w:rsidP="00D73C91">
            <w:pPr>
              <w:spacing w:before="120" w:after="120" w:line="259" w:lineRule="auto"/>
              <w:rPr>
                <w:rFonts w:ascii="Arial" w:hAnsi="Arial" w:cs="Arial"/>
              </w:rPr>
            </w:pPr>
            <w:r w:rsidRPr="00A704AA">
              <w:rPr>
                <w:rFonts w:ascii="Arial" w:hAnsi="Arial" w:cs="Arial"/>
              </w:rPr>
              <w:t xml:space="preserve">If you </w:t>
            </w:r>
            <w:proofErr w:type="gramStart"/>
            <w:r w:rsidRPr="00A704AA">
              <w:rPr>
                <w:rFonts w:ascii="Arial" w:hAnsi="Arial" w:cs="Arial"/>
              </w:rPr>
              <w:t>don’t</w:t>
            </w:r>
            <w:proofErr w:type="gramEnd"/>
            <w:r w:rsidRPr="00A704AA">
              <w:rPr>
                <w:rFonts w:ascii="Arial" w:hAnsi="Arial" w:cs="Arial"/>
              </w:rPr>
              <w:t xml:space="preserve"> agree with all the potential measures, please outline which ones you don’t agree with and why?</w:t>
            </w:r>
          </w:p>
          <w:p w14:paraId="4DE70B57" w14:textId="77777777" w:rsidR="008732D0" w:rsidRPr="00A704AA" w:rsidRDefault="008732D0" w:rsidP="00D73C91">
            <w:pPr>
              <w:spacing w:before="120" w:after="120" w:line="259" w:lineRule="auto"/>
              <w:rPr>
                <w:rFonts w:ascii="Arial" w:hAnsi="Arial" w:cs="Arial"/>
              </w:rPr>
            </w:pPr>
          </w:p>
          <w:p w14:paraId="33AAE179" w14:textId="77777777" w:rsidR="008732D0" w:rsidRPr="00A704AA" w:rsidRDefault="008732D0" w:rsidP="00D73C91">
            <w:pPr>
              <w:spacing w:before="120" w:after="120" w:line="259" w:lineRule="auto"/>
              <w:rPr>
                <w:rFonts w:ascii="Arial" w:hAnsi="Arial" w:cs="Arial"/>
              </w:rPr>
            </w:pPr>
          </w:p>
          <w:p w14:paraId="3D98A2C5" w14:textId="77777777" w:rsidR="008732D0" w:rsidRPr="00A704AA" w:rsidRDefault="008732D0" w:rsidP="00D73C91">
            <w:pPr>
              <w:spacing w:before="120" w:after="120" w:line="259" w:lineRule="auto"/>
              <w:rPr>
                <w:rFonts w:ascii="Arial" w:hAnsi="Arial" w:cs="Arial"/>
              </w:rPr>
            </w:pPr>
          </w:p>
        </w:tc>
      </w:tr>
    </w:tbl>
    <w:p w14:paraId="2220D6C2" w14:textId="5B3DF66B" w:rsidR="008732D0" w:rsidRDefault="008732D0" w:rsidP="0021133E">
      <w:pPr>
        <w:rPr>
          <w:rFonts w:ascii="Arial" w:hAnsi="Arial" w:cs="Arial"/>
        </w:rPr>
      </w:pPr>
    </w:p>
    <w:p w14:paraId="7111690A" w14:textId="77777777" w:rsidR="00D21F24" w:rsidRDefault="00D21F24">
      <w:pPr>
        <w:rPr>
          <w:rFonts w:ascii="Arial" w:hAnsi="Arial" w:cs="Arial"/>
          <w:sz w:val="44"/>
          <w:szCs w:val="44"/>
        </w:rPr>
      </w:pPr>
      <w:r>
        <w:rPr>
          <w:rFonts w:ascii="Arial" w:hAnsi="Arial" w:cs="Arial"/>
          <w:sz w:val="44"/>
          <w:szCs w:val="44"/>
        </w:rPr>
        <w:br w:type="page"/>
      </w:r>
    </w:p>
    <w:p w14:paraId="73233D43" w14:textId="7544F254" w:rsidR="00260332" w:rsidRPr="00260332" w:rsidRDefault="00260332" w:rsidP="0021133E">
      <w:pPr>
        <w:rPr>
          <w:rFonts w:ascii="Arial" w:hAnsi="Arial" w:cs="Arial"/>
          <w:sz w:val="44"/>
          <w:szCs w:val="44"/>
        </w:rPr>
      </w:pPr>
      <w:r w:rsidRPr="00260332">
        <w:rPr>
          <w:rFonts w:ascii="Arial" w:hAnsi="Arial" w:cs="Arial"/>
          <w:sz w:val="44"/>
          <w:szCs w:val="44"/>
        </w:rPr>
        <w:lastRenderedPageBreak/>
        <w:t xml:space="preserve">D. </w:t>
      </w:r>
      <w:bookmarkStart w:id="62" w:name="_Hlk111640123"/>
      <w:r w:rsidRPr="00260332">
        <w:rPr>
          <w:rFonts w:ascii="Arial" w:hAnsi="Arial" w:cs="Arial"/>
          <w:sz w:val="44"/>
          <w:szCs w:val="44"/>
        </w:rPr>
        <w:t>Information about you</w:t>
      </w:r>
    </w:p>
    <w:p w14:paraId="5994FD35" w14:textId="45B12FA1" w:rsidR="008732D0" w:rsidRDefault="008732D0" w:rsidP="0021133E">
      <w:pPr>
        <w:rPr>
          <w:rFonts w:ascii="Arial" w:hAnsi="Arial" w:cs="Arial"/>
        </w:rPr>
      </w:pPr>
    </w:p>
    <w:p w14:paraId="0DA5FEFE" w14:textId="77777777" w:rsidR="006222F6" w:rsidRPr="00492D55" w:rsidRDefault="006222F6" w:rsidP="006222F6">
      <w:pPr>
        <w:spacing w:after="200" w:line="276" w:lineRule="auto"/>
        <w:rPr>
          <w:rFonts w:ascii="Calibri" w:eastAsia="Calibri" w:hAnsi="Calibri" w:cs="Calibri"/>
          <w:b/>
          <w:bCs/>
          <w:sz w:val="24"/>
          <w:szCs w:val="24"/>
        </w:rPr>
      </w:pPr>
      <w:r w:rsidRPr="00492D55">
        <w:rPr>
          <w:rFonts w:ascii="Calibri" w:eastAsia="Calibri" w:hAnsi="Calibri" w:cs="Calibri"/>
          <w:b/>
          <w:bCs/>
          <w:sz w:val="24"/>
          <w:szCs w:val="24"/>
        </w:rPr>
        <w:t>If you are responding on behalf of an organisation</w:t>
      </w:r>
    </w:p>
    <w:tbl>
      <w:tblPr>
        <w:tblStyle w:val="TableGrid"/>
        <w:tblW w:w="0" w:type="auto"/>
        <w:tblLook w:val="04A0" w:firstRow="1" w:lastRow="0" w:firstColumn="1" w:lastColumn="0" w:noHBand="0" w:noVBand="1"/>
      </w:tblPr>
      <w:tblGrid>
        <w:gridCol w:w="3823"/>
        <w:gridCol w:w="10125"/>
      </w:tblGrid>
      <w:tr w:rsidR="006222F6" w:rsidRPr="00492D55" w14:paraId="04F7498E" w14:textId="77777777" w:rsidTr="00DD54F6">
        <w:tc>
          <w:tcPr>
            <w:tcW w:w="3823" w:type="dxa"/>
          </w:tcPr>
          <w:p w14:paraId="34340FF8" w14:textId="77777777" w:rsidR="006222F6" w:rsidRPr="00492D55" w:rsidRDefault="006222F6" w:rsidP="00DD54F6">
            <w:pPr>
              <w:spacing w:before="240" w:after="240" w:line="276" w:lineRule="auto"/>
              <w:rPr>
                <w:rFonts w:ascii="Calibri" w:eastAsia="Calibri" w:hAnsi="Calibri" w:cs="Calibri"/>
                <w:b/>
                <w:bCs/>
                <w:sz w:val="24"/>
                <w:szCs w:val="24"/>
              </w:rPr>
            </w:pPr>
            <w:bookmarkStart w:id="63" w:name="_Hlk71645919"/>
            <w:r w:rsidRPr="00492D55">
              <w:rPr>
                <w:rFonts w:ascii="Calibri" w:eastAsia="Calibri" w:hAnsi="Calibri" w:cs="Calibri"/>
                <w:b/>
                <w:bCs/>
                <w:sz w:val="24"/>
                <w:szCs w:val="24"/>
              </w:rPr>
              <w:t xml:space="preserve">Name and/or organisation </w:t>
            </w:r>
          </w:p>
        </w:tc>
        <w:tc>
          <w:tcPr>
            <w:tcW w:w="10125" w:type="dxa"/>
          </w:tcPr>
          <w:p w14:paraId="4C5571B0" w14:textId="77777777" w:rsidR="006222F6" w:rsidRPr="00492D55" w:rsidRDefault="006222F6" w:rsidP="00DD54F6">
            <w:pPr>
              <w:spacing w:before="240" w:after="240" w:line="276" w:lineRule="auto"/>
              <w:rPr>
                <w:rFonts w:ascii="Calibri" w:eastAsia="Calibri" w:hAnsi="Calibri" w:cs="Calibri"/>
                <w:sz w:val="24"/>
                <w:szCs w:val="24"/>
              </w:rPr>
            </w:pPr>
          </w:p>
        </w:tc>
      </w:tr>
      <w:bookmarkEnd w:id="63"/>
      <w:tr w:rsidR="006222F6" w:rsidRPr="00492D55" w14:paraId="054E48E5" w14:textId="77777777" w:rsidTr="00DD54F6">
        <w:tc>
          <w:tcPr>
            <w:tcW w:w="3823" w:type="dxa"/>
          </w:tcPr>
          <w:p w14:paraId="6CE25812" w14:textId="77777777" w:rsidR="006222F6" w:rsidRPr="00492D55" w:rsidRDefault="006222F6"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First half of your postcode</w:t>
            </w:r>
          </w:p>
        </w:tc>
        <w:tc>
          <w:tcPr>
            <w:tcW w:w="10125" w:type="dxa"/>
          </w:tcPr>
          <w:p w14:paraId="4259ACFD" w14:textId="77777777" w:rsidR="006222F6" w:rsidRPr="00492D55" w:rsidRDefault="006222F6" w:rsidP="00DD54F6">
            <w:pPr>
              <w:spacing w:before="240" w:after="240" w:line="276" w:lineRule="auto"/>
              <w:rPr>
                <w:rFonts w:ascii="Calibri" w:eastAsia="Calibri" w:hAnsi="Calibri" w:cs="Calibri"/>
                <w:b/>
                <w:bCs/>
                <w:sz w:val="24"/>
                <w:szCs w:val="24"/>
              </w:rPr>
            </w:pPr>
          </w:p>
        </w:tc>
      </w:tr>
      <w:tr w:rsidR="006222F6" w:rsidRPr="00492D55" w14:paraId="71833D76" w14:textId="77777777" w:rsidTr="00DD54F6">
        <w:tc>
          <w:tcPr>
            <w:tcW w:w="3823" w:type="dxa"/>
          </w:tcPr>
          <w:p w14:paraId="2323D149" w14:textId="77777777" w:rsidR="006222F6" w:rsidRPr="00492D55" w:rsidRDefault="006222F6" w:rsidP="00DD54F6">
            <w:pPr>
              <w:spacing w:before="120" w:after="120" w:line="276" w:lineRule="auto"/>
              <w:rPr>
                <w:rFonts w:ascii="Calibri" w:eastAsia="Calibri" w:hAnsi="Calibri" w:cs="Calibri"/>
                <w:b/>
                <w:bCs/>
                <w:sz w:val="24"/>
                <w:szCs w:val="24"/>
              </w:rPr>
            </w:pPr>
            <w:r w:rsidRPr="00492D55">
              <w:rPr>
                <w:rFonts w:ascii="Calibri" w:eastAsia="Calibri" w:hAnsi="Calibri" w:cs="Calibri"/>
                <w:b/>
                <w:bCs/>
                <w:sz w:val="24"/>
                <w:szCs w:val="24"/>
              </w:rPr>
              <w:t>Could you please outline if your organisation has any responsibility for representing aspects of the environment or groups of people</w:t>
            </w:r>
          </w:p>
        </w:tc>
        <w:tc>
          <w:tcPr>
            <w:tcW w:w="10125" w:type="dxa"/>
          </w:tcPr>
          <w:p w14:paraId="3020B317" w14:textId="77777777" w:rsidR="006222F6" w:rsidRPr="00492D55" w:rsidRDefault="006222F6" w:rsidP="00DD54F6">
            <w:pPr>
              <w:spacing w:after="200" w:line="276" w:lineRule="auto"/>
              <w:rPr>
                <w:rFonts w:ascii="Calibri" w:eastAsia="Calibri" w:hAnsi="Calibri" w:cs="Calibri"/>
                <w:sz w:val="24"/>
                <w:szCs w:val="24"/>
              </w:rPr>
            </w:pPr>
          </w:p>
        </w:tc>
      </w:tr>
    </w:tbl>
    <w:p w14:paraId="52D9DC57" w14:textId="77777777" w:rsidR="006222F6" w:rsidRPr="00492D55" w:rsidRDefault="006222F6" w:rsidP="006222F6">
      <w:pPr>
        <w:spacing w:after="200" w:line="276" w:lineRule="auto"/>
        <w:rPr>
          <w:rFonts w:ascii="Calibri" w:eastAsia="Calibri" w:hAnsi="Calibri" w:cs="Calibri"/>
          <w:sz w:val="24"/>
          <w:szCs w:val="24"/>
        </w:rPr>
      </w:pPr>
    </w:p>
    <w:p w14:paraId="104C0239" w14:textId="77777777" w:rsidR="006222F6" w:rsidRPr="00492D55" w:rsidRDefault="006222F6" w:rsidP="006222F6">
      <w:pPr>
        <w:spacing w:after="200" w:line="276" w:lineRule="auto"/>
        <w:rPr>
          <w:rFonts w:ascii="Calibri" w:eastAsia="Calibri" w:hAnsi="Calibri" w:cs="Calibri"/>
          <w:b/>
          <w:bCs/>
          <w:sz w:val="24"/>
          <w:szCs w:val="24"/>
        </w:rPr>
      </w:pPr>
      <w:r w:rsidRPr="00492D55">
        <w:rPr>
          <w:rFonts w:ascii="Calibri" w:eastAsia="Calibri" w:hAnsi="Calibri" w:cs="Calibri"/>
          <w:b/>
          <w:bCs/>
          <w:sz w:val="24"/>
          <w:szCs w:val="24"/>
        </w:rPr>
        <w:t>If you are responding as an individual</w:t>
      </w:r>
    </w:p>
    <w:p w14:paraId="4EFE0C90" w14:textId="77777777" w:rsidR="006222F6" w:rsidRPr="00492D55" w:rsidRDefault="006222F6" w:rsidP="006222F6">
      <w:pPr>
        <w:spacing w:after="200" w:line="276" w:lineRule="auto"/>
        <w:rPr>
          <w:rFonts w:ascii="Calibri" w:eastAsia="Calibri" w:hAnsi="Calibri" w:cs="Calibri"/>
          <w:sz w:val="24"/>
          <w:szCs w:val="24"/>
        </w:rPr>
      </w:pPr>
      <w:r w:rsidRPr="00492D55">
        <w:rPr>
          <w:rFonts w:ascii="Calibri" w:eastAsia="Calibri" w:hAnsi="Calibri" w:cs="Calibri"/>
          <w:sz w:val="24"/>
          <w:szCs w:val="24"/>
        </w:rPr>
        <w:t xml:space="preserve">it will be helpful if you could fill in the box below </w:t>
      </w:r>
    </w:p>
    <w:tbl>
      <w:tblPr>
        <w:tblStyle w:val="TableGrid"/>
        <w:tblW w:w="0" w:type="auto"/>
        <w:tblLook w:val="04A0" w:firstRow="1" w:lastRow="0" w:firstColumn="1" w:lastColumn="0" w:noHBand="0" w:noVBand="1"/>
      </w:tblPr>
      <w:tblGrid>
        <w:gridCol w:w="3823"/>
        <w:gridCol w:w="10125"/>
      </w:tblGrid>
      <w:tr w:rsidR="006222F6" w:rsidRPr="00492D55" w14:paraId="2E1111F5" w14:textId="77777777" w:rsidTr="00DD54F6">
        <w:tc>
          <w:tcPr>
            <w:tcW w:w="3823" w:type="dxa"/>
          </w:tcPr>
          <w:p w14:paraId="0334DD13" w14:textId="77777777" w:rsidR="006222F6" w:rsidRPr="00492D55" w:rsidRDefault="006222F6"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Name</w:t>
            </w:r>
          </w:p>
        </w:tc>
        <w:tc>
          <w:tcPr>
            <w:tcW w:w="10125" w:type="dxa"/>
          </w:tcPr>
          <w:p w14:paraId="1E11DB26" w14:textId="77777777" w:rsidR="006222F6" w:rsidRPr="00492D55" w:rsidRDefault="006222F6" w:rsidP="00DD54F6">
            <w:pPr>
              <w:spacing w:before="240" w:after="240" w:line="276" w:lineRule="auto"/>
              <w:rPr>
                <w:rFonts w:ascii="Calibri" w:eastAsia="Calibri" w:hAnsi="Calibri" w:cs="Calibri"/>
                <w:sz w:val="24"/>
                <w:szCs w:val="24"/>
              </w:rPr>
            </w:pPr>
          </w:p>
        </w:tc>
      </w:tr>
      <w:tr w:rsidR="006222F6" w:rsidRPr="00492D55" w14:paraId="3874C0E5" w14:textId="77777777" w:rsidTr="00DD54F6">
        <w:tc>
          <w:tcPr>
            <w:tcW w:w="3823" w:type="dxa"/>
          </w:tcPr>
          <w:p w14:paraId="0B2F4DBD" w14:textId="77777777" w:rsidR="006222F6" w:rsidRPr="00492D55" w:rsidRDefault="006222F6" w:rsidP="00DD54F6">
            <w:pPr>
              <w:spacing w:before="240" w:after="240" w:line="276" w:lineRule="auto"/>
              <w:rPr>
                <w:rFonts w:ascii="Calibri" w:eastAsia="Calibri" w:hAnsi="Calibri" w:cs="Calibri"/>
                <w:b/>
                <w:bCs/>
                <w:sz w:val="24"/>
                <w:szCs w:val="24"/>
              </w:rPr>
            </w:pPr>
            <w:bookmarkStart w:id="64" w:name="_Hlk71637286"/>
            <w:r w:rsidRPr="00492D55">
              <w:rPr>
                <w:rFonts w:ascii="Calibri" w:eastAsia="Calibri" w:hAnsi="Calibri" w:cs="Calibri"/>
                <w:b/>
                <w:bCs/>
                <w:sz w:val="24"/>
                <w:szCs w:val="24"/>
              </w:rPr>
              <w:t>First half of your postcode</w:t>
            </w:r>
          </w:p>
        </w:tc>
        <w:tc>
          <w:tcPr>
            <w:tcW w:w="10125" w:type="dxa"/>
          </w:tcPr>
          <w:p w14:paraId="30C609DA" w14:textId="77777777" w:rsidR="006222F6" w:rsidRPr="00492D55" w:rsidRDefault="006222F6" w:rsidP="00DD54F6">
            <w:pPr>
              <w:spacing w:before="240" w:after="240" w:line="276" w:lineRule="auto"/>
              <w:rPr>
                <w:rFonts w:ascii="Calibri" w:eastAsia="Calibri" w:hAnsi="Calibri" w:cs="Calibri"/>
                <w:b/>
                <w:bCs/>
                <w:sz w:val="24"/>
                <w:szCs w:val="24"/>
              </w:rPr>
            </w:pPr>
          </w:p>
        </w:tc>
      </w:tr>
    </w:tbl>
    <w:bookmarkEnd w:id="64"/>
    <w:p w14:paraId="7218DCB7" w14:textId="77777777" w:rsidR="006222F6" w:rsidRPr="00492D55" w:rsidRDefault="006222F6" w:rsidP="006222F6">
      <w:pPr>
        <w:spacing w:after="200" w:line="276" w:lineRule="auto"/>
        <w:rPr>
          <w:rFonts w:ascii="Calibri" w:eastAsia="Calibri" w:hAnsi="Calibri" w:cs="Calibri"/>
          <w:sz w:val="24"/>
          <w:szCs w:val="24"/>
        </w:rPr>
      </w:pPr>
      <w:r w:rsidRPr="00492D55">
        <w:rPr>
          <w:rFonts w:ascii="Calibri" w:eastAsia="Calibri" w:hAnsi="Calibri" w:cs="Calibri"/>
          <w:sz w:val="24"/>
          <w:szCs w:val="24"/>
        </w:rPr>
        <w:t xml:space="preserve"> </w:t>
      </w:r>
    </w:p>
    <w:p w14:paraId="3ED85C48" w14:textId="7AA947BC" w:rsidR="006222F6" w:rsidRPr="00492D55" w:rsidRDefault="006222F6" w:rsidP="006222F6">
      <w:pPr>
        <w:spacing w:after="200" w:line="276" w:lineRule="auto"/>
        <w:rPr>
          <w:rFonts w:ascii="Calibri" w:eastAsia="Calibri" w:hAnsi="Calibri" w:cs="Calibri"/>
          <w:sz w:val="24"/>
          <w:szCs w:val="24"/>
        </w:rPr>
      </w:pPr>
      <w:r w:rsidRPr="00492D55">
        <w:rPr>
          <w:rFonts w:ascii="Calibri" w:eastAsia="Calibri" w:hAnsi="Calibri" w:cs="Calibri"/>
          <w:b/>
          <w:bCs/>
          <w:sz w:val="24"/>
          <w:szCs w:val="24"/>
        </w:rPr>
        <w:lastRenderedPageBreak/>
        <w:t xml:space="preserve">Your </w:t>
      </w:r>
      <w:r w:rsidR="005D715E">
        <w:rPr>
          <w:rFonts w:ascii="Calibri" w:eastAsia="Calibri" w:hAnsi="Calibri" w:cs="Calibri"/>
          <w:b/>
          <w:bCs/>
          <w:sz w:val="24"/>
          <w:szCs w:val="24"/>
        </w:rPr>
        <w:t>p</w:t>
      </w:r>
      <w:r w:rsidRPr="00492D55">
        <w:rPr>
          <w:rFonts w:ascii="Calibri" w:eastAsia="Calibri" w:hAnsi="Calibri" w:cs="Calibri"/>
          <w:b/>
          <w:bCs/>
          <w:sz w:val="24"/>
          <w:szCs w:val="24"/>
        </w:rPr>
        <w:t xml:space="preserve">ersonal </w:t>
      </w:r>
      <w:r w:rsidR="005D715E">
        <w:rPr>
          <w:rFonts w:ascii="Calibri" w:eastAsia="Calibri" w:hAnsi="Calibri" w:cs="Calibri"/>
          <w:b/>
          <w:bCs/>
          <w:sz w:val="24"/>
          <w:szCs w:val="24"/>
        </w:rPr>
        <w:t>d</w:t>
      </w:r>
      <w:r w:rsidRPr="00492D55">
        <w:rPr>
          <w:rFonts w:ascii="Calibri" w:eastAsia="Calibri" w:hAnsi="Calibri" w:cs="Calibri"/>
          <w:b/>
          <w:bCs/>
          <w:sz w:val="24"/>
          <w:szCs w:val="24"/>
        </w:rPr>
        <w:t xml:space="preserve">ata and </w:t>
      </w:r>
      <w:r w:rsidR="005D715E">
        <w:rPr>
          <w:rFonts w:ascii="Calibri" w:eastAsia="Calibri" w:hAnsi="Calibri" w:cs="Calibri"/>
          <w:b/>
          <w:bCs/>
          <w:sz w:val="24"/>
          <w:szCs w:val="24"/>
        </w:rPr>
        <w:t>h</w:t>
      </w:r>
      <w:r w:rsidRPr="00492D55">
        <w:rPr>
          <w:rFonts w:ascii="Calibri" w:eastAsia="Calibri" w:hAnsi="Calibri" w:cs="Calibri"/>
          <w:b/>
          <w:bCs/>
          <w:sz w:val="24"/>
          <w:szCs w:val="24"/>
        </w:rPr>
        <w:t>ow it will be used</w:t>
      </w:r>
      <w:r w:rsidRPr="00492D55">
        <w:rPr>
          <w:rFonts w:ascii="Calibri" w:eastAsia="Calibri" w:hAnsi="Calibri" w:cs="Calibri"/>
          <w:sz w:val="24"/>
          <w:szCs w:val="24"/>
        </w:rPr>
        <w:t xml:space="preserve">: We will be unable to identify you from the information you have </w:t>
      </w:r>
      <w:proofErr w:type="gramStart"/>
      <w:r w:rsidRPr="00492D55">
        <w:rPr>
          <w:rFonts w:ascii="Calibri" w:eastAsia="Calibri" w:hAnsi="Calibri" w:cs="Calibri"/>
          <w:sz w:val="24"/>
          <w:szCs w:val="24"/>
        </w:rPr>
        <w:t>provided</w:t>
      </w:r>
      <w:proofErr w:type="gramEnd"/>
      <w:r w:rsidRPr="00492D55">
        <w:rPr>
          <w:rFonts w:ascii="Calibri" w:eastAsia="Calibri" w:hAnsi="Calibri" w:cs="Calibri"/>
          <w:sz w:val="24"/>
          <w:szCs w:val="24"/>
        </w:rPr>
        <w:t xml:space="preserve"> and all personal information will be destroyed once it has been summarised for the consultation.  We will only use your email address if you wish to provide it for the purposes of being kept up to date with the progress of the RTS.</w:t>
      </w:r>
    </w:p>
    <w:p w14:paraId="0D58FD1E" w14:textId="77777777" w:rsidR="006222F6" w:rsidRPr="00492D55" w:rsidRDefault="006222F6" w:rsidP="006222F6">
      <w:pPr>
        <w:spacing w:after="200" w:line="276" w:lineRule="auto"/>
        <w:rPr>
          <w:rFonts w:ascii="Calibri" w:eastAsia="Calibri" w:hAnsi="Calibri" w:cs="Calibri"/>
          <w:sz w:val="24"/>
          <w:szCs w:val="24"/>
        </w:rPr>
      </w:pPr>
    </w:p>
    <w:p w14:paraId="29F31BE6" w14:textId="77777777" w:rsidR="006222F6" w:rsidRPr="00492D55" w:rsidRDefault="006222F6" w:rsidP="006222F6">
      <w:pPr>
        <w:spacing w:after="200" w:line="276" w:lineRule="auto"/>
        <w:rPr>
          <w:rFonts w:ascii="Calibri" w:eastAsia="Calibri" w:hAnsi="Calibri" w:cs="Calibri"/>
          <w:b/>
          <w:bCs/>
          <w:sz w:val="24"/>
          <w:szCs w:val="24"/>
        </w:rPr>
      </w:pPr>
      <w:r w:rsidRPr="00492D55">
        <w:rPr>
          <w:rFonts w:ascii="Calibri" w:eastAsia="Calibri" w:hAnsi="Calibri" w:cs="Calibri"/>
          <w:b/>
          <w:bCs/>
          <w:sz w:val="24"/>
          <w:szCs w:val="24"/>
        </w:rPr>
        <w:t>Do you want to be kept informed of the progress of the Regional Transport Strategy?</w:t>
      </w:r>
    </w:p>
    <w:p w14:paraId="6E8222A4" w14:textId="77777777" w:rsidR="006222F6" w:rsidRPr="00492D55" w:rsidRDefault="006222F6" w:rsidP="006222F6">
      <w:pPr>
        <w:spacing w:after="200" w:line="276" w:lineRule="auto"/>
        <w:rPr>
          <w:rFonts w:ascii="Calibri" w:eastAsia="Calibri" w:hAnsi="Calibri" w:cs="Calibri"/>
          <w:sz w:val="24"/>
          <w:szCs w:val="24"/>
        </w:rPr>
      </w:pPr>
      <w:r w:rsidRPr="00492D55">
        <w:rPr>
          <w:rFonts w:ascii="Calibri" w:eastAsia="Calibri" w:hAnsi="Calibri" w:cs="Calibri"/>
          <w:sz w:val="24"/>
          <w:szCs w:val="24"/>
        </w:rPr>
        <w:t xml:space="preserve">If you would like to </w:t>
      </w:r>
      <w:r>
        <w:rPr>
          <w:rFonts w:ascii="Calibri" w:eastAsia="Calibri" w:hAnsi="Calibri" w:cs="Calibri"/>
          <w:sz w:val="24"/>
          <w:szCs w:val="24"/>
        </w:rPr>
        <w:t xml:space="preserve">be </w:t>
      </w:r>
      <w:r w:rsidRPr="00492D55">
        <w:rPr>
          <w:rFonts w:ascii="Calibri" w:eastAsia="Calibri" w:hAnsi="Calibri" w:cs="Calibri"/>
          <w:sz w:val="24"/>
          <w:szCs w:val="24"/>
        </w:rPr>
        <w:t xml:space="preserve">kept informed of the RTS assessment processes, please write your email address in the box below.  This will only be used to forward information to you </w:t>
      </w:r>
      <w:proofErr w:type="gramStart"/>
      <w:r w:rsidRPr="00492D55">
        <w:rPr>
          <w:rFonts w:ascii="Calibri" w:eastAsia="Calibri" w:hAnsi="Calibri" w:cs="Calibri"/>
          <w:sz w:val="24"/>
          <w:szCs w:val="24"/>
        </w:rPr>
        <w:t>during the course of</w:t>
      </w:r>
      <w:proofErr w:type="gramEnd"/>
      <w:r w:rsidRPr="00492D55">
        <w:rPr>
          <w:rFonts w:ascii="Calibri" w:eastAsia="Calibri" w:hAnsi="Calibri" w:cs="Calibri"/>
          <w:sz w:val="24"/>
          <w:szCs w:val="24"/>
        </w:rPr>
        <w:t xml:space="preserve"> writing this RTS and will be deleted immediately thereafter. It will not be stored in relation to any responses you gave in relation to the survey.</w:t>
      </w:r>
    </w:p>
    <w:tbl>
      <w:tblPr>
        <w:tblStyle w:val="TableGrid"/>
        <w:tblW w:w="0" w:type="auto"/>
        <w:tblLook w:val="04A0" w:firstRow="1" w:lastRow="0" w:firstColumn="1" w:lastColumn="0" w:noHBand="0" w:noVBand="1"/>
      </w:tblPr>
      <w:tblGrid>
        <w:gridCol w:w="3823"/>
        <w:gridCol w:w="10125"/>
      </w:tblGrid>
      <w:tr w:rsidR="006222F6" w:rsidRPr="00492D55" w14:paraId="7A372BA7" w14:textId="77777777" w:rsidTr="00DD54F6">
        <w:tc>
          <w:tcPr>
            <w:tcW w:w="3823" w:type="dxa"/>
          </w:tcPr>
          <w:p w14:paraId="1177D07D" w14:textId="77777777" w:rsidR="006222F6" w:rsidRPr="00492D55" w:rsidRDefault="006222F6"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Email address</w:t>
            </w:r>
          </w:p>
        </w:tc>
        <w:tc>
          <w:tcPr>
            <w:tcW w:w="10125" w:type="dxa"/>
          </w:tcPr>
          <w:p w14:paraId="3C85F5E5" w14:textId="77777777" w:rsidR="006222F6" w:rsidRPr="00492D55" w:rsidRDefault="006222F6" w:rsidP="00DD54F6">
            <w:pPr>
              <w:spacing w:before="240" w:after="240" w:line="276" w:lineRule="auto"/>
              <w:rPr>
                <w:rFonts w:ascii="Calibri" w:eastAsia="Calibri" w:hAnsi="Calibri" w:cs="Calibri"/>
                <w:b/>
                <w:bCs/>
                <w:sz w:val="24"/>
                <w:szCs w:val="24"/>
              </w:rPr>
            </w:pPr>
          </w:p>
        </w:tc>
      </w:tr>
    </w:tbl>
    <w:p w14:paraId="2A3FBA47" w14:textId="77777777" w:rsidR="00526D74" w:rsidRDefault="00526D74">
      <w:pPr>
        <w:rPr>
          <w:rFonts w:ascii="Arial" w:hAnsi="Arial" w:cs="Arial"/>
          <w:b/>
          <w:bCs/>
          <w:sz w:val="28"/>
          <w:szCs w:val="28"/>
        </w:rPr>
      </w:pPr>
      <w:bookmarkStart w:id="65" w:name="Annex2"/>
      <w:bookmarkStart w:id="66" w:name="_Hlk102406490"/>
      <w:bookmarkEnd w:id="62"/>
      <w:r>
        <w:rPr>
          <w:rFonts w:ascii="Arial" w:hAnsi="Arial" w:cs="Arial"/>
          <w:b/>
          <w:bCs/>
          <w:sz w:val="28"/>
          <w:szCs w:val="28"/>
        </w:rPr>
        <w:br w:type="page"/>
      </w:r>
    </w:p>
    <w:p w14:paraId="45548F57" w14:textId="77B65DF7" w:rsidR="00B0258B" w:rsidRPr="009C0D3D" w:rsidRDefault="00B0258B" w:rsidP="00B0258B">
      <w:pPr>
        <w:jc w:val="right"/>
        <w:rPr>
          <w:rFonts w:ascii="Arial" w:hAnsi="Arial" w:cs="Arial"/>
          <w:b/>
          <w:bCs/>
          <w:sz w:val="28"/>
          <w:szCs w:val="28"/>
        </w:rPr>
      </w:pPr>
      <w:r w:rsidRPr="009C0D3D">
        <w:rPr>
          <w:rFonts w:ascii="Arial" w:hAnsi="Arial" w:cs="Arial"/>
          <w:b/>
          <w:bCs/>
          <w:sz w:val="28"/>
          <w:szCs w:val="28"/>
        </w:rPr>
        <w:lastRenderedPageBreak/>
        <w:t>Annex A2</w:t>
      </w:r>
    </w:p>
    <w:bookmarkEnd w:id="65"/>
    <w:p w14:paraId="05264FE3" w14:textId="7BDC1668" w:rsidR="00F0044A" w:rsidRPr="009C0D3D" w:rsidRDefault="00F0044A" w:rsidP="00DE0CA3">
      <w:pPr>
        <w:jc w:val="center"/>
        <w:rPr>
          <w:rFonts w:ascii="Arial" w:hAnsi="Arial" w:cs="Arial"/>
          <w:b/>
          <w:bCs/>
          <w:sz w:val="48"/>
          <w:szCs w:val="48"/>
        </w:rPr>
      </w:pPr>
      <w:r w:rsidRPr="009C0D3D">
        <w:rPr>
          <w:rFonts w:ascii="Arial" w:hAnsi="Arial" w:cs="Arial"/>
          <w:b/>
          <w:bCs/>
          <w:sz w:val="48"/>
          <w:szCs w:val="48"/>
        </w:rPr>
        <w:t>Which measures are most likely where I live?</w:t>
      </w:r>
    </w:p>
    <w:bookmarkEnd w:id="66"/>
    <w:p w14:paraId="29D379B4" w14:textId="77777777" w:rsidR="00F0044A" w:rsidRDefault="00F0044A" w:rsidP="00F0044A">
      <w:pPr>
        <w:rPr>
          <w:rFonts w:ascii="Arial" w:hAnsi="Arial" w:cs="Arial"/>
          <w:sz w:val="24"/>
          <w:szCs w:val="24"/>
        </w:rPr>
      </w:pPr>
      <w:r w:rsidRPr="009C0D3D">
        <w:rPr>
          <w:rFonts w:ascii="Arial" w:hAnsi="Arial" w:cs="Arial"/>
          <w:sz w:val="24"/>
          <w:szCs w:val="24"/>
        </w:rPr>
        <w:t>Whilst most transport problems will occur in most areas, the relative importance of problems will vary between according to where we live or work.  Hence, some measures are more applicable in urban areas, and some in rural areas.  The tables below intend to give a feel for the types of interventions most likely in rural and urban areas, and along strategic corridors to help identify those measures most likely for where you live.</w:t>
      </w:r>
    </w:p>
    <w:tbl>
      <w:tblPr>
        <w:tblStyle w:val="TableGrid"/>
        <w:tblW w:w="0" w:type="auto"/>
        <w:tblLook w:val="04A0" w:firstRow="1" w:lastRow="0" w:firstColumn="1" w:lastColumn="0" w:noHBand="0" w:noVBand="1"/>
      </w:tblPr>
      <w:tblGrid>
        <w:gridCol w:w="3681"/>
        <w:gridCol w:w="9214"/>
      </w:tblGrid>
      <w:tr w:rsidR="005B4FCC" w:rsidRPr="00BF6A93" w14:paraId="351F43D6" w14:textId="77777777" w:rsidTr="00445C5C">
        <w:tc>
          <w:tcPr>
            <w:tcW w:w="3681" w:type="dxa"/>
            <w:vMerge w:val="restart"/>
          </w:tcPr>
          <w:p w14:paraId="04215D36" w14:textId="77777777" w:rsidR="005B4FCC" w:rsidRPr="00FC4BF5" w:rsidRDefault="005B4FCC" w:rsidP="00445C5C">
            <w:pPr>
              <w:spacing w:before="120" w:after="120"/>
              <w:rPr>
                <w:rFonts w:ascii="Arial" w:hAnsi="Arial" w:cs="Arial"/>
                <w:b/>
                <w:bCs/>
                <w:sz w:val="24"/>
                <w:szCs w:val="24"/>
              </w:rPr>
            </w:pPr>
            <w:r w:rsidRPr="00FC4BF5">
              <w:rPr>
                <w:rFonts w:ascii="Arial" w:hAnsi="Arial" w:cs="Arial"/>
                <w:b/>
                <w:bCs/>
                <w:sz w:val="24"/>
                <w:szCs w:val="24"/>
              </w:rPr>
              <w:t>Urban Areas</w:t>
            </w:r>
          </w:p>
          <w:p w14:paraId="0F0196F2" w14:textId="77777777" w:rsidR="005B4FCC" w:rsidRDefault="005B4FCC" w:rsidP="00445C5C">
            <w:pPr>
              <w:spacing w:before="120" w:after="120"/>
              <w:rPr>
                <w:rFonts w:ascii="Arial" w:hAnsi="Arial" w:cs="Arial"/>
                <w:sz w:val="24"/>
                <w:szCs w:val="24"/>
              </w:rPr>
            </w:pPr>
          </w:p>
          <w:p w14:paraId="4B08697A" w14:textId="77777777" w:rsidR="005B4FCC" w:rsidRDefault="005B4FCC" w:rsidP="00445C5C">
            <w:pPr>
              <w:spacing w:before="120" w:after="120"/>
              <w:ind w:left="720"/>
              <w:rPr>
                <w:rFonts w:ascii="Arial" w:hAnsi="Arial" w:cs="Arial"/>
                <w:sz w:val="24"/>
                <w:szCs w:val="24"/>
              </w:rPr>
            </w:pPr>
            <w:r w:rsidRPr="00FC4BF5">
              <w:rPr>
                <w:rFonts w:ascii="Arial" w:hAnsi="Arial" w:cs="Arial"/>
                <w:sz w:val="24"/>
                <w:szCs w:val="24"/>
              </w:rPr>
              <w:t>Arbroath</w:t>
            </w:r>
          </w:p>
          <w:p w14:paraId="1CC34391" w14:textId="77777777" w:rsidR="005B4FCC" w:rsidRDefault="005B4FCC" w:rsidP="00445C5C">
            <w:pPr>
              <w:spacing w:before="120" w:after="120"/>
              <w:ind w:left="720"/>
              <w:rPr>
                <w:rFonts w:ascii="Arial" w:hAnsi="Arial" w:cs="Arial"/>
                <w:sz w:val="24"/>
                <w:szCs w:val="24"/>
              </w:rPr>
            </w:pPr>
            <w:r w:rsidRPr="00FC4BF5">
              <w:rPr>
                <w:rFonts w:ascii="Arial" w:hAnsi="Arial" w:cs="Arial"/>
                <w:sz w:val="24"/>
                <w:szCs w:val="24"/>
              </w:rPr>
              <w:t xml:space="preserve">Dundee </w:t>
            </w:r>
          </w:p>
          <w:p w14:paraId="0A03C7C7" w14:textId="77777777" w:rsidR="005B4FCC" w:rsidRDefault="005B4FCC" w:rsidP="00445C5C">
            <w:pPr>
              <w:spacing w:before="120" w:after="120"/>
              <w:ind w:left="720"/>
              <w:rPr>
                <w:rFonts w:ascii="Arial" w:hAnsi="Arial" w:cs="Arial"/>
                <w:sz w:val="24"/>
                <w:szCs w:val="24"/>
              </w:rPr>
            </w:pPr>
            <w:r w:rsidRPr="00FC4BF5">
              <w:rPr>
                <w:rFonts w:ascii="Arial" w:hAnsi="Arial" w:cs="Arial"/>
                <w:sz w:val="24"/>
                <w:szCs w:val="24"/>
              </w:rPr>
              <w:t>Forfar</w:t>
            </w:r>
          </w:p>
          <w:p w14:paraId="4E13D650" w14:textId="77777777" w:rsidR="005B4FCC" w:rsidRDefault="005B4FCC" w:rsidP="00445C5C">
            <w:pPr>
              <w:spacing w:before="120" w:after="120"/>
              <w:ind w:left="720"/>
              <w:rPr>
                <w:rFonts w:ascii="Arial" w:hAnsi="Arial" w:cs="Arial"/>
                <w:sz w:val="24"/>
                <w:szCs w:val="24"/>
              </w:rPr>
            </w:pPr>
            <w:r w:rsidRPr="00FC4BF5">
              <w:rPr>
                <w:rFonts w:ascii="Arial" w:hAnsi="Arial" w:cs="Arial"/>
                <w:sz w:val="24"/>
                <w:szCs w:val="24"/>
              </w:rPr>
              <w:t>Montrose</w:t>
            </w:r>
          </w:p>
          <w:p w14:paraId="6A119DAA" w14:textId="77777777" w:rsidR="005B4FCC" w:rsidRDefault="005B4FCC" w:rsidP="00445C5C">
            <w:pPr>
              <w:spacing w:before="120" w:after="120"/>
              <w:ind w:left="720"/>
              <w:rPr>
                <w:rFonts w:ascii="Arial" w:hAnsi="Arial" w:cs="Arial"/>
                <w:sz w:val="24"/>
                <w:szCs w:val="24"/>
              </w:rPr>
            </w:pPr>
            <w:r w:rsidRPr="00FC4BF5">
              <w:rPr>
                <w:rFonts w:ascii="Arial" w:hAnsi="Arial" w:cs="Arial"/>
                <w:sz w:val="24"/>
                <w:szCs w:val="24"/>
              </w:rPr>
              <w:t>Perth</w:t>
            </w:r>
          </w:p>
          <w:p w14:paraId="40DA8475" w14:textId="77777777" w:rsidR="005B4FCC" w:rsidRDefault="005B4FCC" w:rsidP="00445C5C">
            <w:pPr>
              <w:spacing w:before="120" w:after="120"/>
              <w:ind w:left="720"/>
              <w:rPr>
                <w:rFonts w:ascii="Arial" w:hAnsi="Arial" w:cs="Arial"/>
                <w:sz w:val="24"/>
                <w:szCs w:val="24"/>
              </w:rPr>
            </w:pPr>
            <w:r w:rsidRPr="00FC4BF5">
              <w:rPr>
                <w:rFonts w:ascii="Arial" w:hAnsi="Arial" w:cs="Arial"/>
                <w:sz w:val="24"/>
                <w:szCs w:val="24"/>
              </w:rPr>
              <w:t>Stirling (</w:t>
            </w:r>
            <w:proofErr w:type="spellStart"/>
            <w:r w:rsidRPr="00FC4BF5">
              <w:rPr>
                <w:rFonts w:ascii="Arial" w:hAnsi="Arial" w:cs="Arial"/>
                <w:sz w:val="24"/>
                <w:szCs w:val="24"/>
              </w:rPr>
              <w:t>inc</w:t>
            </w:r>
            <w:proofErr w:type="spellEnd"/>
            <w:r w:rsidRPr="00FC4BF5">
              <w:rPr>
                <w:rFonts w:ascii="Arial" w:hAnsi="Arial" w:cs="Arial"/>
                <w:sz w:val="24"/>
                <w:szCs w:val="24"/>
              </w:rPr>
              <w:t xml:space="preserve"> Bridge of Allan)</w:t>
            </w:r>
          </w:p>
        </w:tc>
        <w:tc>
          <w:tcPr>
            <w:tcW w:w="9214" w:type="dxa"/>
          </w:tcPr>
          <w:p w14:paraId="1A186675" w14:textId="77777777" w:rsidR="005B4FCC" w:rsidRPr="00BF6A93" w:rsidRDefault="005B4FCC" w:rsidP="00445C5C">
            <w:pPr>
              <w:spacing w:before="120" w:after="120"/>
            </w:pPr>
            <w:r w:rsidRPr="009B29C3">
              <w:rPr>
                <w:rFonts w:ascii="Arial" w:hAnsi="Arial" w:cs="Arial"/>
                <w:b/>
                <w:bCs/>
              </w:rPr>
              <w:t>Improving safety</w:t>
            </w:r>
            <w:r>
              <w:rPr>
                <w:rFonts w:ascii="Arial" w:hAnsi="Arial" w:cs="Arial"/>
                <w:b/>
                <w:bCs/>
              </w:rPr>
              <w:t>:</w:t>
            </w:r>
            <w:r>
              <w:t xml:space="preserve"> </w:t>
            </w:r>
            <w:r w:rsidRPr="00BF6A93">
              <w:rPr>
                <w:rFonts w:ascii="Arial" w:hAnsi="Arial" w:cs="Arial"/>
              </w:rPr>
              <w:t>Reduce speeds / Provide road safety education</w:t>
            </w:r>
          </w:p>
        </w:tc>
      </w:tr>
      <w:tr w:rsidR="005B4FCC" w:rsidRPr="00615915" w14:paraId="010514E1" w14:textId="77777777" w:rsidTr="00445C5C">
        <w:tc>
          <w:tcPr>
            <w:tcW w:w="3681" w:type="dxa"/>
            <w:vMerge/>
          </w:tcPr>
          <w:p w14:paraId="0B7A3E77" w14:textId="77777777" w:rsidR="005B4FCC" w:rsidRPr="00EC6EE7" w:rsidRDefault="005B4FCC" w:rsidP="00445C5C">
            <w:pPr>
              <w:spacing w:before="120" w:after="120"/>
              <w:rPr>
                <w:rFonts w:ascii="Arial" w:hAnsi="Arial" w:cs="Arial"/>
                <w:sz w:val="24"/>
                <w:szCs w:val="24"/>
              </w:rPr>
            </w:pPr>
          </w:p>
        </w:tc>
        <w:tc>
          <w:tcPr>
            <w:tcW w:w="9214" w:type="dxa"/>
          </w:tcPr>
          <w:p w14:paraId="6BBB06E9" w14:textId="4FD4E1C7" w:rsidR="005B4FCC" w:rsidRPr="00615915" w:rsidRDefault="005B4FCC" w:rsidP="00445C5C">
            <w:pPr>
              <w:spacing w:before="120" w:after="120"/>
              <w:rPr>
                <w:rFonts w:ascii="Arial" w:hAnsi="Arial" w:cs="Arial"/>
                <w:b/>
                <w:bCs/>
              </w:rPr>
            </w:pPr>
            <w:r w:rsidRPr="009B29C3">
              <w:rPr>
                <w:rFonts w:ascii="Arial" w:hAnsi="Arial" w:cs="Arial"/>
                <w:b/>
                <w:bCs/>
              </w:rPr>
              <w:t>Influencing travel choices and behaviour</w:t>
            </w:r>
            <w:r>
              <w:rPr>
                <w:rFonts w:ascii="Arial" w:hAnsi="Arial" w:cs="Arial"/>
                <w:b/>
                <w:bCs/>
              </w:rPr>
              <w:t xml:space="preserve">: </w:t>
            </w:r>
            <w:r w:rsidRPr="00BF6A93">
              <w:rPr>
                <w:rFonts w:ascii="Arial" w:hAnsi="Arial" w:cs="Arial"/>
              </w:rPr>
              <w:t xml:space="preserve">Promoting smarter choices / </w:t>
            </w:r>
            <w:r w:rsidR="005A101C" w:rsidRPr="005A101C">
              <w:rPr>
                <w:rFonts w:ascii="Arial" w:hAnsi="Arial" w:cs="Arial"/>
              </w:rPr>
              <w:t>Parking controls, road space re-allocation and traffic management</w:t>
            </w:r>
            <w:r w:rsidRPr="00BF6A93">
              <w:rPr>
                <w:rFonts w:ascii="Arial" w:hAnsi="Arial" w:cs="Arial"/>
              </w:rPr>
              <w:t xml:space="preserve"> / Road user charging</w:t>
            </w:r>
          </w:p>
        </w:tc>
      </w:tr>
      <w:tr w:rsidR="005B4FCC" w:rsidRPr="00615915" w14:paraId="2B4B8457" w14:textId="77777777" w:rsidTr="00445C5C">
        <w:tc>
          <w:tcPr>
            <w:tcW w:w="3681" w:type="dxa"/>
            <w:vMerge/>
          </w:tcPr>
          <w:p w14:paraId="3AFEB582" w14:textId="77777777" w:rsidR="005B4FCC" w:rsidRPr="00EC6EE7" w:rsidRDefault="005B4FCC" w:rsidP="00445C5C">
            <w:pPr>
              <w:spacing w:before="120" w:after="120"/>
              <w:rPr>
                <w:rFonts w:ascii="Arial" w:hAnsi="Arial" w:cs="Arial"/>
                <w:sz w:val="24"/>
                <w:szCs w:val="24"/>
              </w:rPr>
            </w:pPr>
          </w:p>
        </w:tc>
        <w:tc>
          <w:tcPr>
            <w:tcW w:w="9214" w:type="dxa"/>
          </w:tcPr>
          <w:p w14:paraId="588617CA" w14:textId="77777777" w:rsidR="005B4FCC" w:rsidRPr="00615915" w:rsidRDefault="005B4FCC" w:rsidP="00445C5C">
            <w:pPr>
              <w:tabs>
                <w:tab w:val="center" w:pos="4499"/>
              </w:tabs>
              <w:spacing w:before="120" w:after="120"/>
              <w:rPr>
                <w:rFonts w:ascii="Arial" w:hAnsi="Arial" w:cs="Arial"/>
              </w:rPr>
            </w:pPr>
            <w:r w:rsidRPr="00BF6A93">
              <w:rPr>
                <w:rFonts w:ascii="Arial" w:hAnsi="Arial" w:cs="Arial"/>
                <w:b/>
                <w:bCs/>
              </w:rPr>
              <w:t>Improving access to public transport:</w:t>
            </w:r>
            <w:r>
              <w:rPr>
                <w:rFonts w:ascii="Arial" w:hAnsi="Arial" w:cs="Arial"/>
              </w:rPr>
              <w:t xml:space="preserve"> </w:t>
            </w:r>
            <w:r w:rsidRPr="00BF6A93">
              <w:rPr>
                <w:rFonts w:ascii="Arial" w:hAnsi="Arial" w:cs="Arial"/>
              </w:rPr>
              <w:t>Improved public transport interchange</w:t>
            </w:r>
            <w:r>
              <w:rPr>
                <w:rFonts w:ascii="Arial" w:hAnsi="Arial" w:cs="Arial"/>
              </w:rPr>
              <w:t xml:space="preserve"> / </w:t>
            </w:r>
            <w:r w:rsidRPr="00BF6A93">
              <w:rPr>
                <w:rFonts w:ascii="Arial" w:hAnsi="Arial" w:cs="Arial"/>
              </w:rPr>
              <w:t>New and improved rail and bus stations</w:t>
            </w:r>
            <w:r>
              <w:rPr>
                <w:rFonts w:ascii="Arial" w:hAnsi="Arial" w:cs="Arial"/>
              </w:rPr>
              <w:t xml:space="preserve"> / </w:t>
            </w:r>
            <w:r w:rsidRPr="00BF6A93">
              <w:rPr>
                <w:rFonts w:ascii="Arial" w:hAnsi="Arial" w:cs="Arial"/>
              </w:rPr>
              <w:t>Easier planning and booking of journeys</w:t>
            </w:r>
          </w:p>
        </w:tc>
      </w:tr>
      <w:tr w:rsidR="005B4FCC" w:rsidRPr="00BF6A93" w14:paraId="4C5C7216" w14:textId="77777777" w:rsidTr="00445C5C">
        <w:tc>
          <w:tcPr>
            <w:tcW w:w="3681" w:type="dxa"/>
            <w:vMerge/>
          </w:tcPr>
          <w:p w14:paraId="0B20BCEC" w14:textId="77777777" w:rsidR="005B4FCC" w:rsidRPr="00EC6EE7" w:rsidRDefault="005B4FCC" w:rsidP="00445C5C">
            <w:pPr>
              <w:spacing w:before="120" w:after="120"/>
              <w:rPr>
                <w:rFonts w:ascii="Arial" w:hAnsi="Arial" w:cs="Arial"/>
                <w:sz w:val="24"/>
                <w:szCs w:val="24"/>
              </w:rPr>
            </w:pPr>
          </w:p>
        </w:tc>
        <w:tc>
          <w:tcPr>
            <w:tcW w:w="9214" w:type="dxa"/>
          </w:tcPr>
          <w:p w14:paraId="01FC6FDF" w14:textId="77777777" w:rsidR="005B4FCC" w:rsidRPr="00BF6A93" w:rsidRDefault="005B4FCC" w:rsidP="00445C5C">
            <w:pPr>
              <w:spacing w:before="120" w:after="120"/>
              <w:rPr>
                <w:rFonts w:ascii="Arial" w:hAnsi="Arial" w:cs="Arial"/>
              </w:rPr>
            </w:pPr>
            <w:r w:rsidRPr="00BF6A93">
              <w:rPr>
                <w:rFonts w:ascii="Arial" w:hAnsi="Arial" w:cs="Arial"/>
                <w:b/>
                <w:bCs/>
              </w:rPr>
              <w:t>Decarbonising transport and a just transition</w:t>
            </w:r>
            <w:r>
              <w:rPr>
                <w:rFonts w:ascii="Arial" w:hAnsi="Arial" w:cs="Arial"/>
                <w:b/>
                <w:bCs/>
              </w:rPr>
              <w:t xml:space="preserve">: </w:t>
            </w:r>
            <w:r w:rsidRPr="00BF6A93">
              <w:rPr>
                <w:rFonts w:ascii="Arial" w:hAnsi="Arial" w:cs="Arial"/>
              </w:rPr>
              <w:t xml:space="preserve">Promoting and enabling electric and low emission vehicles for individuals, public sector, </w:t>
            </w:r>
            <w:proofErr w:type="gramStart"/>
            <w:r w:rsidRPr="00BF6A93">
              <w:rPr>
                <w:rFonts w:ascii="Arial" w:hAnsi="Arial" w:cs="Arial"/>
              </w:rPr>
              <w:t>business</w:t>
            </w:r>
            <w:proofErr w:type="gramEnd"/>
            <w:r w:rsidRPr="00BF6A93">
              <w:rPr>
                <w:rFonts w:ascii="Arial" w:hAnsi="Arial" w:cs="Arial"/>
              </w:rPr>
              <w:t xml:space="preserve"> and bus fleets</w:t>
            </w:r>
            <w:r>
              <w:rPr>
                <w:rFonts w:ascii="Arial" w:hAnsi="Arial" w:cs="Arial"/>
              </w:rPr>
              <w:t xml:space="preserve"> / </w:t>
            </w:r>
            <w:r w:rsidRPr="00BF6A93">
              <w:rPr>
                <w:rFonts w:ascii="Arial" w:hAnsi="Arial" w:cs="Arial"/>
              </w:rPr>
              <w:t>Rail decarbonisation</w:t>
            </w:r>
            <w:r>
              <w:rPr>
                <w:rFonts w:ascii="Arial" w:hAnsi="Arial" w:cs="Arial"/>
              </w:rPr>
              <w:t xml:space="preserve"> / </w:t>
            </w:r>
            <w:r w:rsidRPr="00BF6A93">
              <w:rPr>
                <w:rFonts w:ascii="Arial" w:hAnsi="Arial" w:cs="Arial"/>
              </w:rPr>
              <w:t>Behaviour change and modal shift for freight</w:t>
            </w:r>
          </w:p>
        </w:tc>
      </w:tr>
      <w:tr w:rsidR="005B4FCC" w:rsidRPr="00615915" w14:paraId="108114F7" w14:textId="77777777" w:rsidTr="00445C5C">
        <w:tc>
          <w:tcPr>
            <w:tcW w:w="3681" w:type="dxa"/>
            <w:vMerge/>
          </w:tcPr>
          <w:p w14:paraId="1191990E" w14:textId="77777777" w:rsidR="005B4FCC" w:rsidRPr="00EC6EE7" w:rsidRDefault="005B4FCC" w:rsidP="00445C5C">
            <w:pPr>
              <w:spacing w:before="120" w:after="120"/>
              <w:rPr>
                <w:rFonts w:ascii="Arial" w:hAnsi="Arial" w:cs="Arial"/>
                <w:sz w:val="24"/>
                <w:szCs w:val="24"/>
              </w:rPr>
            </w:pPr>
          </w:p>
        </w:tc>
        <w:tc>
          <w:tcPr>
            <w:tcW w:w="9214" w:type="dxa"/>
          </w:tcPr>
          <w:p w14:paraId="19A95726" w14:textId="77777777" w:rsidR="005B4FCC" w:rsidRPr="00615915" w:rsidRDefault="005B4FCC" w:rsidP="00445C5C">
            <w:pPr>
              <w:spacing w:before="120" w:after="120"/>
              <w:rPr>
                <w:rFonts w:ascii="Arial" w:hAnsi="Arial" w:cs="Arial"/>
                <w:b/>
                <w:bCs/>
              </w:rPr>
            </w:pPr>
            <w:r w:rsidRPr="00BF6A93">
              <w:rPr>
                <w:rFonts w:ascii="Arial" w:hAnsi="Arial" w:cs="Arial"/>
                <w:b/>
                <w:bCs/>
              </w:rPr>
              <w:t>Improving the accessibility &amp; security of our transport networks</w:t>
            </w:r>
            <w:r>
              <w:rPr>
                <w:rFonts w:ascii="Arial" w:hAnsi="Arial" w:cs="Arial"/>
                <w:b/>
                <w:bCs/>
              </w:rPr>
              <w:t xml:space="preserve">: </w:t>
            </w:r>
            <w:r w:rsidRPr="00BF6A93">
              <w:rPr>
                <w:rFonts w:ascii="Arial" w:hAnsi="Arial" w:cs="Arial"/>
              </w:rPr>
              <w:t xml:space="preserve">Improved accessibility &amp; security of the street environment / Improved accessibility &amp; security for </w:t>
            </w:r>
            <w:proofErr w:type="gramStart"/>
            <w:r w:rsidRPr="00BF6A93">
              <w:rPr>
                <w:rFonts w:ascii="Arial" w:hAnsi="Arial" w:cs="Arial"/>
              </w:rPr>
              <w:t>all across</w:t>
            </w:r>
            <w:proofErr w:type="gramEnd"/>
            <w:r w:rsidRPr="00BF6A93">
              <w:rPr>
                <w:rFonts w:ascii="Arial" w:hAnsi="Arial" w:cs="Arial"/>
              </w:rPr>
              <w:t xml:space="preserve"> public transport</w:t>
            </w:r>
          </w:p>
        </w:tc>
      </w:tr>
      <w:tr w:rsidR="005B4FCC" w:rsidRPr="00615915" w14:paraId="1A88F4F9" w14:textId="77777777" w:rsidTr="00445C5C">
        <w:tc>
          <w:tcPr>
            <w:tcW w:w="3681" w:type="dxa"/>
            <w:vMerge/>
          </w:tcPr>
          <w:p w14:paraId="430DF822" w14:textId="77777777" w:rsidR="005B4FCC" w:rsidRPr="00EC6EE7" w:rsidRDefault="005B4FCC" w:rsidP="00445C5C">
            <w:pPr>
              <w:spacing w:before="120" w:after="120"/>
              <w:rPr>
                <w:rFonts w:ascii="Arial" w:hAnsi="Arial" w:cs="Arial"/>
                <w:sz w:val="24"/>
                <w:szCs w:val="24"/>
              </w:rPr>
            </w:pPr>
          </w:p>
        </w:tc>
        <w:tc>
          <w:tcPr>
            <w:tcW w:w="9214" w:type="dxa"/>
          </w:tcPr>
          <w:p w14:paraId="09F5173B" w14:textId="77777777" w:rsidR="005B4FCC" w:rsidRPr="00615915" w:rsidRDefault="005B4FCC" w:rsidP="00445C5C">
            <w:pPr>
              <w:spacing w:before="120" w:after="120"/>
              <w:rPr>
                <w:rFonts w:ascii="Arial" w:hAnsi="Arial" w:cs="Arial"/>
                <w:b/>
                <w:bCs/>
              </w:rPr>
            </w:pPr>
            <w:r w:rsidRPr="00BF6A93">
              <w:rPr>
                <w:rFonts w:ascii="Arial" w:hAnsi="Arial" w:cs="Arial"/>
                <w:b/>
                <w:bCs/>
              </w:rPr>
              <w:t>Improving strategic connectivity</w:t>
            </w:r>
            <w:r>
              <w:rPr>
                <w:rFonts w:ascii="Arial" w:hAnsi="Arial" w:cs="Arial"/>
                <w:b/>
                <w:bCs/>
              </w:rPr>
              <w:t xml:space="preserve">: </w:t>
            </w:r>
            <w:r w:rsidRPr="00BF6A93">
              <w:rPr>
                <w:rFonts w:ascii="Arial" w:hAnsi="Arial" w:cs="Arial"/>
              </w:rPr>
              <w:t>Address pinch points on strategic roads / Improve rail connectivity / Improve connectivity to freight destinations</w:t>
            </w:r>
          </w:p>
        </w:tc>
      </w:tr>
      <w:tr w:rsidR="005B4FCC" w:rsidRPr="00615915" w14:paraId="506DB9E8" w14:textId="77777777" w:rsidTr="00445C5C">
        <w:tc>
          <w:tcPr>
            <w:tcW w:w="3681" w:type="dxa"/>
            <w:vMerge/>
          </w:tcPr>
          <w:p w14:paraId="132AB353" w14:textId="77777777" w:rsidR="005B4FCC" w:rsidRPr="00EC6EE7" w:rsidRDefault="005B4FCC" w:rsidP="00445C5C">
            <w:pPr>
              <w:spacing w:before="120" w:after="120"/>
              <w:rPr>
                <w:rFonts w:ascii="Arial" w:hAnsi="Arial" w:cs="Arial"/>
                <w:sz w:val="24"/>
                <w:szCs w:val="24"/>
              </w:rPr>
            </w:pPr>
          </w:p>
        </w:tc>
        <w:tc>
          <w:tcPr>
            <w:tcW w:w="9214" w:type="dxa"/>
          </w:tcPr>
          <w:p w14:paraId="682E39D6" w14:textId="77777777" w:rsidR="005B4FCC" w:rsidRPr="00615915" w:rsidRDefault="005B4FCC" w:rsidP="00445C5C">
            <w:pPr>
              <w:spacing w:before="120" w:after="120"/>
              <w:rPr>
                <w:rFonts w:ascii="Arial" w:hAnsi="Arial" w:cs="Arial"/>
                <w:b/>
                <w:bCs/>
              </w:rPr>
            </w:pPr>
            <w:r w:rsidRPr="006B37ED">
              <w:rPr>
                <w:rFonts w:ascii="Arial" w:hAnsi="Arial" w:cs="Arial"/>
                <w:b/>
                <w:bCs/>
              </w:rPr>
              <w:t>Improving network resilience</w:t>
            </w:r>
          </w:p>
        </w:tc>
      </w:tr>
    </w:tbl>
    <w:p w14:paraId="0F0B222A" w14:textId="7D61D50F" w:rsidR="00F0044A" w:rsidRDefault="00F0044A" w:rsidP="00F0044A">
      <w:pPr>
        <w:rPr>
          <w:rFonts w:ascii="Arial" w:hAnsi="Arial" w:cs="Arial"/>
          <w:b/>
          <w:bCs/>
          <w:sz w:val="32"/>
          <w:szCs w:val="32"/>
        </w:rPr>
      </w:pPr>
    </w:p>
    <w:p w14:paraId="1F4D6F66" w14:textId="77777777" w:rsidR="009C0D3D" w:rsidRDefault="009C0D3D">
      <w:r>
        <w:br w:type="page"/>
      </w:r>
    </w:p>
    <w:tbl>
      <w:tblPr>
        <w:tblStyle w:val="TableGrid"/>
        <w:tblW w:w="0" w:type="auto"/>
        <w:tblLook w:val="04A0" w:firstRow="1" w:lastRow="0" w:firstColumn="1" w:lastColumn="0" w:noHBand="0" w:noVBand="1"/>
      </w:tblPr>
      <w:tblGrid>
        <w:gridCol w:w="3681"/>
        <w:gridCol w:w="9214"/>
      </w:tblGrid>
      <w:tr w:rsidR="005B4FCC" w:rsidRPr="007D16FE" w14:paraId="1BEEA60B" w14:textId="77777777" w:rsidTr="00445C5C">
        <w:tc>
          <w:tcPr>
            <w:tcW w:w="3681" w:type="dxa"/>
            <w:vMerge w:val="restart"/>
          </w:tcPr>
          <w:p w14:paraId="6EBB91C8" w14:textId="0522B384" w:rsidR="005B4FCC" w:rsidRDefault="005B4FCC" w:rsidP="00445C5C">
            <w:pPr>
              <w:spacing w:before="120" w:after="120"/>
              <w:rPr>
                <w:rFonts w:ascii="Arial" w:hAnsi="Arial" w:cs="Arial"/>
                <w:b/>
                <w:bCs/>
              </w:rPr>
            </w:pPr>
            <w:r w:rsidRPr="00437B27">
              <w:rPr>
                <w:rFonts w:ascii="Arial" w:hAnsi="Arial" w:cs="Arial"/>
                <w:b/>
                <w:bCs/>
              </w:rPr>
              <w:lastRenderedPageBreak/>
              <w:t>Rural Areas</w:t>
            </w:r>
          </w:p>
          <w:p w14:paraId="2CD4A33D" w14:textId="77777777" w:rsidR="005B4FCC" w:rsidRDefault="005B4FCC" w:rsidP="00445C5C">
            <w:pPr>
              <w:spacing w:before="120" w:after="120"/>
              <w:ind w:left="720"/>
              <w:rPr>
                <w:rFonts w:ascii="Arial" w:hAnsi="Arial" w:cs="Arial"/>
              </w:rPr>
            </w:pPr>
            <w:r w:rsidRPr="009C3D7E">
              <w:rPr>
                <w:rFonts w:ascii="Arial" w:hAnsi="Arial" w:cs="Arial"/>
              </w:rPr>
              <w:t>West &amp; North Stirling</w:t>
            </w:r>
          </w:p>
          <w:p w14:paraId="74871F1E" w14:textId="77777777" w:rsidR="005B4FCC" w:rsidRDefault="005B4FCC" w:rsidP="00445C5C">
            <w:pPr>
              <w:spacing w:before="120" w:after="120"/>
              <w:ind w:left="720"/>
              <w:rPr>
                <w:rFonts w:ascii="Arial" w:hAnsi="Arial" w:cs="Arial"/>
              </w:rPr>
            </w:pPr>
            <w:r w:rsidRPr="009C3D7E">
              <w:rPr>
                <w:rFonts w:ascii="Arial" w:hAnsi="Arial" w:cs="Arial"/>
              </w:rPr>
              <w:t>West and North Perthshire; Kinross-shire</w:t>
            </w:r>
          </w:p>
          <w:p w14:paraId="7EC1B86E" w14:textId="77777777" w:rsidR="005B4FCC" w:rsidRDefault="005B4FCC" w:rsidP="00445C5C">
            <w:pPr>
              <w:spacing w:before="120" w:after="120"/>
              <w:ind w:left="720"/>
              <w:rPr>
                <w:rFonts w:ascii="Arial" w:hAnsi="Arial" w:cs="Arial"/>
              </w:rPr>
            </w:pPr>
            <w:r w:rsidRPr="009C3D7E">
              <w:rPr>
                <w:rFonts w:ascii="Arial" w:hAnsi="Arial" w:cs="Arial"/>
              </w:rPr>
              <w:t>Angus Glens</w:t>
            </w:r>
          </w:p>
          <w:p w14:paraId="68CD61F3" w14:textId="77777777" w:rsidR="005B4FCC" w:rsidRDefault="005B4FCC" w:rsidP="00445C5C">
            <w:pPr>
              <w:spacing w:before="120" w:after="120"/>
              <w:ind w:left="720"/>
              <w:rPr>
                <w:rFonts w:ascii="Arial" w:hAnsi="Arial" w:cs="Arial"/>
              </w:rPr>
            </w:pPr>
            <w:r w:rsidRPr="009C3D7E">
              <w:rPr>
                <w:rFonts w:ascii="Arial" w:hAnsi="Arial" w:cs="Arial"/>
              </w:rPr>
              <w:t>Angus Mearns</w:t>
            </w:r>
          </w:p>
          <w:p w14:paraId="2A338936" w14:textId="77777777" w:rsidR="005B4FCC" w:rsidRDefault="005B4FCC" w:rsidP="00445C5C">
            <w:pPr>
              <w:spacing w:before="120" w:after="120"/>
              <w:ind w:left="720"/>
              <w:rPr>
                <w:rFonts w:ascii="Arial" w:hAnsi="Arial" w:cs="Arial"/>
              </w:rPr>
            </w:pPr>
            <w:r w:rsidRPr="002F2808">
              <w:rPr>
                <w:rFonts w:ascii="Arial" w:hAnsi="Arial" w:cs="Arial"/>
              </w:rPr>
              <w:t>Stirling Eastern Villages</w:t>
            </w:r>
          </w:p>
          <w:p w14:paraId="16239F9B" w14:textId="77777777" w:rsidR="005B4FCC" w:rsidRDefault="005B4FCC" w:rsidP="00445C5C">
            <w:pPr>
              <w:spacing w:before="120" w:after="120"/>
              <w:ind w:left="720"/>
              <w:rPr>
                <w:rFonts w:ascii="Arial" w:hAnsi="Arial" w:cs="Arial"/>
              </w:rPr>
            </w:pPr>
            <w:r>
              <w:rPr>
                <w:rFonts w:ascii="Arial" w:hAnsi="Arial" w:cs="Arial"/>
              </w:rPr>
              <w:t>Carse of Gowrie</w:t>
            </w:r>
          </w:p>
          <w:p w14:paraId="6FAEBF9E" w14:textId="77777777" w:rsidR="005B4FCC" w:rsidRPr="002F2808" w:rsidRDefault="005B4FCC" w:rsidP="00445C5C">
            <w:pPr>
              <w:spacing w:before="120" w:after="120"/>
              <w:ind w:left="720"/>
              <w:rPr>
                <w:rFonts w:ascii="Arial" w:hAnsi="Arial" w:cs="Arial"/>
              </w:rPr>
            </w:pPr>
          </w:p>
        </w:tc>
        <w:tc>
          <w:tcPr>
            <w:tcW w:w="9214" w:type="dxa"/>
          </w:tcPr>
          <w:p w14:paraId="1DFA0716" w14:textId="77777777" w:rsidR="005B4FCC" w:rsidRPr="007D16FE" w:rsidRDefault="005B4FCC" w:rsidP="00445C5C">
            <w:pPr>
              <w:spacing w:before="120" w:after="120"/>
              <w:rPr>
                <w:rFonts w:ascii="Arial" w:hAnsi="Arial" w:cs="Arial"/>
                <w:b/>
                <w:bCs/>
              </w:rPr>
            </w:pPr>
            <w:r w:rsidRPr="00234373">
              <w:rPr>
                <w:rFonts w:ascii="Arial" w:hAnsi="Arial" w:cs="Arial"/>
                <w:b/>
                <w:bCs/>
              </w:rPr>
              <w:t>Improving safety</w:t>
            </w:r>
            <w:r>
              <w:rPr>
                <w:rFonts w:ascii="Arial" w:hAnsi="Arial" w:cs="Arial"/>
                <w:b/>
                <w:bCs/>
              </w:rPr>
              <w:t xml:space="preserve">: </w:t>
            </w:r>
            <w:r w:rsidRPr="00234373">
              <w:rPr>
                <w:rFonts w:ascii="Arial" w:hAnsi="Arial" w:cs="Arial"/>
              </w:rPr>
              <w:t>Reduce speeds / Provide road safety education</w:t>
            </w:r>
          </w:p>
        </w:tc>
      </w:tr>
      <w:tr w:rsidR="005B4FCC" w:rsidRPr="007D16FE" w14:paraId="3C9EFA90" w14:textId="77777777" w:rsidTr="00445C5C">
        <w:tc>
          <w:tcPr>
            <w:tcW w:w="3681" w:type="dxa"/>
            <w:vMerge/>
          </w:tcPr>
          <w:p w14:paraId="2D64BFAD" w14:textId="77777777" w:rsidR="005B4FCC" w:rsidRPr="007D16FE" w:rsidRDefault="005B4FCC" w:rsidP="00445C5C">
            <w:pPr>
              <w:spacing w:before="120" w:after="120"/>
              <w:rPr>
                <w:rFonts w:ascii="Arial" w:hAnsi="Arial" w:cs="Arial"/>
              </w:rPr>
            </w:pPr>
          </w:p>
        </w:tc>
        <w:tc>
          <w:tcPr>
            <w:tcW w:w="9214" w:type="dxa"/>
          </w:tcPr>
          <w:p w14:paraId="0D1A14DC" w14:textId="77777777" w:rsidR="005B4FCC" w:rsidRPr="007D16FE" w:rsidRDefault="005B4FCC" w:rsidP="00445C5C">
            <w:pPr>
              <w:spacing w:before="120" w:after="120"/>
              <w:rPr>
                <w:rFonts w:ascii="Arial" w:hAnsi="Arial" w:cs="Arial"/>
                <w:b/>
                <w:bCs/>
              </w:rPr>
            </w:pPr>
            <w:r w:rsidRPr="00234373">
              <w:rPr>
                <w:rFonts w:ascii="Arial" w:hAnsi="Arial" w:cs="Arial"/>
                <w:b/>
                <w:bCs/>
              </w:rPr>
              <w:t>Improving access to public transport</w:t>
            </w:r>
            <w:r>
              <w:rPr>
                <w:rFonts w:ascii="Arial" w:hAnsi="Arial" w:cs="Arial"/>
                <w:b/>
                <w:bCs/>
              </w:rPr>
              <w:t xml:space="preserve">: </w:t>
            </w:r>
            <w:r w:rsidRPr="00234373">
              <w:rPr>
                <w:rFonts w:ascii="Arial" w:hAnsi="Arial" w:cs="Arial"/>
              </w:rPr>
              <w:t>Easier planning and booking of journeys</w:t>
            </w:r>
          </w:p>
        </w:tc>
      </w:tr>
      <w:tr w:rsidR="005B4FCC" w:rsidRPr="002F2808" w14:paraId="34CC46CE" w14:textId="77777777" w:rsidTr="00445C5C">
        <w:tc>
          <w:tcPr>
            <w:tcW w:w="3681" w:type="dxa"/>
            <w:vMerge/>
          </w:tcPr>
          <w:p w14:paraId="39FF3A75" w14:textId="77777777" w:rsidR="005B4FCC" w:rsidRPr="007D16FE" w:rsidRDefault="005B4FCC" w:rsidP="00445C5C">
            <w:pPr>
              <w:spacing w:before="120" w:after="120"/>
              <w:rPr>
                <w:rFonts w:ascii="Arial" w:hAnsi="Arial" w:cs="Arial"/>
              </w:rPr>
            </w:pPr>
          </w:p>
        </w:tc>
        <w:tc>
          <w:tcPr>
            <w:tcW w:w="9214" w:type="dxa"/>
          </w:tcPr>
          <w:p w14:paraId="0F7273AC" w14:textId="77777777" w:rsidR="005B4FCC" w:rsidRPr="002F2808" w:rsidRDefault="005B4FCC" w:rsidP="00445C5C">
            <w:pPr>
              <w:spacing w:before="120" w:after="120"/>
              <w:rPr>
                <w:rFonts w:ascii="Arial" w:hAnsi="Arial" w:cs="Arial"/>
              </w:rPr>
            </w:pPr>
            <w:r w:rsidRPr="00234373">
              <w:rPr>
                <w:rFonts w:ascii="Arial" w:hAnsi="Arial" w:cs="Arial"/>
                <w:b/>
                <w:bCs/>
              </w:rPr>
              <w:t>Improving sustainable travel opportunities</w:t>
            </w:r>
            <w:r>
              <w:rPr>
                <w:rFonts w:ascii="Arial" w:hAnsi="Arial" w:cs="Arial"/>
              </w:rPr>
              <w:t>:</w:t>
            </w:r>
            <w:r w:rsidRPr="00234373">
              <w:rPr>
                <w:rFonts w:ascii="Arial" w:hAnsi="Arial" w:cs="Arial"/>
              </w:rPr>
              <w:t xml:space="preserve"> Improving active travel opportunities</w:t>
            </w:r>
            <w:r>
              <w:rPr>
                <w:rFonts w:ascii="Arial" w:hAnsi="Arial" w:cs="Arial"/>
              </w:rPr>
              <w:t xml:space="preserve"> / </w:t>
            </w:r>
            <w:r w:rsidRPr="00234373">
              <w:rPr>
                <w:rFonts w:ascii="Arial" w:hAnsi="Arial" w:cs="Arial"/>
              </w:rPr>
              <w:t>Improving active travel to school</w:t>
            </w:r>
            <w:r>
              <w:rPr>
                <w:rFonts w:ascii="Arial" w:hAnsi="Arial" w:cs="Arial"/>
              </w:rPr>
              <w:t xml:space="preserve"> / </w:t>
            </w:r>
            <w:r w:rsidRPr="00234373">
              <w:rPr>
                <w:rFonts w:ascii="Arial" w:hAnsi="Arial" w:cs="Arial"/>
              </w:rPr>
              <w:t>Improving public transport</w:t>
            </w:r>
            <w:r>
              <w:rPr>
                <w:rFonts w:ascii="Arial" w:hAnsi="Arial" w:cs="Arial"/>
              </w:rPr>
              <w:t xml:space="preserve"> / </w:t>
            </w:r>
            <w:r w:rsidRPr="00234373">
              <w:rPr>
                <w:rFonts w:ascii="Arial" w:hAnsi="Arial" w:cs="Arial"/>
              </w:rPr>
              <w:t>Demand responsive, community and shared transport services</w:t>
            </w:r>
            <w:r>
              <w:rPr>
                <w:rFonts w:ascii="Arial" w:hAnsi="Arial" w:cs="Arial"/>
              </w:rPr>
              <w:t xml:space="preserve"> / </w:t>
            </w:r>
            <w:r w:rsidRPr="00234373">
              <w:rPr>
                <w:rFonts w:ascii="Arial" w:hAnsi="Arial" w:cs="Arial"/>
              </w:rPr>
              <w:t>Promote Fair Fares</w:t>
            </w:r>
          </w:p>
        </w:tc>
      </w:tr>
      <w:tr w:rsidR="005B4FCC" w:rsidRPr="007D16FE" w14:paraId="04ED2039" w14:textId="77777777" w:rsidTr="00445C5C">
        <w:tc>
          <w:tcPr>
            <w:tcW w:w="3681" w:type="dxa"/>
            <w:vMerge/>
          </w:tcPr>
          <w:p w14:paraId="1BC524F4" w14:textId="77777777" w:rsidR="005B4FCC" w:rsidRPr="007D16FE" w:rsidRDefault="005B4FCC" w:rsidP="00445C5C">
            <w:pPr>
              <w:spacing w:before="120" w:after="120"/>
              <w:rPr>
                <w:rFonts w:ascii="Arial" w:hAnsi="Arial" w:cs="Arial"/>
              </w:rPr>
            </w:pPr>
          </w:p>
        </w:tc>
        <w:tc>
          <w:tcPr>
            <w:tcW w:w="9214" w:type="dxa"/>
          </w:tcPr>
          <w:p w14:paraId="75276F7E" w14:textId="77777777" w:rsidR="005B4FCC" w:rsidRPr="007D16FE" w:rsidRDefault="005B4FCC" w:rsidP="00445C5C">
            <w:pPr>
              <w:spacing w:before="120" w:after="120"/>
              <w:rPr>
                <w:rFonts w:ascii="Arial" w:hAnsi="Arial" w:cs="Arial"/>
                <w:b/>
                <w:bCs/>
              </w:rPr>
            </w:pPr>
            <w:r w:rsidRPr="00234373">
              <w:rPr>
                <w:rFonts w:ascii="Arial" w:hAnsi="Arial" w:cs="Arial"/>
                <w:b/>
                <w:bCs/>
              </w:rPr>
              <w:t>Decarbonising transport and a just transition</w:t>
            </w:r>
            <w:r>
              <w:rPr>
                <w:rFonts w:ascii="Arial" w:hAnsi="Arial" w:cs="Arial"/>
                <w:b/>
                <w:bCs/>
              </w:rPr>
              <w:t xml:space="preserve">: </w:t>
            </w:r>
            <w:r w:rsidRPr="00234373">
              <w:rPr>
                <w:rFonts w:ascii="Arial" w:hAnsi="Arial" w:cs="Arial"/>
              </w:rPr>
              <w:t xml:space="preserve">Promoting and enabling electric and low emission vehicles for individuals, public sector, </w:t>
            </w:r>
            <w:proofErr w:type="gramStart"/>
            <w:r w:rsidRPr="00234373">
              <w:rPr>
                <w:rFonts w:ascii="Arial" w:hAnsi="Arial" w:cs="Arial"/>
              </w:rPr>
              <w:t>business</w:t>
            </w:r>
            <w:proofErr w:type="gramEnd"/>
            <w:r w:rsidRPr="00234373">
              <w:rPr>
                <w:rFonts w:ascii="Arial" w:hAnsi="Arial" w:cs="Arial"/>
              </w:rPr>
              <w:t xml:space="preserve"> and bus &amp; coach fleets</w:t>
            </w:r>
          </w:p>
        </w:tc>
      </w:tr>
      <w:tr w:rsidR="005B4FCC" w:rsidRPr="007D16FE" w14:paraId="6D3AA018" w14:textId="77777777" w:rsidTr="00445C5C">
        <w:tc>
          <w:tcPr>
            <w:tcW w:w="3681" w:type="dxa"/>
            <w:vMerge/>
          </w:tcPr>
          <w:p w14:paraId="17F9F078" w14:textId="77777777" w:rsidR="005B4FCC" w:rsidRPr="007D16FE" w:rsidRDefault="005B4FCC" w:rsidP="00445C5C">
            <w:pPr>
              <w:spacing w:before="120" w:after="120"/>
              <w:rPr>
                <w:rFonts w:ascii="Arial" w:hAnsi="Arial" w:cs="Arial"/>
              </w:rPr>
            </w:pPr>
          </w:p>
        </w:tc>
        <w:tc>
          <w:tcPr>
            <w:tcW w:w="9214" w:type="dxa"/>
          </w:tcPr>
          <w:p w14:paraId="6A8AE330" w14:textId="77777777" w:rsidR="005B4FCC" w:rsidRPr="007D16FE" w:rsidRDefault="005B4FCC" w:rsidP="00445C5C">
            <w:pPr>
              <w:spacing w:before="120" w:after="120"/>
              <w:rPr>
                <w:rFonts w:ascii="Arial" w:hAnsi="Arial" w:cs="Arial"/>
                <w:b/>
                <w:bCs/>
              </w:rPr>
            </w:pPr>
            <w:r w:rsidRPr="00234373">
              <w:rPr>
                <w:rFonts w:ascii="Arial" w:hAnsi="Arial" w:cs="Arial"/>
                <w:b/>
                <w:bCs/>
              </w:rPr>
              <w:t>Improving the accessibility &amp; security of our transport networks</w:t>
            </w:r>
            <w:r>
              <w:rPr>
                <w:rFonts w:ascii="Arial" w:hAnsi="Arial" w:cs="Arial"/>
                <w:b/>
                <w:bCs/>
              </w:rPr>
              <w:t xml:space="preserve">: </w:t>
            </w:r>
            <w:r w:rsidRPr="00234373">
              <w:rPr>
                <w:rFonts w:ascii="Arial" w:hAnsi="Arial" w:cs="Arial"/>
              </w:rPr>
              <w:t xml:space="preserve">Improved accessibility &amp; security of the street environment / Improved accessibility &amp; security for </w:t>
            </w:r>
            <w:proofErr w:type="gramStart"/>
            <w:r w:rsidRPr="00234373">
              <w:rPr>
                <w:rFonts w:ascii="Arial" w:hAnsi="Arial" w:cs="Arial"/>
              </w:rPr>
              <w:t>all across</w:t>
            </w:r>
            <w:proofErr w:type="gramEnd"/>
            <w:r w:rsidRPr="00234373">
              <w:rPr>
                <w:rFonts w:ascii="Arial" w:hAnsi="Arial" w:cs="Arial"/>
              </w:rPr>
              <w:t xml:space="preserve"> public transport</w:t>
            </w:r>
          </w:p>
        </w:tc>
      </w:tr>
      <w:tr w:rsidR="005B4FCC" w:rsidRPr="00234373" w14:paraId="0342EFC4" w14:textId="77777777" w:rsidTr="00445C5C">
        <w:tc>
          <w:tcPr>
            <w:tcW w:w="3681" w:type="dxa"/>
            <w:vMerge/>
          </w:tcPr>
          <w:p w14:paraId="7D1CBBFD" w14:textId="77777777" w:rsidR="005B4FCC" w:rsidRPr="007D16FE" w:rsidRDefault="005B4FCC" w:rsidP="00445C5C">
            <w:pPr>
              <w:spacing w:before="120" w:after="120"/>
              <w:rPr>
                <w:rFonts w:ascii="Arial" w:hAnsi="Arial" w:cs="Arial"/>
              </w:rPr>
            </w:pPr>
          </w:p>
        </w:tc>
        <w:tc>
          <w:tcPr>
            <w:tcW w:w="9214" w:type="dxa"/>
          </w:tcPr>
          <w:p w14:paraId="5264E21A" w14:textId="77777777" w:rsidR="005B4FCC" w:rsidRPr="00234373" w:rsidRDefault="005B4FCC" w:rsidP="00445C5C">
            <w:pPr>
              <w:spacing w:before="120" w:after="120"/>
              <w:rPr>
                <w:rFonts w:ascii="Arial" w:hAnsi="Arial" w:cs="Arial"/>
              </w:rPr>
            </w:pPr>
            <w:r w:rsidRPr="00234373">
              <w:rPr>
                <w:rFonts w:ascii="Arial" w:hAnsi="Arial" w:cs="Arial"/>
                <w:b/>
                <w:bCs/>
              </w:rPr>
              <w:t>Reducing the need to travel by car through the location of development and services</w:t>
            </w:r>
            <w:r>
              <w:rPr>
                <w:rFonts w:ascii="Arial" w:hAnsi="Arial" w:cs="Arial"/>
                <w:b/>
                <w:bCs/>
              </w:rPr>
              <w:t xml:space="preserve">: </w:t>
            </w:r>
            <w:r w:rsidRPr="00234373">
              <w:rPr>
                <w:rFonts w:ascii="Arial" w:hAnsi="Arial" w:cs="Arial"/>
              </w:rPr>
              <w:t>Locate new and existing services within communities</w:t>
            </w:r>
          </w:p>
        </w:tc>
      </w:tr>
      <w:tr w:rsidR="005B4FCC" w:rsidRPr="007D16FE" w14:paraId="00D595DD" w14:textId="77777777" w:rsidTr="00445C5C">
        <w:trPr>
          <w:trHeight w:val="416"/>
        </w:trPr>
        <w:tc>
          <w:tcPr>
            <w:tcW w:w="3681" w:type="dxa"/>
            <w:vMerge/>
          </w:tcPr>
          <w:p w14:paraId="39F4F065" w14:textId="77777777" w:rsidR="005B4FCC" w:rsidRPr="007D16FE" w:rsidRDefault="005B4FCC" w:rsidP="00445C5C">
            <w:pPr>
              <w:spacing w:before="120" w:after="120"/>
              <w:rPr>
                <w:rFonts w:ascii="Arial" w:hAnsi="Arial" w:cs="Arial"/>
              </w:rPr>
            </w:pPr>
          </w:p>
        </w:tc>
        <w:tc>
          <w:tcPr>
            <w:tcW w:w="9214" w:type="dxa"/>
          </w:tcPr>
          <w:p w14:paraId="04B72365" w14:textId="77777777" w:rsidR="005B4FCC" w:rsidRPr="007D16FE" w:rsidRDefault="005B4FCC" w:rsidP="00445C5C">
            <w:pPr>
              <w:spacing w:before="120" w:after="120"/>
              <w:rPr>
                <w:rFonts w:ascii="Arial" w:hAnsi="Arial" w:cs="Arial"/>
                <w:b/>
                <w:bCs/>
              </w:rPr>
            </w:pPr>
            <w:r w:rsidRPr="00234373">
              <w:rPr>
                <w:rFonts w:ascii="Arial" w:hAnsi="Arial" w:cs="Arial"/>
                <w:b/>
                <w:bCs/>
              </w:rPr>
              <w:t>Improving strategic connectivity</w:t>
            </w:r>
            <w:r>
              <w:rPr>
                <w:rFonts w:ascii="Arial" w:hAnsi="Arial" w:cs="Arial"/>
                <w:b/>
                <w:bCs/>
              </w:rPr>
              <w:t xml:space="preserve">: </w:t>
            </w:r>
            <w:r w:rsidRPr="00234373">
              <w:rPr>
                <w:rFonts w:ascii="Arial" w:hAnsi="Arial" w:cs="Arial"/>
              </w:rPr>
              <w:t>Improve rail connectivity</w:t>
            </w:r>
          </w:p>
        </w:tc>
      </w:tr>
      <w:tr w:rsidR="005B4FCC" w:rsidRPr="00234373" w14:paraId="0DA7F877" w14:textId="77777777" w:rsidTr="00445C5C">
        <w:tc>
          <w:tcPr>
            <w:tcW w:w="3681" w:type="dxa"/>
            <w:vMerge/>
          </w:tcPr>
          <w:p w14:paraId="1CE2ED4B" w14:textId="77777777" w:rsidR="005B4FCC" w:rsidRPr="007D16FE" w:rsidRDefault="005B4FCC" w:rsidP="00445C5C">
            <w:pPr>
              <w:spacing w:before="120" w:after="120"/>
              <w:rPr>
                <w:rFonts w:ascii="Arial" w:hAnsi="Arial" w:cs="Arial"/>
              </w:rPr>
            </w:pPr>
          </w:p>
        </w:tc>
        <w:tc>
          <w:tcPr>
            <w:tcW w:w="9214" w:type="dxa"/>
          </w:tcPr>
          <w:p w14:paraId="48B61DF4" w14:textId="77777777" w:rsidR="005B4FCC" w:rsidRPr="00234373" w:rsidRDefault="005B4FCC" w:rsidP="00445C5C">
            <w:pPr>
              <w:spacing w:before="120" w:after="120"/>
              <w:rPr>
                <w:rFonts w:ascii="Arial" w:hAnsi="Arial" w:cs="Arial"/>
                <w:b/>
                <w:bCs/>
              </w:rPr>
            </w:pPr>
            <w:r w:rsidRPr="00234373">
              <w:rPr>
                <w:rFonts w:ascii="Arial" w:hAnsi="Arial" w:cs="Arial"/>
                <w:b/>
                <w:bCs/>
              </w:rPr>
              <w:t xml:space="preserve">Improving resilience: </w:t>
            </w:r>
            <w:r w:rsidRPr="00234373">
              <w:rPr>
                <w:rFonts w:ascii="Arial" w:hAnsi="Arial" w:cs="Arial"/>
              </w:rPr>
              <w:t>Improving network resilience</w:t>
            </w:r>
          </w:p>
        </w:tc>
      </w:tr>
    </w:tbl>
    <w:p w14:paraId="2D37A6F2" w14:textId="39811F77" w:rsidR="005B4FCC" w:rsidRDefault="005B4FCC" w:rsidP="00F0044A">
      <w:pPr>
        <w:rPr>
          <w:rFonts w:ascii="Arial" w:hAnsi="Arial" w:cs="Arial"/>
          <w:b/>
          <w:bCs/>
          <w:sz w:val="32"/>
          <w:szCs w:val="32"/>
        </w:rPr>
      </w:pPr>
    </w:p>
    <w:p w14:paraId="2F301B04" w14:textId="77777777" w:rsidR="009C0D3D" w:rsidRDefault="009C0D3D">
      <w:r>
        <w:br w:type="page"/>
      </w:r>
    </w:p>
    <w:tbl>
      <w:tblPr>
        <w:tblStyle w:val="TableGrid"/>
        <w:tblW w:w="0" w:type="auto"/>
        <w:tblLook w:val="04A0" w:firstRow="1" w:lastRow="0" w:firstColumn="1" w:lastColumn="0" w:noHBand="0" w:noVBand="1"/>
      </w:tblPr>
      <w:tblGrid>
        <w:gridCol w:w="3681"/>
        <w:gridCol w:w="9214"/>
      </w:tblGrid>
      <w:tr w:rsidR="005B4FCC" w:rsidRPr="007D16FE" w14:paraId="230EF066" w14:textId="77777777" w:rsidTr="00445C5C">
        <w:tc>
          <w:tcPr>
            <w:tcW w:w="3681" w:type="dxa"/>
            <w:vMerge w:val="restart"/>
          </w:tcPr>
          <w:p w14:paraId="3D99EDA8" w14:textId="78B7687A" w:rsidR="005B4FCC" w:rsidRPr="007D16FE" w:rsidRDefault="005B4FCC" w:rsidP="00445C5C">
            <w:pPr>
              <w:spacing w:before="120" w:after="120"/>
              <w:rPr>
                <w:rFonts w:ascii="Arial" w:hAnsi="Arial" w:cs="Arial"/>
                <w:b/>
                <w:bCs/>
              </w:rPr>
            </w:pPr>
            <w:r w:rsidRPr="007D16FE">
              <w:rPr>
                <w:rFonts w:ascii="Arial" w:hAnsi="Arial" w:cs="Arial"/>
                <w:b/>
                <w:bCs/>
              </w:rPr>
              <w:lastRenderedPageBreak/>
              <w:t>Strategic Corridors</w:t>
            </w:r>
          </w:p>
          <w:p w14:paraId="553F256A" w14:textId="77777777" w:rsidR="005B4FCC" w:rsidRPr="007D16FE" w:rsidRDefault="005B4FCC" w:rsidP="00445C5C">
            <w:pPr>
              <w:spacing w:before="120" w:after="120"/>
              <w:ind w:left="720"/>
              <w:rPr>
                <w:rFonts w:ascii="Arial" w:hAnsi="Arial" w:cs="Arial"/>
              </w:rPr>
            </w:pPr>
            <w:r w:rsidRPr="007D16FE">
              <w:rPr>
                <w:rFonts w:ascii="Arial" w:hAnsi="Arial" w:cs="Arial"/>
              </w:rPr>
              <w:t>Dundee-Aberdeen via Forfar</w:t>
            </w:r>
          </w:p>
          <w:p w14:paraId="728B361C" w14:textId="77777777" w:rsidR="005B4FCC" w:rsidRPr="007D16FE" w:rsidRDefault="005B4FCC" w:rsidP="00445C5C">
            <w:pPr>
              <w:spacing w:before="120" w:after="120"/>
              <w:ind w:left="720"/>
              <w:rPr>
                <w:rFonts w:ascii="Arial" w:hAnsi="Arial" w:cs="Arial"/>
              </w:rPr>
            </w:pPr>
            <w:r w:rsidRPr="007D16FE">
              <w:rPr>
                <w:rFonts w:ascii="Arial" w:hAnsi="Arial" w:cs="Arial"/>
              </w:rPr>
              <w:t>Dundee - Aberdeen via Arbroath</w:t>
            </w:r>
          </w:p>
          <w:p w14:paraId="61A7D1DF" w14:textId="77777777" w:rsidR="005B4FCC" w:rsidRPr="007D16FE" w:rsidRDefault="005B4FCC" w:rsidP="00445C5C">
            <w:pPr>
              <w:spacing w:before="120" w:after="120"/>
              <w:ind w:left="720"/>
              <w:rPr>
                <w:rFonts w:ascii="Arial" w:hAnsi="Arial" w:cs="Arial"/>
              </w:rPr>
            </w:pPr>
            <w:r w:rsidRPr="007D16FE">
              <w:rPr>
                <w:rFonts w:ascii="Arial" w:hAnsi="Arial" w:cs="Arial"/>
              </w:rPr>
              <w:t>Dundee to Edinburgh / Perth to Edinburgh / Stirling to Edinburgh</w:t>
            </w:r>
          </w:p>
          <w:p w14:paraId="7E2B4208" w14:textId="77777777" w:rsidR="005B4FCC" w:rsidRPr="007D16FE" w:rsidRDefault="005B4FCC" w:rsidP="00445C5C">
            <w:pPr>
              <w:spacing w:before="120" w:after="120"/>
              <w:ind w:left="720"/>
              <w:rPr>
                <w:rFonts w:ascii="Arial" w:hAnsi="Arial" w:cs="Arial"/>
              </w:rPr>
            </w:pPr>
            <w:r w:rsidRPr="007D16FE">
              <w:rPr>
                <w:rFonts w:ascii="Arial" w:hAnsi="Arial" w:cs="Arial"/>
              </w:rPr>
              <w:t>Perth to Inverness / Dunfermline / Stirling / Braemar</w:t>
            </w:r>
          </w:p>
          <w:p w14:paraId="5C912DEE" w14:textId="77777777" w:rsidR="005B4FCC" w:rsidRPr="007D16FE" w:rsidRDefault="005B4FCC" w:rsidP="00445C5C">
            <w:pPr>
              <w:spacing w:before="120" w:after="120"/>
              <w:ind w:left="720"/>
              <w:rPr>
                <w:rFonts w:ascii="Arial" w:hAnsi="Arial" w:cs="Arial"/>
              </w:rPr>
            </w:pPr>
            <w:r w:rsidRPr="007D16FE">
              <w:rPr>
                <w:rFonts w:ascii="Arial" w:hAnsi="Arial" w:cs="Arial"/>
              </w:rPr>
              <w:t>Stirling to Edinburgh / Glasgow / Perth / Oban and Fort William</w:t>
            </w:r>
          </w:p>
        </w:tc>
        <w:tc>
          <w:tcPr>
            <w:tcW w:w="9214" w:type="dxa"/>
          </w:tcPr>
          <w:p w14:paraId="489BFB92" w14:textId="77777777" w:rsidR="005B4FCC" w:rsidRPr="007D16FE" w:rsidRDefault="005B4FCC" w:rsidP="00445C5C">
            <w:pPr>
              <w:spacing w:before="120" w:after="120"/>
              <w:rPr>
                <w:rFonts w:ascii="Arial" w:hAnsi="Arial" w:cs="Arial"/>
                <w:b/>
                <w:bCs/>
              </w:rPr>
            </w:pPr>
            <w:r w:rsidRPr="006B37ED">
              <w:rPr>
                <w:rFonts w:ascii="Arial" w:hAnsi="Arial" w:cs="Arial"/>
                <w:b/>
                <w:bCs/>
              </w:rPr>
              <w:t>Improving safety</w:t>
            </w:r>
            <w:r>
              <w:rPr>
                <w:rFonts w:ascii="Arial" w:hAnsi="Arial" w:cs="Arial"/>
                <w:b/>
                <w:bCs/>
              </w:rPr>
              <w:t xml:space="preserve">: </w:t>
            </w:r>
            <w:r w:rsidRPr="006B37ED">
              <w:rPr>
                <w:rFonts w:ascii="Arial" w:hAnsi="Arial" w:cs="Arial"/>
              </w:rPr>
              <w:t>Reduce speeds / Improving rest and welfare facilities for hauliers</w:t>
            </w:r>
          </w:p>
        </w:tc>
      </w:tr>
      <w:tr w:rsidR="005B4FCC" w:rsidRPr="007D16FE" w14:paraId="1B91D6A3" w14:textId="77777777" w:rsidTr="00445C5C">
        <w:tc>
          <w:tcPr>
            <w:tcW w:w="3681" w:type="dxa"/>
            <w:vMerge/>
          </w:tcPr>
          <w:p w14:paraId="0F294329" w14:textId="77777777" w:rsidR="005B4FCC" w:rsidRPr="007D16FE" w:rsidRDefault="005B4FCC" w:rsidP="00445C5C">
            <w:pPr>
              <w:spacing w:before="120" w:after="120"/>
              <w:rPr>
                <w:rFonts w:ascii="Arial" w:hAnsi="Arial" w:cs="Arial"/>
              </w:rPr>
            </w:pPr>
          </w:p>
        </w:tc>
        <w:tc>
          <w:tcPr>
            <w:tcW w:w="9214" w:type="dxa"/>
          </w:tcPr>
          <w:p w14:paraId="3D024806" w14:textId="77777777" w:rsidR="005B4FCC" w:rsidRPr="007D16FE" w:rsidRDefault="005B4FCC" w:rsidP="00445C5C">
            <w:pPr>
              <w:spacing w:before="120" w:after="120"/>
              <w:rPr>
                <w:rFonts w:ascii="Arial" w:hAnsi="Arial" w:cs="Arial"/>
                <w:b/>
                <w:bCs/>
              </w:rPr>
            </w:pPr>
            <w:r w:rsidRPr="006B37ED">
              <w:rPr>
                <w:rFonts w:ascii="Arial" w:hAnsi="Arial" w:cs="Arial"/>
                <w:b/>
                <w:bCs/>
              </w:rPr>
              <w:t>Influencing travel choices and behaviour</w:t>
            </w:r>
            <w:r>
              <w:rPr>
                <w:rFonts w:ascii="Arial" w:hAnsi="Arial" w:cs="Arial"/>
                <w:b/>
                <w:bCs/>
              </w:rPr>
              <w:t xml:space="preserve">: </w:t>
            </w:r>
            <w:r w:rsidRPr="006B37ED">
              <w:rPr>
                <w:rFonts w:ascii="Arial" w:hAnsi="Arial" w:cs="Arial"/>
              </w:rPr>
              <w:t>Promoting smarter choices / Road user charging</w:t>
            </w:r>
          </w:p>
        </w:tc>
      </w:tr>
      <w:tr w:rsidR="005B4FCC" w:rsidRPr="007D16FE" w14:paraId="5840FCA8" w14:textId="77777777" w:rsidTr="00445C5C">
        <w:tc>
          <w:tcPr>
            <w:tcW w:w="3681" w:type="dxa"/>
            <w:vMerge/>
          </w:tcPr>
          <w:p w14:paraId="44E3F77E" w14:textId="77777777" w:rsidR="005B4FCC" w:rsidRPr="007D16FE" w:rsidRDefault="005B4FCC" w:rsidP="00445C5C">
            <w:pPr>
              <w:spacing w:before="120" w:after="120"/>
              <w:rPr>
                <w:rFonts w:ascii="Arial" w:hAnsi="Arial" w:cs="Arial"/>
              </w:rPr>
            </w:pPr>
          </w:p>
        </w:tc>
        <w:tc>
          <w:tcPr>
            <w:tcW w:w="9214" w:type="dxa"/>
          </w:tcPr>
          <w:p w14:paraId="789A732A" w14:textId="77777777" w:rsidR="005B4FCC" w:rsidRPr="007D16FE" w:rsidRDefault="005B4FCC" w:rsidP="00445C5C">
            <w:pPr>
              <w:spacing w:before="120" w:after="120"/>
              <w:rPr>
                <w:rFonts w:ascii="Arial" w:hAnsi="Arial" w:cs="Arial"/>
                <w:b/>
                <w:bCs/>
              </w:rPr>
            </w:pPr>
            <w:r w:rsidRPr="006B37ED">
              <w:rPr>
                <w:rFonts w:ascii="Arial" w:hAnsi="Arial" w:cs="Arial"/>
                <w:b/>
                <w:bCs/>
              </w:rPr>
              <w:t>Improving sustainable travel opportunities</w:t>
            </w:r>
            <w:r>
              <w:rPr>
                <w:rFonts w:ascii="Arial" w:hAnsi="Arial" w:cs="Arial"/>
                <w:b/>
                <w:bCs/>
              </w:rPr>
              <w:t xml:space="preserve">: </w:t>
            </w:r>
            <w:r w:rsidRPr="006B37ED">
              <w:rPr>
                <w:rFonts w:ascii="Arial" w:hAnsi="Arial" w:cs="Arial"/>
              </w:rPr>
              <w:t>Improving public transport / Promote Fair Fares</w:t>
            </w:r>
          </w:p>
        </w:tc>
      </w:tr>
      <w:tr w:rsidR="005B4FCC" w:rsidRPr="007D16FE" w14:paraId="65619CE6" w14:textId="77777777" w:rsidTr="00445C5C">
        <w:tc>
          <w:tcPr>
            <w:tcW w:w="3681" w:type="dxa"/>
            <w:vMerge/>
          </w:tcPr>
          <w:p w14:paraId="5029902C" w14:textId="77777777" w:rsidR="005B4FCC" w:rsidRPr="007D16FE" w:rsidRDefault="005B4FCC" w:rsidP="00445C5C">
            <w:pPr>
              <w:spacing w:before="120" w:after="120"/>
              <w:rPr>
                <w:rFonts w:ascii="Arial" w:hAnsi="Arial" w:cs="Arial"/>
              </w:rPr>
            </w:pPr>
          </w:p>
        </w:tc>
        <w:tc>
          <w:tcPr>
            <w:tcW w:w="9214" w:type="dxa"/>
          </w:tcPr>
          <w:p w14:paraId="658CCB56" w14:textId="77777777" w:rsidR="005B4FCC" w:rsidRPr="007D16FE" w:rsidRDefault="005B4FCC" w:rsidP="00445C5C">
            <w:pPr>
              <w:spacing w:before="120" w:after="120"/>
              <w:rPr>
                <w:rFonts w:ascii="Arial" w:hAnsi="Arial" w:cs="Arial"/>
                <w:b/>
                <w:bCs/>
              </w:rPr>
            </w:pPr>
            <w:r w:rsidRPr="006B37ED">
              <w:rPr>
                <w:rFonts w:ascii="Arial" w:hAnsi="Arial" w:cs="Arial"/>
                <w:b/>
                <w:bCs/>
              </w:rPr>
              <w:t>Improving access to public transport</w:t>
            </w:r>
            <w:r>
              <w:rPr>
                <w:rFonts w:ascii="Arial" w:hAnsi="Arial" w:cs="Arial"/>
                <w:b/>
                <w:bCs/>
              </w:rPr>
              <w:t xml:space="preserve">: </w:t>
            </w:r>
            <w:r w:rsidRPr="00FB02ED">
              <w:rPr>
                <w:rFonts w:ascii="Arial" w:hAnsi="Arial" w:cs="Arial"/>
              </w:rPr>
              <w:t>Improved public transport interchange / New and improved rail and bus stations / Easier planning and booking of journeys</w:t>
            </w:r>
          </w:p>
        </w:tc>
      </w:tr>
      <w:tr w:rsidR="005B4FCC" w:rsidRPr="007D16FE" w14:paraId="5FE548E5" w14:textId="77777777" w:rsidTr="00445C5C">
        <w:tc>
          <w:tcPr>
            <w:tcW w:w="3681" w:type="dxa"/>
            <w:vMerge/>
          </w:tcPr>
          <w:p w14:paraId="6CCD0AA7" w14:textId="77777777" w:rsidR="005B4FCC" w:rsidRPr="007D16FE" w:rsidRDefault="005B4FCC" w:rsidP="00445C5C">
            <w:pPr>
              <w:spacing w:before="120" w:after="120"/>
              <w:rPr>
                <w:rFonts w:ascii="Arial" w:hAnsi="Arial" w:cs="Arial"/>
              </w:rPr>
            </w:pPr>
          </w:p>
        </w:tc>
        <w:tc>
          <w:tcPr>
            <w:tcW w:w="9214" w:type="dxa"/>
          </w:tcPr>
          <w:p w14:paraId="111EA67A" w14:textId="77777777" w:rsidR="005B4FCC" w:rsidRPr="007D16FE" w:rsidRDefault="005B4FCC" w:rsidP="00445C5C">
            <w:pPr>
              <w:spacing w:before="120" w:after="120"/>
              <w:rPr>
                <w:rFonts w:ascii="Arial" w:hAnsi="Arial" w:cs="Arial"/>
                <w:b/>
                <w:bCs/>
              </w:rPr>
            </w:pPr>
            <w:r w:rsidRPr="00FB02ED">
              <w:rPr>
                <w:rFonts w:ascii="Arial" w:hAnsi="Arial" w:cs="Arial"/>
                <w:b/>
                <w:bCs/>
              </w:rPr>
              <w:t>Decarbonising transport and a just transition</w:t>
            </w:r>
            <w:r>
              <w:rPr>
                <w:rFonts w:ascii="Arial" w:hAnsi="Arial" w:cs="Arial"/>
                <w:b/>
                <w:bCs/>
              </w:rPr>
              <w:t xml:space="preserve">: </w:t>
            </w:r>
            <w:r w:rsidRPr="00FB02ED">
              <w:rPr>
                <w:rFonts w:ascii="Arial" w:hAnsi="Arial" w:cs="Arial"/>
              </w:rPr>
              <w:t>Rail decarbonisation / Behaviour change and modal shift for freight</w:t>
            </w:r>
            <w:r>
              <w:rPr>
                <w:rFonts w:ascii="Arial" w:hAnsi="Arial" w:cs="Arial"/>
              </w:rPr>
              <w:t xml:space="preserve"> / </w:t>
            </w:r>
            <w:r w:rsidRPr="00FB02ED">
              <w:rPr>
                <w:rFonts w:ascii="Arial" w:hAnsi="Arial" w:cs="Arial"/>
              </w:rPr>
              <w:t xml:space="preserve">Promoting and enabling electric and low emission vehicles for individuals, public sector, </w:t>
            </w:r>
            <w:proofErr w:type="gramStart"/>
            <w:r w:rsidRPr="00FB02ED">
              <w:rPr>
                <w:rFonts w:ascii="Arial" w:hAnsi="Arial" w:cs="Arial"/>
              </w:rPr>
              <w:t>business</w:t>
            </w:r>
            <w:proofErr w:type="gramEnd"/>
            <w:r w:rsidRPr="00FB02ED">
              <w:rPr>
                <w:rFonts w:ascii="Arial" w:hAnsi="Arial" w:cs="Arial"/>
              </w:rPr>
              <w:t xml:space="preserve"> and bus</w:t>
            </w:r>
            <w:r>
              <w:rPr>
                <w:rFonts w:ascii="Arial" w:hAnsi="Arial" w:cs="Arial"/>
              </w:rPr>
              <w:t xml:space="preserve"> </w:t>
            </w:r>
            <w:r w:rsidRPr="00FB02ED">
              <w:rPr>
                <w:rFonts w:ascii="Arial" w:hAnsi="Arial" w:cs="Arial"/>
              </w:rPr>
              <w:t>&amp;</w:t>
            </w:r>
            <w:r>
              <w:rPr>
                <w:rFonts w:ascii="Arial" w:hAnsi="Arial" w:cs="Arial"/>
              </w:rPr>
              <w:t xml:space="preserve"> </w:t>
            </w:r>
            <w:r w:rsidRPr="00FB02ED">
              <w:rPr>
                <w:rFonts w:ascii="Arial" w:hAnsi="Arial" w:cs="Arial"/>
              </w:rPr>
              <w:t>coach fleets</w:t>
            </w:r>
          </w:p>
        </w:tc>
      </w:tr>
      <w:tr w:rsidR="005B4FCC" w:rsidRPr="007D16FE" w14:paraId="12DF4A3B" w14:textId="77777777" w:rsidTr="00445C5C">
        <w:tc>
          <w:tcPr>
            <w:tcW w:w="3681" w:type="dxa"/>
            <w:vMerge/>
          </w:tcPr>
          <w:p w14:paraId="7A2A6A54" w14:textId="77777777" w:rsidR="005B4FCC" w:rsidRPr="007D16FE" w:rsidRDefault="005B4FCC" w:rsidP="00445C5C">
            <w:pPr>
              <w:spacing w:before="120" w:after="120"/>
              <w:rPr>
                <w:rFonts w:ascii="Arial" w:hAnsi="Arial" w:cs="Arial"/>
              </w:rPr>
            </w:pPr>
          </w:p>
        </w:tc>
        <w:tc>
          <w:tcPr>
            <w:tcW w:w="9214" w:type="dxa"/>
          </w:tcPr>
          <w:p w14:paraId="483E235C" w14:textId="77777777" w:rsidR="005B4FCC" w:rsidRPr="007D16FE" w:rsidRDefault="005B4FCC" w:rsidP="00445C5C">
            <w:pPr>
              <w:spacing w:before="120" w:after="120"/>
              <w:rPr>
                <w:rFonts w:ascii="Arial" w:hAnsi="Arial" w:cs="Arial"/>
                <w:b/>
                <w:bCs/>
              </w:rPr>
            </w:pPr>
            <w:r w:rsidRPr="00FB02ED">
              <w:rPr>
                <w:rFonts w:ascii="Arial" w:hAnsi="Arial" w:cs="Arial"/>
                <w:b/>
                <w:bCs/>
              </w:rPr>
              <w:t>Improving strategic connectivity</w:t>
            </w:r>
            <w:r>
              <w:rPr>
                <w:rFonts w:ascii="Arial" w:hAnsi="Arial" w:cs="Arial"/>
                <w:b/>
                <w:bCs/>
              </w:rPr>
              <w:t xml:space="preserve">: </w:t>
            </w:r>
            <w:r w:rsidRPr="00FB02ED">
              <w:rPr>
                <w:rFonts w:ascii="Arial" w:hAnsi="Arial" w:cs="Arial"/>
              </w:rPr>
              <w:t>Address pinch points on strategic roads / Improve rail connectivity / Improve connectivity to freight destinations / Improve access to airports</w:t>
            </w:r>
          </w:p>
        </w:tc>
      </w:tr>
      <w:tr w:rsidR="005B4FCC" w:rsidRPr="007D16FE" w14:paraId="7A7C4B83" w14:textId="77777777" w:rsidTr="00445C5C">
        <w:tc>
          <w:tcPr>
            <w:tcW w:w="3681" w:type="dxa"/>
            <w:vMerge/>
          </w:tcPr>
          <w:p w14:paraId="1B2F69B1" w14:textId="77777777" w:rsidR="005B4FCC" w:rsidRPr="007D16FE" w:rsidRDefault="005B4FCC" w:rsidP="00445C5C">
            <w:pPr>
              <w:spacing w:before="120" w:after="120"/>
              <w:rPr>
                <w:rFonts w:ascii="Arial" w:hAnsi="Arial" w:cs="Arial"/>
              </w:rPr>
            </w:pPr>
          </w:p>
        </w:tc>
        <w:tc>
          <w:tcPr>
            <w:tcW w:w="9214" w:type="dxa"/>
          </w:tcPr>
          <w:p w14:paraId="04F65DE2" w14:textId="77777777" w:rsidR="005B4FCC" w:rsidRPr="007D16FE" w:rsidRDefault="005B4FCC" w:rsidP="00445C5C">
            <w:pPr>
              <w:spacing w:before="120" w:after="120"/>
              <w:rPr>
                <w:rFonts w:ascii="Arial" w:hAnsi="Arial" w:cs="Arial"/>
                <w:b/>
                <w:bCs/>
              </w:rPr>
            </w:pPr>
            <w:r w:rsidRPr="007D16FE">
              <w:rPr>
                <w:rFonts w:ascii="Arial" w:hAnsi="Arial" w:cs="Arial"/>
                <w:b/>
                <w:bCs/>
              </w:rPr>
              <w:t>Improving resilience</w:t>
            </w:r>
            <w:r>
              <w:rPr>
                <w:rFonts w:ascii="Arial" w:hAnsi="Arial" w:cs="Arial"/>
                <w:b/>
                <w:bCs/>
              </w:rPr>
              <w:t xml:space="preserve">: </w:t>
            </w:r>
            <w:r w:rsidRPr="00160CD2">
              <w:rPr>
                <w:rFonts w:ascii="Arial" w:hAnsi="Arial" w:cs="Arial"/>
              </w:rPr>
              <w:t>Improving network resilience</w:t>
            </w:r>
          </w:p>
        </w:tc>
      </w:tr>
    </w:tbl>
    <w:p w14:paraId="29A0F4EB" w14:textId="77777777" w:rsidR="005B4FCC" w:rsidRDefault="005B4FCC" w:rsidP="00F0044A">
      <w:pPr>
        <w:rPr>
          <w:rFonts w:ascii="Arial" w:hAnsi="Arial" w:cs="Arial"/>
          <w:b/>
          <w:bCs/>
          <w:sz w:val="32"/>
          <w:szCs w:val="32"/>
        </w:rPr>
      </w:pPr>
    </w:p>
    <w:p w14:paraId="6222E282" w14:textId="77777777" w:rsidR="00F0044A" w:rsidRDefault="00F0044A" w:rsidP="00F0044A"/>
    <w:p w14:paraId="7B1666DD" w14:textId="77777777" w:rsidR="00F0044A" w:rsidRDefault="00F0044A" w:rsidP="00F0044A">
      <w:pPr>
        <w:rPr>
          <w:rFonts w:ascii="Arial" w:hAnsi="Arial" w:cs="Arial"/>
          <w:sz w:val="24"/>
          <w:szCs w:val="24"/>
        </w:rPr>
      </w:pPr>
    </w:p>
    <w:p w14:paraId="3A63D224" w14:textId="77777777" w:rsidR="00F0044A" w:rsidRDefault="00F0044A" w:rsidP="00F74345">
      <w:pPr>
        <w:rPr>
          <w:rFonts w:ascii="Arial" w:hAnsi="Arial" w:cs="Arial"/>
        </w:rPr>
      </w:pPr>
    </w:p>
    <w:p w14:paraId="19FDA2E2" w14:textId="652523ED" w:rsidR="00293372" w:rsidRPr="00DE0CA3" w:rsidRDefault="00293372">
      <w:pPr>
        <w:rPr>
          <w:rFonts w:ascii="Arial" w:hAnsi="Arial" w:cs="Arial"/>
          <w:b/>
          <w:bCs/>
          <w:sz w:val="32"/>
          <w:szCs w:val="32"/>
        </w:rPr>
      </w:pPr>
      <w:r>
        <w:rPr>
          <w:rFonts w:ascii="Arial" w:hAnsi="Arial" w:cs="Arial"/>
        </w:rPr>
        <w:br w:type="page"/>
      </w:r>
    </w:p>
    <w:p w14:paraId="2024D819" w14:textId="27C29AFC" w:rsidR="00DE0CA3" w:rsidRPr="009C0D3D" w:rsidRDefault="00DE0CA3" w:rsidP="00DE0CA3">
      <w:pPr>
        <w:jc w:val="right"/>
        <w:rPr>
          <w:rFonts w:ascii="Arial" w:hAnsi="Arial" w:cs="Arial"/>
          <w:b/>
          <w:bCs/>
          <w:sz w:val="28"/>
          <w:szCs w:val="28"/>
        </w:rPr>
      </w:pPr>
      <w:bookmarkStart w:id="67" w:name="Annex3"/>
      <w:r w:rsidRPr="009C0D3D">
        <w:rPr>
          <w:rFonts w:ascii="Arial" w:hAnsi="Arial" w:cs="Arial"/>
          <w:b/>
          <w:bCs/>
          <w:sz w:val="28"/>
          <w:szCs w:val="28"/>
        </w:rPr>
        <w:lastRenderedPageBreak/>
        <w:t>Annex A3</w:t>
      </w:r>
    </w:p>
    <w:bookmarkEnd w:id="67"/>
    <w:p w14:paraId="752846D1" w14:textId="5CE03382" w:rsidR="00293372" w:rsidRPr="009C0D3D" w:rsidRDefault="00293372" w:rsidP="00DE0CA3">
      <w:pPr>
        <w:jc w:val="center"/>
        <w:rPr>
          <w:rFonts w:ascii="Arial" w:hAnsi="Arial" w:cs="Arial"/>
          <w:b/>
          <w:bCs/>
          <w:sz w:val="48"/>
          <w:szCs w:val="48"/>
        </w:rPr>
      </w:pPr>
      <w:r w:rsidRPr="009C0D3D">
        <w:rPr>
          <w:rFonts w:ascii="Arial" w:hAnsi="Arial" w:cs="Arial"/>
          <w:b/>
          <w:bCs/>
          <w:sz w:val="48"/>
          <w:szCs w:val="48"/>
        </w:rPr>
        <w:t>References</w:t>
      </w:r>
    </w:p>
    <w:p w14:paraId="1921F15C" w14:textId="77777777" w:rsidR="00F350A7" w:rsidRPr="0065128B" w:rsidRDefault="00F350A7" w:rsidP="00F350A7">
      <w:pPr>
        <w:rPr>
          <w:b/>
          <w:bCs/>
          <w:sz w:val="28"/>
          <w:szCs w:val="28"/>
        </w:rPr>
      </w:pPr>
      <w:r w:rsidRPr="0065128B">
        <w:rPr>
          <w:b/>
          <w:bCs/>
          <w:sz w:val="28"/>
          <w:szCs w:val="28"/>
        </w:rPr>
        <w:t>General</w:t>
      </w:r>
    </w:p>
    <w:p w14:paraId="463506D3" w14:textId="77777777" w:rsidR="00F350A7" w:rsidRPr="00763E1E" w:rsidRDefault="005D715E" w:rsidP="00F350A7">
      <w:pPr>
        <w:rPr>
          <w:rFonts w:ascii="Arial" w:hAnsi="Arial" w:cs="Arial"/>
          <w:sz w:val="24"/>
          <w:szCs w:val="24"/>
        </w:rPr>
      </w:pPr>
      <w:hyperlink r:id="rId47" w:history="1">
        <w:r w:rsidR="00F350A7" w:rsidRPr="00763E1E">
          <w:rPr>
            <w:rStyle w:val="Hyperlink"/>
            <w:rFonts w:ascii="Arial" w:hAnsi="Arial" w:cs="Arial"/>
            <w:sz w:val="24"/>
            <w:szCs w:val="24"/>
          </w:rPr>
          <w:t>National Performance Framework</w:t>
        </w:r>
      </w:hyperlink>
    </w:p>
    <w:p w14:paraId="7B53B387" w14:textId="77777777" w:rsidR="00F350A7" w:rsidRPr="00763E1E" w:rsidRDefault="005D715E" w:rsidP="00F350A7">
      <w:pPr>
        <w:rPr>
          <w:rStyle w:val="Hyperlink"/>
          <w:rFonts w:ascii="Arial" w:hAnsi="Arial" w:cs="Arial"/>
          <w:sz w:val="24"/>
          <w:szCs w:val="24"/>
        </w:rPr>
      </w:pPr>
      <w:hyperlink r:id="rId48" w:history="1">
        <w:r w:rsidR="00F350A7" w:rsidRPr="00763E1E">
          <w:rPr>
            <w:rStyle w:val="Hyperlink"/>
            <w:rFonts w:ascii="Arial" w:hAnsi="Arial" w:cs="Arial"/>
            <w:sz w:val="24"/>
            <w:szCs w:val="24"/>
          </w:rPr>
          <w:t>Scottish Household Survey Data Explorer</w:t>
        </w:r>
      </w:hyperlink>
    </w:p>
    <w:p w14:paraId="551B2AF1" w14:textId="77777777" w:rsidR="00F350A7" w:rsidRPr="00763E1E" w:rsidRDefault="005D715E" w:rsidP="00F350A7">
      <w:pPr>
        <w:rPr>
          <w:rStyle w:val="Hyperlink"/>
          <w:rFonts w:ascii="Arial" w:hAnsi="Arial" w:cs="Arial"/>
          <w:color w:val="auto"/>
          <w:sz w:val="24"/>
          <w:szCs w:val="24"/>
          <w:u w:val="none"/>
        </w:rPr>
      </w:pPr>
      <w:hyperlink r:id="rId49" w:history="1">
        <w:r w:rsidR="00F350A7" w:rsidRPr="00763E1E">
          <w:rPr>
            <w:rStyle w:val="Hyperlink"/>
            <w:rFonts w:ascii="Arial" w:hAnsi="Arial" w:cs="Arial"/>
            <w:sz w:val="24"/>
            <w:szCs w:val="24"/>
          </w:rPr>
          <w:t>Indicative Regional Spatial Strategies</w:t>
        </w:r>
      </w:hyperlink>
      <w:r w:rsidR="00F350A7" w:rsidRPr="00763E1E">
        <w:rPr>
          <w:rStyle w:val="Hyperlink"/>
          <w:rFonts w:ascii="Arial" w:hAnsi="Arial" w:cs="Arial"/>
          <w:sz w:val="24"/>
          <w:szCs w:val="24"/>
        </w:rPr>
        <w:t xml:space="preserve"> (Forth Valley; Loch Lomond and the Trossachs National Park Authority; Tay City Region)</w:t>
      </w:r>
    </w:p>
    <w:p w14:paraId="0E4B44C8" w14:textId="1E69331A" w:rsidR="00F350A7" w:rsidRPr="00763E1E" w:rsidRDefault="00F350A7" w:rsidP="00F350A7">
      <w:pPr>
        <w:rPr>
          <w:rStyle w:val="Hyperlink"/>
          <w:rFonts w:ascii="Arial" w:hAnsi="Arial" w:cs="Arial"/>
          <w:sz w:val="24"/>
          <w:szCs w:val="24"/>
        </w:rPr>
      </w:pPr>
      <w:r w:rsidRPr="00763E1E">
        <w:rPr>
          <w:rStyle w:val="Hyperlink"/>
          <w:rFonts w:ascii="Arial" w:hAnsi="Arial" w:cs="Arial"/>
          <w:color w:val="auto"/>
          <w:sz w:val="24"/>
          <w:szCs w:val="24"/>
          <w:u w:val="none"/>
        </w:rPr>
        <w:t>Local Development Plans</w:t>
      </w:r>
      <w:r w:rsidRPr="00763E1E">
        <w:rPr>
          <w:rStyle w:val="Hyperlink"/>
          <w:rFonts w:ascii="Arial" w:hAnsi="Arial" w:cs="Arial"/>
          <w:sz w:val="24"/>
          <w:szCs w:val="24"/>
        </w:rPr>
        <w:t xml:space="preserve"> (</w:t>
      </w:r>
      <w:hyperlink r:id="rId50" w:history="1">
        <w:r w:rsidRPr="00763E1E">
          <w:rPr>
            <w:rStyle w:val="Hyperlink"/>
            <w:rFonts w:ascii="Arial" w:hAnsi="Arial" w:cs="Arial"/>
            <w:sz w:val="24"/>
            <w:szCs w:val="24"/>
          </w:rPr>
          <w:t>Angus</w:t>
        </w:r>
      </w:hyperlink>
      <w:r w:rsidRPr="00763E1E">
        <w:rPr>
          <w:rStyle w:val="Hyperlink"/>
          <w:rFonts w:ascii="Arial" w:hAnsi="Arial" w:cs="Arial"/>
          <w:sz w:val="24"/>
          <w:szCs w:val="24"/>
        </w:rPr>
        <w:t xml:space="preserve">; </w:t>
      </w:r>
      <w:hyperlink r:id="rId51" w:history="1">
        <w:r w:rsidRPr="00763E1E">
          <w:rPr>
            <w:rStyle w:val="Hyperlink"/>
            <w:rFonts w:ascii="Arial" w:hAnsi="Arial" w:cs="Arial"/>
            <w:sz w:val="24"/>
            <w:szCs w:val="24"/>
          </w:rPr>
          <w:t>Cairngorms</w:t>
        </w:r>
      </w:hyperlink>
      <w:r w:rsidRPr="00763E1E">
        <w:rPr>
          <w:rStyle w:val="Hyperlink"/>
          <w:rFonts w:ascii="Arial" w:hAnsi="Arial" w:cs="Arial"/>
          <w:sz w:val="24"/>
          <w:szCs w:val="24"/>
        </w:rPr>
        <w:t xml:space="preserve">; </w:t>
      </w:r>
      <w:hyperlink r:id="rId52" w:history="1">
        <w:r w:rsidRPr="00763E1E">
          <w:rPr>
            <w:rStyle w:val="Hyperlink"/>
            <w:rFonts w:ascii="Arial" w:hAnsi="Arial" w:cs="Arial"/>
            <w:sz w:val="24"/>
            <w:szCs w:val="24"/>
          </w:rPr>
          <w:t>Dundee</w:t>
        </w:r>
      </w:hyperlink>
      <w:r w:rsidRPr="00763E1E">
        <w:rPr>
          <w:rStyle w:val="Hyperlink"/>
          <w:rFonts w:ascii="Arial" w:hAnsi="Arial" w:cs="Arial"/>
          <w:sz w:val="24"/>
          <w:szCs w:val="24"/>
        </w:rPr>
        <w:t xml:space="preserve">; </w:t>
      </w:r>
      <w:hyperlink r:id="rId53" w:history="1">
        <w:r w:rsidRPr="00763E1E">
          <w:rPr>
            <w:rStyle w:val="Hyperlink"/>
            <w:rFonts w:ascii="Arial" w:hAnsi="Arial" w:cs="Arial"/>
            <w:sz w:val="24"/>
            <w:szCs w:val="24"/>
          </w:rPr>
          <w:t>Loch Lomond and the Trossachs</w:t>
        </w:r>
      </w:hyperlink>
      <w:r w:rsidRPr="00763E1E">
        <w:rPr>
          <w:rStyle w:val="Hyperlink"/>
          <w:rFonts w:ascii="Arial" w:hAnsi="Arial" w:cs="Arial"/>
          <w:sz w:val="24"/>
          <w:szCs w:val="24"/>
        </w:rPr>
        <w:t xml:space="preserve">; </w:t>
      </w:r>
      <w:hyperlink r:id="rId54" w:history="1">
        <w:r w:rsidRPr="00763E1E">
          <w:rPr>
            <w:rStyle w:val="Hyperlink"/>
            <w:rFonts w:ascii="Arial" w:hAnsi="Arial" w:cs="Arial"/>
            <w:sz w:val="24"/>
            <w:szCs w:val="24"/>
          </w:rPr>
          <w:t xml:space="preserve">Perth </w:t>
        </w:r>
        <w:r w:rsidR="006E6470">
          <w:rPr>
            <w:rStyle w:val="Hyperlink"/>
            <w:rFonts w:ascii="Arial" w:hAnsi="Arial" w:cs="Arial"/>
            <w:sz w:val="24"/>
            <w:szCs w:val="24"/>
          </w:rPr>
          <w:t>&amp;</w:t>
        </w:r>
        <w:r w:rsidRPr="00763E1E">
          <w:rPr>
            <w:rStyle w:val="Hyperlink"/>
            <w:rFonts w:ascii="Arial" w:hAnsi="Arial" w:cs="Arial"/>
            <w:sz w:val="24"/>
            <w:szCs w:val="24"/>
          </w:rPr>
          <w:t xml:space="preserve"> Kinross</w:t>
        </w:r>
      </w:hyperlink>
      <w:r w:rsidRPr="00763E1E">
        <w:rPr>
          <w:rStyle w:val="Hyperlink"/>
          <w:rFonts w:ascii="Arial" w:hAnsi="Arial" w:cs="Arial"/>
          <w:sz w:val="24"/>
          <w:szCs w:val="24"/>
        </w:rPr>
        <w:t xml:space="preserve">; </w:t>
      </w:r>
      <w:hyperlink r:id="rId55" w:history="1">
        <w:r w:rsidRPr="00763E1E">
          <w:rPr>
            <w:rStyle w:val="Hyperlink"/>
            <w:rFonts w:ascii="Arial" w:hAnsi="Arial" w:cs="Arial"/>
            <w:sz w:val="24"/>
            <w:szCs w:val="24"/>
          </w:rPr>
          <w:t>Stirling</w:t>
        </w:r>
      </w:hyperlink>
      <w:r w:rsidRPr="00763E1E">
        <w:rPr>
          <w:rStyle w:val="Hyperlink"/>
          <w:rFonts w:ascii="Arial" w:hAnsi="Arial" w:cs="Arial"/>
          <w:sz w:val="24"/>
          <w:szCs w:val="24"/>
        </w:rPr>
        <w:t>)</w:t>
      </w:r>
    </w:p>
    <w:p w14:paraId="789A6F57" w14:textId="77777777" w:rsidR="00F350A7" w:rsidRPr="00763E1E" w:rsidRDefault="005D715E" w:rsidP="00F350A7">
      <w:pPr>
        <w:rPr>
          <w:rStyle w:val="Hyperlink"/>
          <w:rFonts w:ascii="Arial" w:hAnsi="Arial" w:cs="Arial"/>
          <w:sz w:val="24"/>
          <w:szCs w:val="24"/>
        </w:rPr>
      </w:pPr>
      <w:hyperlink r:id="rId56" w:history="1">
        <w:r w:rsidR="00F350A7" w:rsidRPr="00763E1E">
          <w:rPr>
            <w:rStyle w:val="Hyperlink"/>
            <w:rFonts w:ascii="Arial" w:hAnsi="Arial" w:cs="Arial"/>
            <w:sz w:val="24"/>
            <w:szCs w:val="24"/>
          </w:rPr>
          <w:t>Scottish Urban Rural Classification 2016</w:t>
        </w:r>
      </w:hyperlink>
    </w:p>
    <w:p w14:paraId="57AE4FC5" w14:textId="77777777" w:rsidR="00F350A7" w:rsidRPr="00763E1E" w:rsidRDefault="005D715E" w:rsidP="00F350A7">
      <w:pPr>
        <w:rPr>
          <w:rFonts w:ascii="Arial" w:hAnsi="Arial" w:cs="Arial"/>
          <w:sz w:val="24"/>
          <w:szCs w:val="24"/>
        </w:rPr>
      </w:pPr>
      <w:hyperlink r:id="rId57" w:anchor="/" w:history="1">
        <w:r w:rsidR="00F350A7" w:rsidRPr="00763E1E">
          <w:rPr>
            <w:rStyle w:val="Hyperlink"/>
            <w:rFonts w:ascii="Arial" w:hAnsi="Arial" w:cs="Arial"/>
            <w:sz w:val="24"/>
            <w:szCs w:val="24"/>
          </w:rPr>
          <w:t>2011 Census</w:t>
        </w:r>
      </w:hyperlink>
    </w:p>
    <w:p w14:paraId="55371973" w14:textId="77777777" w:rsidR="00F350A7" w:rsidRDefault="00F350A7" w:rsidP="00F350A7">
      <w:pPr>
        <w:rPr>
          <w:b/>
          <w:bCs/>
          <w:sz w:val="28"/>
          <w:szCs w:val="28"/>
        </w:rPr>
      </w:pPr>
    </w:p>
    <w:p w14:paraId="3DD8254C" w14:textId="77777777" w:rsidR="00F350A7" w:rsidRPr="0065128B" w:rsidRDefault="00F350A7" w:rsidP="00F350A7">
      <w:pPr>
        <w:rPr>
          <w:b/>
          <w:bCs/>
          <w:sz w:val="28"/>
          <w:szCs w:val="28"/>
        </w:rPr>
      </w:pPr>
      <w:r>
        <w:rPr>
          <w:b/>
          <w:bCs/>
          <w:sz w:val="28"/>
          <w:szCs w:val="28"/>
        </w:rPr>
        <w:t xml:space="preserve">Environment and </w:t>
      </w:r>
      <w:r w:rsidRPr="0065128B">
        <w:rPr>
          <w:b/>
          <w:bCs/>
          <w:sz w:val="28"/>
          <w:szCs w:val="28"/>
        </w:rPr>
        <w:t>Climate Change</w:t>
      </w:r>
    </w:p>
    <w:p w14:paraId="281BAA41" w14:textId="77777777" w:rsidR="00F350A7" w:rsidRPr="00763E1E" w:rsidRDefault="005D715E" w:rsidP="00F350A7">
      <w:pPr>
        <w:rPr>
          <w:rFonts w:ascii="Arial" w:hAnsi="Arial" w:cs="Arial"/>
          <w:sz w:val="24"/>
          <w:szCs w:val="24"/>
        </w:rPr>
      </w:pPr>
      <w:hyperlink r:id="rId58" w:history="1">
        <w:r w:rsidR="00F350A7" w:rsidRPr="00763E1E">
          <w:rPr>
            <w:rStyle w:val="Hyperlink"/>
            <w:rFonts w:ascii="Arial" w:hAnsi="Arial" w:cs="Arial"/>
            <w:sz w:val="24"/>
            <w:szCs w:val="24"/>
          </w:rPr>
          <w:t>Climate Change Plan</w:t>
        </w:r>
      </w:hyperlink>
    </w:p>
    <w:p w14:paraId="485F4AB1" w14:textId="77777777" w:rsidR="00F350A7" w:rsidRPr="00763E1E" w:rsidRDefault="005D715E" w:rsidP="00F350A7">
      <w:pPr>
        <w:rPr>
          <w:rFonts w:ascii="Arial" w:hAnsi="Arial" w:cs="Arial"/>
          <w:sz w:val="24"/>
          <w:szCs w:val="24"/>
        </w:rPr>
      </w:pPr>
      <w:hyperlink r:id="rId59" w:history="1">
        <w:r w:rsidR="00F350A7" w:rsidRPr="00763E1E">
          <w:rPr>
            <w:rStyle w:val="Hyperlink"/>
            <w:rFonts w:ascii="Arial" w:hAnsi="Arial" w:cs="Arial"/>
            <w:sz w:val="24"/>
            <w:szCs w:val="24"/>
          </w:rPr>
          <w:t>Clean Air for Scotland 2</w:t>
        </w:r>
      </w:hyperlink>
    </w:p>
    <w:p w14:paraId="0AC1424B" w14:textId="77777777" w:rsidR="00F350A7" w:rsidRPr="00763E1E" w:rsidRDefault="005D715E" w:rsidP="00F350A7">
      <w:pPr>
        <w:rPr>
          <w:rFonts w:ascii="Arial" w:hAnsi="Arial" w:cs="Arial"/>
          <w:b/>
          <w:bCs/>
          <w:sz w:val="24"/>
          <w:szCs w:val="24"/>
        </w:rPr>
      </w:pPr>
      <w:hyperlink r:id="rId60" w:history="1">
        <w:r w:rsidR="00F350A7" w:rsidRPr="00763E1E">
          <w:rPr>
            <w:rStyle w:val="Hyperlink"/>
            <w:rFonts w:ascii="Arial" w:hAnsi="Arial" w:cs="Arial"/>
            <w:sz w:val="24"/>
            <w:szCs w:val="24"/>
          </w:rPr>
          <w:t>Local Authority territorial CO2 emissions estimates 2005-2019 (kt CO2)</w:t>
        </w:r>
      </w:hyperlink>
    </w:p>
    <w:p w14:paraId="3318F07E" w14:textId="77777777" w:rsidR="00F350A7" w:rsidRDefault="00F350A7" w:rsidP="00F350A7">
      <w:pPr>
        <w:rPr>
          <w:rStyle w:val="Hyperlink"/>
          <w:rFonts w:ascii="Arial" w:hAnsi="Arial" w:cs="Arial"/>
          <w:b/>
          <w:bCs/>
          <w:sz w:val="28"/>
          <w:szCs w:val="28"/>
        </w:rPr>
      </w:pPr>
    </w:p>
    <w:p w14:paraId="5ECEE2EB" w14:textId="77777777" w:rsidR="00F350A7" w:rsidRDefault="00F350A7" w:rsidP="00F350A7">
      <w:pPr>
        <w:rPr>
          <w:rStyle w:val="Hyperlink"/>
          <w:rFonts w:ascii="Arial" w:hAnsi="Arial" w:cs="Arial"/>
          <w:b/>
          <w:bCs/>
          <w:sz w:val="28"/>
          <w:szCs w:val="28"/>
        </w:rPr>
      </w:pPr>
      <w:r w:rsidRPr="0065128B">
        <w:rPr>
          <w:rStyle w:val="Hyperlink"/>
          <w:rFonts w:ascii="Arial" w:hAnsi="Arial" w:cs="Arial"/>
          <w:b/>
          <w:bCs/>
          <w:color w:val="auto"/>
          <w:sz w:val="28"/>
          <w:szCs w:val="28"/>
          <w:u w:val="none"/>
        </w:rPr>
        <w:t>Health and Wellbeing</w:t>
      </w:r>
    </w:p>
    <w:p w14:paraId="41E446B6" w14:textId="77777777" w:rsidR="00F350A7" w:rsidRPr="00763E1E" w:rsidRDefault="005D715E" w:rsidP="00F350A7">
      <w:pPr>
        <w:rPr>
          <w:rStyle w:val="Hyperlink"/>
          <w:rFonts w:ascii="Arial" w:hAnsi="Arial" w:cs="Arial"/>
          <w:color w:val="auto"/>
          <w:sz w:val="24"/>
          <w:szCs w:val="24"/>
          <w:u w:val="none"/>
        </w:rPr>
      </w:pPr>
      <w:hyperlink r:id="rId61" w:history="1">
        <w:r w:rsidR="00F350A7" w:rsidRPr="00763E1E">
          <w:rPr>
            <w:rStyle w:val="Hyperlink"/>
            <w:rFonts w:ascii="Arial" w:hAnsi="Arial" w:cs="Arial"/>
            <w:sz w:val="24"/>
            <w:szCs w:val="24"/>
          </w:rPr>
          <w:t>Public Health Priorities</w:t>
        </w:r>
      </w:hyperlink>
    </w:p>
    <w:p w14:paraId="6D7978D3" w14:textId="77777777" w:rsidR="00F350A7" w:rsidRPr="00763E1E" w:rsidRDefault="005D715E" w:rsidP="00F350A7">
      <w:pPr>
        <w:rPr>
          <w:rFonts w:ascii="Arial" w:hAnsi="Arial" w:cs="Arial"/>
          <w:sz w:val="24"/>
          <w:szCs w:val="24"/>
        </w:rPr>
      </w:pPr>
      <w:hyperlink r:id="rId62" w:history="1">
        <w:r w:rsidR="00F350A7" w:rsidRPr="00763E1E">
          <w:rPr>
            <w:rStyle w:val="Hyperlink"/>
            <w:rFonts w:ascii="Arial" w:hAnsi="Arial" w:cs="Arial"/>
            <w:sz w:val="24"/>
            <w:szCs w:val="24"/>
          </w:rPr>
          <w:t>Public Health Scotland</w:t>
        </w:r>
      </w:hyperlink>
    </w:p>
    <w:p w14:paraId="681D2625" w14:textId="77777777" w:rsidR="00F350A7" w:rsidRPr="00763E1E" w:rsidRDefault="005D715E" w:rsidP="00F350A7">
      <w:pPr>
        <w:rPr>
          <w:rFonts w:ascii="Arial" w:hAnsi="Arial" w:cs="Arial"/>
          <w:b/>
          <w:bCs/>
          <w:sz w:val="24"/>
          <w:szCs w:val="24"/>
        </w:rPr>
      </w:pPr>
      <w:hyperlink r:id="rId63" w:history="1">
        <w:r w:rsidR="00F350A7" w:rsidRPr="00763E1E">
          <w:rPr>
            <w:rStyle w:val="Hyperlink"/>
            <w:rFonts w:ascii="Arial" w:hAnsi="Arial" w:cs="Arial"/>
            <w:sz w:val="24"/>
            <w:szCs w:val="24"/>
          </w:rPr>
          <w:t>Mental Health Strategy 2017-2027.</w:t>
        </w:r>
      </w:hyperlink>
      <w:r w:rsidR="00F350A7" w:rsidRPr="00763E1E">
        <w:rPr>
          <w:rFonts w:ascii="Arial" w:hAnsi="Arial" w:cs="Arial"/>
          <w:sz w:val="24"/>
          <w:szCs w:val="24"/>
        </w:rPr>
        <w:t xml:space="preserve"> The Scottish Government's approach to mental health from 2017 to 2027 – a </w:t>
      </w:r>
      <w:proofErr w:type="gramStart"/>
      <w:r w:rsidR="00F350A7" w:rsidRPr="00763E1E">
        <w:rPr>
          <w:rFonts w:ascii="Arial" w:hAnsi="Arial" w:cs="Arial"/>
          <w:sz w:val="24"/>
          <w:szCs w:val="24"/>
        </w:rPr>
        <w:t>10 year</w:t>
      </w:r>
      <w:proofErr w:type="gramEnd"/>
      <w:r w:rsidR="00F350A7" w:rsidRPr="00763E1E">
        <w:rPr>
          <w:rFonts w:ascii="Arial" w:hAnsi="Arial" w:cs="Arial"/>
          <w:sz w:val="24"/>
          <w:szCs w:val="24"/>
        </w:rPr>
        <w:t xml:space="preserve"> vision.</w:t>
      </w:r>
    </w:p>
    <w:p w14:paraId="414D3E12" w14:textId="77777777" w:rsidR="00F350A7" w:rsidRDefault="00F350A7" w:rsidP="00F350A7">
      <w:pPr>
        <w:rPr>
          <w:rFonts w:cstheme="minorHAnsi"/>
          <w:b/>
          <w:bCs/>
          <w:sz w:val="24"/>
          <w:szCs w:val="24"/>
        </w:rPr>
      </w:pPr>
    </w:p>
    <w:p w14:paraId="4B531034" w14:textId="77777777" w:rsidR="00F350A7" w:rsidRDefault="00F350A7" w:rsidP="00F350A7">
      <w:pPr>
        <w:rPr>
          <w:rFonts w:cstheme="minorHAnsi"/>
          <w:b/>
          <w:bCs/>
          <w:sz w:val="28"/>
          <w:szCs w:val="28"/>
        </w:rPr>
      </w:pPr>
      <w:r w:rsidRPr="0065128B">
        <w:rPr>
          <w:rFonts w:cstheme="minorHAnsi"/>
          <w:b/>
          <w:bCs/>
          <w:sz w:val="28"/>
          <w:szCs w:val="28"/>
        </w:rPr>
        <w:t>Reducing Inequalities</w:t>
      </w:r>
    </w:p>
    <w:p w14:paraId="4CA188A9" w14:textId="479309EE" w:rsidR="00F350A7" w:rsidRPr="00A80C88" w:rsidRDefault="005D715E" w:rsidP="00F350A7">
      <w:pPr>
        <w:rPr>
          <w:rFonts w:ascii="Arial" w:hAnsi="Arial" w:cs="Arial"/>
          <w:sz w:val="24"/>
          <w:szCs w:val="24"/>
        </w:rPr>
      </w:pPr>
      <w:hyperlink r:id="rId64" w:history="1">
        <w:r w:rsidR="00F350A7" w:rsidRPr="00A80C88">
          <w:rPr>
            <w:rStyle w:val="Hyperlink"/>
            <w:rFonts w:ascii="Arial" w:hAnsi="Arial" w:cs="Arial"/>
            <w:sz w:val="24"/>
            <w:szCs w:val="24"/>
          </w:rPr>
          <w:t>Fairer Scotland Action Plan</w:t>
        </w:r>
      </w:hyperlink>
      <w:r w:rsidR="000232EA">
        <w:rPr>
          <w:rFonts w:ascii="Arial" w:hAnsi="Arial" w:cs="Arial"/>
          <w:sz w:val="24"/>
          <w:szCs w:val="24"/>
        </w:rPr>
        <w:t xml:space="preserve"> / </w:t>
      </w:r>
      <w:hyperlink r:id="rId65" w:history="1">
        <w:r w:rsidR="000232EA" w:rsidRPr="000232EA">
          <w:rPr>
            <w:rStyle w:val="Hyperlink"/>
            <w:rFonts w:ascii="Arial" w:hAnsi="Arial" w:cs="Arial"/>
            <w:sz w:val="24"/>
            <w:szCs w:val="24"/>
          </w:rPr>
          <w:t>Fairer Scotland action plan: progress report 2020</w:t>
        </w:r>
      </w:hyperlink>
    </w:p>
    <w:p w14:paraId="6C049934" w14:textId="77777777" w:rsidR="00F350A7" w:rsidRPr="00A80C88" w:rsidRDefault="005D715E" w:rsidP="00F350A7">
      <w:pPr>
        <w:rPr>
          <w:rStyle w:val="Hyperlink"/>
          <w:rFonts w:ascii="Arial" w:hAnsi="Arial" w:cs="Arial"/>
          <w:sz w:val="24"/>
          <w:szCs w:val="24"/>
        </w:rPr>
      </w:pPr>
      <w:hyperlink r:id="rId66" w:history="1">
        <w:r w:rsidR="00F350A7" w:rsidRPr="00A80C88">
          <w:rPr>
            <w:rStyle w:val="Hyperlink"/>
            <w:rFonts w:ascii="Arial" w:hAnsi="Arial" w:cs="Arial"/>
            <w:sz w:val="24"/>
            <w:szCs w:val="24"/>
          </w:rPr>
          <w:t>Tackling child poverty: third year progress report 2020-2021</w:t>
        </w:r>
      </w:hyperlink>
    </w:p>
    <w:p w14:paraId="0776499E" w14:textId="77777777" w:rsidR="00F350A7" w:rsidRPr="00A80C88" w:rsidRDefault="00F350A7" w:rsidP="00F350A7">
      <w:pPr>
        <w:rPr>
          <w:rStyle w:val="Hyperlink"/>
          <w:rFonts w:ascii="Arial" w:hAnsi="Arial" w:cs="Arial"/>
          <w:sz w:val="24"/>
          <w:szCs w:val="24"/>
        </w:rPr>
      </w:pPr>
      <w:r w:rsidRPr="00A80C88">
        <w:rPr>
          <w:rStyle w:val="Hyperlink"/>
          <w:rFonts w:ascii="Arial" w:hAnsi="Arial" w:cs="Arial"/>
          <w:sz w:val="24"/>
          <w:szCs w:val="24"/>
        </w:rPr>
        <w:t>Local Outcome Improvement Plans</w:t>
      </w:r>
    </w:p>
    <w:p w14:paraId="5FF2F143" w14:textId="2B85ACD8" w:rsidR="00F350A7" w:rsidRPr="00A80C88" w:rsidRDefault="00F350A7" w:rsidP="00F350A7">
      <w:pPr>
        <w:rPr>
          <w:rStyle w:val="Hyperlink"/>
          <w:rFonts w:ascii="Arial" w:hAnsi="Arial" w:cs="Arial"/>
          <w:sz w:val="24"/>
          <w:szCs w:val="24"/>
        </w:rPr>
      </w:pPr>
      <w:r w:rsidRPr="00A80C88">
        <w:rPr>
          <w:rFonts w:ascii="Arial" w:hAnsi="Arial" w:cs="Arial"/>
          <w:sz w:val="24"/>
          <w:szCs w:val="24"/>
        </w:rPr>
        <w:t xml:space="preserve">Skills Development Scotland </w:t>
      </w:r>
      <w:hyperlink r:id="rId67" w:history="1">
        <w:r w:rsidRPr="00A80C88">
          <w:rPr>
            <w:rStyle w:val="Hyperlink"/>
            <w:rFonts w:ascii="Arial" w:hAnsi="Arial" w:cs="Arial"/>
            <w:sz w:val="24"/>
            <w:szCs w:val="24"/>
          </w:rPr>
          <w:t xml:space="preserve">Annual Participation Measure for 16 – </w:t>
        </w:r>
        <w:proofErr w:type="gramStart"/>
        <w:r w:rsidRPr="00A80C88">
          <w:rPr>
            <w:rStyle w:val="Hyperlink"/>
            <w:rFonts w:ascii="Arial" w:hAnsi="Arial" w:cs="Arial"/>
            <w:sz w:val="24"/>
            <w:szCs w:val="24"/>
          </w:rPr>
          <w:t>19 year olds</w:t>
        </w:r>
        <w:proofErr w:type="gramEnd"/>
        <w:r w:rsidRPr="00A80C88">
          <w:rPr>
            <w:rStyle w:val="Hyperlink"/>
            <w:rFonts w:ascii="Arial" w:hAnsi="Arial" w:cs="Arial"/>
            <w:sz w:val="24"/>
            <w:szCs w:val="24"/>
          </w:rPr>
          <w:t xml:space="preserve"> in Scotland 2021</w:t>
        </w:r>
      </w:hyperlink>
    </w:p>
    <w:p w14:paraId="7C518499" w14:textId="0AD797FD" w:rsidR="00A80C88" w:rsidRPr="00A80C88" w:rsidRDefault="00A80C88" w:rsidP="00A80C88">
      <w:pPr>
        <w:spacing w:after="120"/>
        <w:rPr>
          <w:rStyle w:val="Hyperlink"/>
          <w:rFonts w:ascii="Arial" w:eastAsia="Calibri" w:hAnsi="Arial" w:cs="Arial"/>
          <w:sz w:val="24"/>
          <w:szCs w:val="24"/>
        </w:rPr>
      </w:pPr>
      <w:r w:rsidRPr="00A80C88">
        <w:rPr>
          <w:rStyle w:val="Hyperlink"/>
          <w:rFonts w:ascii="Arial" w:hAnsi="Arial" w:cs="Arial"/>
          <w:color w:val="auto"/>
          <w:sz w:val="24"/>
          <w:szCs w:val="24"/>
          <w:u w:val="none"/>
        </w:rPr>
        <w:t>Local Outcome Improvement Plans (</w:t>
      </w:r>
      <w:r w:rsidRPr="00A80C88">
        <w:rPr>
          <w:rFonts w:ascii="Arial" w:eastAsia="Calibri" w:hAnsi="Arial" w:cs="Arial"/>
          <w:sz w:val="24"/>
          <w:szCs w:val="24"/>
        </w:rPr>
        <w:t xml:space="preserve">Angus </w:t>
      </w:r>
      <w:hyperlink r:id="rId68" w:history="1">
        <w:r w:rsidRPr="00A80C88">
          <w:rPr>
            <w:rStyle w:val="Hyperlink"/>
            <w:rFonts w:ascii="Arial" w:eastAsia="Calibri" w:hAnsi="Arial" w:cs="Arial"/>
            <w:sz w:val="24"/>
            <w:szCs w:val="24"/>
          </w:rPr>
          <w:t>Community Plan</w:t>
        </w:r>
      </w:hyperlink>
      <w:r w:rsidRPr="00A80C88">
        <w:rPr>
          <w:rFonts w:ascii="Arial" w:eastAsia="Calibri" w:hAnsi="Arial" w:cs="Arial"/>
          <w:sz w:val="24"/>
          <w:szCs w:val="24"/>
        </w:rPr>
        <w:t xml:space="preserve"> 2017-30; Dundee </w:t>
      </w:r>
      <w:hyperlink r:id="rId69" w:history="1">
        <w:r w:rsidRPr="00A80C88">
          <w:rPr>
            <w:rStyle w:val="Hyperlink"/>
            <w:rFonts w:ascii="Arial" w:hAnsi="Arial" w:cs="Arial"/>
            <w:sz w:val="24"/>
            <w:szCs w:val="24"/>
          </w:rPr>
          <w:t>City Plan 2017-2026</w:t>
        </w:r>
      </w:hyperlink>
      <w:r w:rsidRPr="00A80C88">
        <w:rPr>
          <w:rStyle w:val="Hyperlink"/>
          <w:rFonts w:ascii="Arial" w:hAnsi="Arial" w:cs="Arial"/>
          <w:sz w:val="24"/>
          <w:szCs w:val="24"/>
        </w:rPr>
        <w:t xml:space="preserve">; </w:t>
      </w:r>
      <w:r w:rsidRPr="00A80C88">
        <w:rPr>
          <w:rFonts w:ascii="Arial" w:eastAsia="Calibri" w:hAnsi="Arial" w:cs="Arial"/>
          <w:sz w:val="24"/>
          <w:szCs w:val="24"/>
        </w:rPr>
        <w:t xml:space="preserve">Perth </w:t>
      </w:r>
      <w:r w:rsidR="006E6470">
        <w:rPr>
          <w:rFonts w:ascii="Arial" w:eastAsia="Calibri" w:hAnsi="Arial" w:cs="Arial"/>
          <w:sz w:val="24"/>
          <w:szCs w:val="24"/>
        </w:rPr>
        <w:t xml:space="preserve">&amp; </w:t>
      </w:r>
      <w:r w:rsidRPr="00A80C88">
        <w:rPr>
          <w:rFonts w:ascii="Arial" w:eastAsia="Calibri" w:hAnsi="Arial" w:cs="Arial"/>
          <w:sz w:val="24"/>
          <w:szCs w:val="24"/>
        </w:rPr>
        <w:t xml:space="preserve">Kinross </w:t>
      </w:r>
      <w:hyperlink r:id="rId70" w:history="1">
        <w:r w:rsidRPr="00A80C88">
          <w:rPr>
            <w:rStyle w:val="Hyperlink"/>
            <w:rFonts w:ascii="Arial" w:eastAsia="Calibri" w:hAnsi="Arial" w:cs="Arial"/>
            <w:sz w:val="24"/>
            <w:szCs w:val="24"/>
          </w:rPr>
          <w:t>Community Plan</w:t>
        </w:r>
      </w:hyperlink>
      <w:r w:rsidRPr="00A80C88">
        <w:rPr>
          <w:rStyle w:val="Hyperlink"/>
          <w:rFonts w:ascii="Arial" w:eastAsia="Calibri" w:hAnsi="Arial" w:cs="Arial"/>
          <w:sz w:val="24"/>
          <w:szCs w:val="24"/>
        </w:rPr>
        <w:t xml:space="preserve">; </w:t>
      </w:r>
      <w:hyperlink r:id="rId71" w:history="1">
        <w:r w:rsidRPr="00A80C88">
          <w:rPr>
            <w:rStyle w:val="Hyperlink"/>
            <w:rFonts w:ascii="Arial" w:eastAsia="Calibri" w:hAnsi="Arial" w:cs="Arial"/>
            <w:sz w:val="24"/>
            <w:szCs w:val="24"/>
          </w:rPr>
          <w:t>the Stirling Plan</w:t>
        </w:r>
      </w:hyperlink>
      <w:r w:rsidRPr="00A80C88">
        <w:rPr>
          <w:rStyle w:val="Hyperlink"/>
          <w:rFonts w:ascii="Arial" w:eastAsia="Calibri" w:hAnsi="Arial" w:cs="Arial"/>
          <w:sz w:val="24"/>
          <w:szCs w:val="24"/>
        </w:rPr>
        <w:t>)</w:t>
      </w:r>
    </w:p>
    <w:p w14:paraId="5B304921" w14:textId="77777777" w:rsidR="00F350A7" w:rsidRDefault="00F350A7" w:rsidP="00F350A7">
      <w:pPr>
        <w:rPr>
          <w:rStyle w:val="Hyperlink"/>
          <w:rFonts w:ascii="Arial" w:hAnsi="Arial" w:cs="Arial"/>
          <w:b/>
          <w:bCs/>
          <w:color w:val="auto"/>
          <w:u w:val="none"/>
        </w:rPr>
      </w:pPr>
    </w:p>
    <w:p w14:paraId="667257CB" w14:textId="77777777" w:rsidR="00F350A7" w:rsidRPr="0065128B" w:rsidRDefault="00F350A7" w:rsidP="00F350A7">
      <w:pPr>
        <w:rPr>
          <w:rStyle w:val="Hyperlink"/>
          <w:rFonts w:ascii="Arial" w:hAnsi="Arial" w:cs="Arial"/>
          <w:b/>
          <w:bCs/>
          <w:color w:val="auto"/>
          <w:sz w:val="28"/>
          <w:szCs w:val="28"/>
        </w:rPr>
      </w:pPr>
      <w:r w:rsidRPr="0065128B">
        <w:rPr>
          <w:rStyle w:val="Hyperlink"/>
          <w:rFonts w:ascii="Arial" w:hAnsi="Arial" w:cs="Arial"/>
          <w:b/>
          <w:bCs/>
          <w:color w:val="auto"/>
          <w:sz w:val="28"/>
          <w:szCs w:val="28"/>
          <w:u w:val="none"/>
        </w:rPr>
        <w:t>Inclusive Economic growth</w:t>
      </w:r>
    </w:p>
    <w:p w14:paraId="2D02FF29" w14:textId="04833F7E" w:rsidR="00F350A7" w:rsidRPr="00A80C88" w:rsidRDefault="005D715E" w:rsidP="00F350A7">
      <w:pPr>
        <w:rPr>
          <w:rStyle w:val="Hyperlink"/>
          <w:rFonts w:cstheme="minorHAnsi"/>
          <w:color w:val="auto"/>
          <w:sz w:val="28"/>
          <w:szCs w:val="28"/>
          <w:u w:val="none"/>
        </w:rPr>
      </w:pPr>
      <w:hyperlink r:id="rId72" w:history="1">
        <w:r w:rsidR="00F350A7" w:rsidRPr="00AE3D4D">
          <w:rPr>
            <w:rStyle w:val="Hyperlink"/>
            <w:rFonts w:cstheme="minorHAnsi"/>
            <w:sz w:val="28"/>
            <w:szCs w:val="28"/>
          </w:rPr>
          <w:t>Scotland’s National Strategy for Economic Transformation</w:t>
        </w:r>
      </w:hyperlink>
    </w:p>
    <w:p w14:paraId="67039299" w14:textId="77777777" w:rsidR="00F350A7" w:rsidRDefault="00F350A7" w:rsidP="00F350A7">
      <w:pPr>
        <w:rPr>
          <w:rStyle w:val="Hyperlink"/>
          <w:rFonts w:ascii="Arial" w:hAnsi="Arial" w:cs="Arial"/>
        </w:rPr>
      </w:pPr>
    </w:p>
    <w:p w14:paraId="0F1BD519" w14:textId="77777777" w:rsidR="00F350A7" w:rsidRDefault="00F350A7" w:rsidP="00F350A7">
      <w:pPr>
        <w:rPr>
          <w:rFonts w:ascii="Arial" w:hAnsi="Arial" w:cs="Arial"/>
          <w:b/>
          <w:bCs/>
          <w:sz w:val="28"/>
          <w:szCs w:val="28"/>
        </w:rPr>
      </w:pPr>
      <w:r w:rsidRPr="0065128B">
        <w:rPr>
          <w:rFonts w:ascii="Arial" w:hAnsi="Arial" w:cs="Arial"/>
          <w:b/>
          <w:bCs/>
          <w:sz w:val="28"/>
          <w:szCs w:val="28"/>
        </w:rPr>
        <w:t>Transport Policy</w:t>
      </w:r>
      <w:r>
        <w:rPr>
          <w:rFonts w:ascii="Arial" w:hAnsi="Arial" w:cs="Arial"/>
          <w:b/>
          <w:bCs/>
          <w:sz w:val="28"/>
          <w:szCs w:val="28"/>
        </w:rPr>
        <w:t xml:space="preserve"> &amp; Information</w:t>
      </w:r>
    </w:p>
    <w:p w14:paraId="39CAC792" w14:textId="4BCF6A06" w:rsidR="00F350A7" w:rsidRPr="00AE3D4D" w:rsidRDefault="005D715E" w:rsidP="00F350A7">
      <w:pPr>
        <w:spacing w:after="120"/>
        <w:rPr>
          <w:rFonts w:ascii="Arial" w:hAnsi="Arial" w:cs="Arial"/>
          <w:sz w:val="24"/>
          <w:szCs w:val="24"/>
        </w:rPr>
      </w:pPr>
      <w:hyperlink r:id="rId73" w:anchor=":~:text=The%20National%20Transport%20Strategy%20sets%20out%20an%20ambitious,Health%20and%20Wellbeing%2C%20each%20with%20three%20associated%20outcomes." w:history="1">
        <w:r w:rsidR="00F350A7" w:rsidRPr="00AE3D4D">
          <w:rPr>
            <w:rStyle w:val="Hyperlink"/>
            <w:rFonts w:ascii="Arial" w:hAnsi="Arial" w:cs="Arial"/>
            <w:sz w:val="24"/>
            <w:szCs w:val="24"/>
          </w:rPr>
          <w:t>Scotland</w:t>
        </w:r>
        <w:r w:rsidR="00F056D0">
          <w:rPr>
            <w:rStyle w:val="Hyperlink"/>
            <w:rFonts w:ascii="Arial" w:hAnsi="Arial" w:cs="Arial"/>
            <w:sz w:val="24"/>
            <w:szCs w:val="24"/>
          </w:rPr>
          <w:t>’</w:t>
        </w:r>
        <w:r w:rsidR="00F350A7" w:rsidRPr="00AE3D4D">
          <w:rPr>
            <w:rStyle w:val="Hyperlink"/>
            <w:rFonts w:ascii="Arial" w:hAnsi="Arial" w:cs="Arial"/>
            <w:sz w:val="24"/>
            <w:szCs w:val="24"/>
          </w:rPr>
          <w:t>s National Transport Strategy</w:t>
        </w:r>
      </w:hyperlink>
    </w:p>
    <w:p w14:paraId="3356FB50" w14:textId="77777777" w:rsidR="00F350A7" w:rsidRPr="00AE3D4D" w:rsidRDefault="005D715E" w:rsidP="00F350A7">
      <w:pPr>
        <w:spacing w:after="120"/>
        <w:rPr>
          <w:rFonts w:ascii="Arial" w:hAnsi="Arial" w:cs="Arial"/>
          <w:sz w:val="24"/>
          <w:szCs w:val="24"/>
        </w:rPr>
      </w:pPr>
      <w:hyperlink r:id="rId74" w:history="1">
        <w:r w:rsidR="00F350A7" w:rsidRPr="00AE3D4D">
          <w:rPr>
            <w:rStyle w:val="Hyperlink"/>
            <w:rFonts w:ascii="Arial" w:hAnsi="Arial" w:cs="Arial"/>
            <w:sz w:val="24"/>
            <w:szCs w:val="24"/>
          </w:rPr>
          <w:t>Strategic Transport Projects Review</w:t>
        </w:r>
      </w:hyperlink>
    </w:p>
    <w:p w14:paraId="2AF40CA6" w14:textId="77777777" w:rsidR="00F350A7" w:rsidRPr="00AE3D4D" w:rsidRDefault="005D715E" w:rsidP="00F350A7">
      <w:pPr>
        <w:spacing w:after="120"/>
        <w:rPr>
          <w:rStyle w:val="Hyperlink"/>
          <w:rFonts w:ascii="Arial" w:hAnsi="Arial" w:cs="Arial"/>
          <w:sz w:val="24"/>
          <w:szCs w:val="24"/>
        </w:rPr>
      </w:pPr>
      <w:hyperlink r:id="rId75" w:history="1">
        <w:r w:rsidR="00F350A7" w:rsidRPr="00AE3D4D">
          <w:rPr>
            <w:rStyle w:val="Hyperlink"/>
            <w:rFonts w:ascii="Arial" w:hAnsi="Arial" w:cs="Arial"/>
            <w:sz w:val="24"/>
            <w:szCs w:val="24"/>
          </w:rPr>
          <w:t>Data on all licensed and registered vehicles, produced by Department for Transport</w:t>
        </w:r>
      </w:hyperlink>
    </w:p>
    <w:p w14:paraId="6F95F4F3" w14:textId="77777777" w:rsidR="00F350A7" w:rsidRPr="00AE3D4D" w:rsidRDefault="005D715E" w:rsidP="00F350A7">
      <w:pPr>
        <w:pStyle w:val="FootnoteText"/>
        <w:spacing w:after="120"/>
        <w:rPr>
          <w:rFonts w:ascii="Arial" w:hAnsi="Arial" w:cs="Arial"/>
          <w:sz w:val="24"/>
          <w:szCs w:val="24"/>
        </w:rPr>
      </w:pPr>
      <w:hyperlink r:id="rId76" w:history="1">
        <w:r w:rsidR="00F350A7" w:rsidRPr="00AE3D4D">
          <w:rPr>
            <w:rStyle w:val="Hyperlink"/>
            <w:rFonts w:ascii="Arial" w:hAnsi="Arial" w:cs="Arial"/>
            <w:sz w:val="24"/>
            <w:szCs w:val="24"/>
          </w:rPr>
          <w:t>SHS Transport and Travel in Scotland</w:t>
        </w:r>
      </w:hyperlink>
    </w:p>
    <w:p w14:paraId="28783B8C" w14:textId="1AA9C87D" w:rsidR="00377E78" w:rsidRDefault="005D715E" w:rsidP="009C0D3D">
      <w:pPr>
        <w:spacing w:after="120"/>
        <w:rPr>
          <w:rStyle w:val="Hyperlink"/>
          <w:rFonts w:ascii="Arial" w:hAnsi="Arial" w:cs="Arial"/>
          <w:sz w:val="24"/>
          <w:szCs w:val="24"/>
        </w:rPr>
      </w:pPr>
      <w:hyperlink r:id="rId77" w:history="1">
        <w:r w:rsidR="00F350A7" w:rsidRPr="00AE3D4D">
          <w:rPr>
            <w:rStyle w:val="Hyperlink"/>
            <w:rFonts w:ascii="Arial" w:hAnsi="Arial" w:cs="Arial"/>
            <w:sz w:val="24"/>
            <w:szCs w:val="24"/>
          </w:rPr>
          <w:t>DfT Road Traffic Statistics</w:t>
        </w:r>
      </w:hyperlink>
    </w:p>
    <w:p w14:paraId="7E7D19CE" w14:textId="613FF5C6" w:rsidR="002B5238" w:rsidRDefault="002B5238">
      <w:pPr>
        <w:rPr>
          <w:rStyle w:val="Hyperlink"/>
          <w:rFonts w:ascii="Arial" w:hAnsi="Arial" w:cs="Arial"/>
          <w:sz w:val="24"/>
          <w:szCs w:val="24"/>
        </w:rPr>
      </w:pPr>
    </w:p>
    <w:sectPr w:rsidR="002B5238" w:rsidSect="00824536">
      <w:footerReference w:type="default" r:id="rId78"/>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F2CC" w14:textId="77777777" w:rsidR="00706F46" w:rsidRDefault="00706F46" w:rsidP="00A538B4">
      <w:pPr>
        <w:spacing w:after="0" w:line="240" w:lineRule="auto"/>
      </w:pPr>
      <w:r>
        <w:separator/>
      </w:r>
    </w:p>
  </w:endnote>
  <w:endnote w:type="continuationSeparator" w:id="0">
    <w:p w14:paraId="2C13BEB0" w14:textId="77777777" w:rsidR="00706F46" w:rsidRDefault="00706F46" w:rsidP="00A53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980359"/>
      <w:docPartObj>
        <w:docPartGallery w:val="Page Numbers (Bottom of Page)"/>
        <w:docPartUnique/>
      </w:docPartObj>
    </w:sdtPr>
    <w:sdtEndPr>
      <w:rPr>
        <w:noProof/>
      </w:rPr>
    </w:sdtEndPr>
    <w:sdtContent>
      <w:p w14:paraId="0FA684C5" w14:textId="02101AF5" w:rsidR="00F00B28" w:rsidRDefault="00F00B28">
        <w:pPr>
          <w:pStyle w:val="Footer"/>
          <w:jc w:val="center"/>
        </w:pPr>
        <w:r w:rsidRPr="00F00B28">
          <w:rPr>
            <w:rFonts w:ascii="Arial" w:hAnsi="Arial" w:cs="Arial"/>
          </w:rPr>
          <w:fldChar w:fldCharType="begin"/>
        </w:r>
        <w:r w:rsidRPr="00F00B28">
          <w:rPr>
            <w:rFonts w:ascii="Arial" w:hAnsi="Arial" w:cs="Arial"/>
          </w:rPr>
          <w:instrText xml:space="preserve"> PAGE   \* MERGEFORMAT </w:instrText>
        </w:r>
        <w:r w:rsidRPr="00F00B28">
          <w:rPr>
            <w:rFonts w:ascii="Arial" w:hAnsi="Arial" w:cs="Arial"/>
          </w:rPr>
          <w:fldChar w:fldCharType="separate"/>
        </w:r>
        <w:r w:rsidRPr="00F00B28">
          <w:rPr>
            <w:rFonts w:ascii="Arial" w:hAnsi="Arial" w:cs="Arial"/>
            <w:noProof/>
          </w:rPr>
          <w:t>2</w:t>
        </w:r>
        <w:r w:rsidRPr="00F00B28">
          <w:rPr>
            <w:rFonts w:ascii="Arial" w:hAnsi="Arial" w:cs="Arial"/>
            <w:noProof/>
          </w:rPr>
          <w:fldChar w:fldCharType="end"/>
        </w:r>
      </w:p>
    </w:sdtContent>
  </w:sdt>
  <w:p w14:paraId="1013E8A5" w14:textId="1C0E73DB" w:rsidR="00A538B4" w:rsidRPr="00A538B4" w:rsidRDefault="00A538B4">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16DCF" w14:textId="77777777" w:rsidR="00706F46" w:rsidRDefault="00706F46" w:rsidP="00A538B4">
      <w:pPr>
        <w:spacing w:after="0" w:line="240" w:lineRule="auto"/>
      </w:pPr>
      <w:r>
        <w:separator/>
      </w:r>
    </w:p>
  </w:footnote>
  <w:footnote w:type="continuationSeparator" w:id="0">
    <w:p w14:paraId="51C1B136" w14:textId="77777777" w:rsidR="00706F46" w:rsidRDefault="00706F46" w:rsidP="00A538B4">
      <w:pPr>
        <w:spacing w:after="0" w:line="240" w:lineRule="auto"/>
      </w:pPr>
      <w:r>
        <w:continuationSeparator/>
      </w:r>
    </w:p>
  </w:footnote>
  <w:footnote w:id="1">
    <w:p w14:paraId="24185AB1" w14:textId="6BEC7F33" w:rsidR="00547B92" w:rsidRPr="0084120E" w:rsidRDefault="00547B92">
      <w:pPr>
        <w:pStyle w:val="FootnoteText"/>
        <w:rPr>
          <w:sz w:val="16"/>
          <w:szCs w:val="16"/>
        </w:rPr>
      </w:pPr>
      <w:r w:rsidRPr="0084120E">
        <w:rPr>
          <w:rStyle w:val="FootnoteReference"/>
          <w:sz w:val="16"/>
          <w:szCs w:val="16"/>
        </w:rPr>
        <w:footnoteRef/>
      </w:r>
      <w:bookmarkStart w:id="8" w:name="_Hlk104808741"/>
      <w:r w:rsidRPr="0084120E">
        <w:rPr>
          <w:sz w:val="16"/>
          <w:szCs w:val="16"/>
        </w:rPr>
        <w:t xml:space="preserve"> </w:t>
      </w:r>
      <w:hyperlink r:id="rId1" w:history="1">
        <w:r w:rsidRPr="0084120E">
          <w:rPr>
            <w:rStyle w:val="Hyperlink"/>
            <w:sz w:val="16"/>
            <w:szCs w:val="16"/>
          </w:rPr>
          <w:t>Data on all licensed and registered vehicles, produced by Department for Transport</w:t>
        </w:r>
      </w:hyperlink>
      <w:bookmarkEnd w:id="8"/>
    </w:p>
  </w:footnote>
  <w:footnote w:id="2">
    <w:p w14:paraId="1F1D66FF" w14:textId="796AEA04" w:rsidR="00497E28" w:rsidRPr="0084120E" w:rsidRDefault="00497E28">
      <w:pPr>
        <w:pStyle w:val="FootnoteText"/>
        <w:rPr>
          <w:sz w:val="16"/>
          <w:szCs w:val="16"/>
        </w:rPr>
      </w:pPr>
      <w:bookmarkStart w:id="9" w:name="_Hlk104808755"/>
      <w:r w:rsidRPr="0084120E">
        <w:rPr>
          <w:rStyle w:val="FootnoteReference"/>
          <w:sz w:val="16"/>
          <w:szCs w:val="16"/>
        </w:rPr>
        <w:footnoteRef/>
      </w:r>
      <w:r w:rsidRPr="0084120E">
        <w:rPr>
          <w:sz w:val="16"/>
          <w:szCs w:val="16"/>
        </w:rPr>
        <w:t xml:space="preserve"> </w:t>
      </w:r>
      <w:hyperlink r:id="rId2" w:history="1">
        <w:r w:rsidRPr="0084120E">
          <w:rPr>
            <w:rStyle w:val="Hyperlink"/>
            <w:sz w:val="16"/>
            <w:szCs w:val="16"/>
          </w:rPr>
          <w:t>Local Authority territorial CO2 emissions estimates 2005-2019 (kt CO2)</w:t>
        </w:r>
      </w:hyperlink>
      <w:bookmarkEnd w:id="9"/>
    </w:p>
  </w:footnote>
  <w:footnote w:id="3">
    <w:p w14:paraId="594921B7" w14:textId="4F3BB318" w:rsidR="00B9053B" w:rsidRPr="0084120E" w:rsidRDefault="00B9053B">
      <w:pPr>
        <w:pStyle w:val="FootnoteText"/>
        <w:rPr>
          <w:sz w:val="16"/>
          <w:szCs w:val="16"/>
        </w:rPr>
      </w:pPr>
      <w:r w:rsidRPr="0084120E">
        <w:rPr>
          <w:rStyle w:val="FootnoteReference"/>
          <w:sz w:val="16"/>
          <w:szCs w:val="16"/>
        </w:rPr>
        <w:footnoteRef/>
      </w:r>
      <w:r w:rsidRPr="0084120E">
        <w:rPr>
          <w:sz w:val="16"/>
          <w:szCs w:val="16"/>
        </w:rPr>
        <w:t xml:space="preserve"> </w:t>
      </w:r>
      <w:hyperlink r:id="rId3" w:history="1">
        <w:r w:rsidRPr="0084120E">
          <w:rPr>
            <w:rStyle w:val="Hyperlink"/>
            <w:sz w:val="16"/>
            <w:szCs w:val="16"/>
          </w:rPr>
          <w:t>SHS Transport and Travel in Scotland</w:t>
        </w:r>
      </w:hyperlink>
    </w:p>
  </w:footnote>
  <w:footnote w:id="4">
    <w:p w14:paraId="008EF631" w14:textId="77777777" w:rsidR="00DE3122" w:rsidRPr="007A522A" w:rsidRDefault="00DE3122" w:rsidP="00DE3122">
      <w:pPr>
        <w:pStyle w:val="FootnoteText"/>
        <w:rPr>
          <w:sz w:val="16"/>
          <w:szCs w:val="16"/>
        </w:rPr>
      </w:pPr>
      <w:r w:rsidRPr="007A522A">
        <w:rPr>
          <w:rStyle w:val="FootnoteReference"/>
          <w:sz w:val="16"/>
          <w:szCs w:val="16"/>
        </w:rPr>
        <w:footnoteRef/>
      </w:r>
      <w:r w:rsidRPr="007A522A">
        <w:rPr>
          <w:sz w:val="16"/>
          <w:szCs w:val="16"/>
        </w:rPr>
        <w:t xml:space="preserve"> </w:t>
      </w:r>
      <w:hyperlink r:id="rId4" w:history="1">
        <w:r w:rsidRPr="007A522A">
          <w:rPr>
            <w:rStyle w:val="Hyperlink"/>
            <w:sz w:val="16"/>
            <w:szCs w:val="16"/>
          </w:rPr>
          <w:t>DfT Road Traffic Statistics</w:t>
        </w:r>
      </w:hyperlink>
    </w:p>
  </w:footnote>
  <w:footnote w:id="5">
    <w:p w14:paraId="46371861" w14:textId="684B2ACD" w:rsidR="0084120E" w:rsidRDefault="0084120E">
      <w:pPr>
        <w:pStyle w:val="FootnoteText"/>
      </w:pPr>
      <w:bookmarkStart w:id="11" w:name="_Hlk104808785"/>
      <w:r w:rsidRPr="0084120E">
        <w:rPr>
          <w:rStyle w:val="FootnoteReference"/>
          <w:sz w:val="16"/>
          <w:szCs w:val="16"/>
        </w:rPr>
        <w:footnoteRef/>
      </w:r>
      <w:r w:rsidRPr="0084120E">
        <w:rPr>
          <w:sz w:val="16"/>
          <w:szCs w:val="16"/>
        </w:rPr>
        <w:t xml:space="preserve"> </w:t>
      </w:r>
      <w:hyperlink r:id="rId5" w:history="1">
        <w:r w:rsidRPr="0084120E">
          <w:rPr>
            <w:rStyle w:val="Hyperlink"/>
            <w:sz w:val="16"/>
            <w:szCs w:val="16"/>
          </w:rPr>
          <w:t>Scottish Urban Rural Classification 2016</w:t>
        </w:r>
      </w:hyperlink>
      <w:bookmarkEnd w:id="11"/>
    </w:p>
  </w:footnote>
  <w:footnote w:id="6">
    <w:p w14:paraId="4F3E64C5" w14:textId="21F1660D" w:rsidR="00963DFC" w:rsidRPr="00235C72" w:rsidRDefault="00963DFC">
      <w:pPr>
        <w:pStyle w:val="FootnoteText"/>
        <w:rPr>
          <w:sz w:val="16"/>
          <w:szCs w:val="16"/>
        </w:rPr>
      </w:pPr>
      <w:r w:rsidRPr="00235C72">
        <w:rPr>
          <w:rStyle w:val="FootnoteReference"/>
          <w:sz w:val="16"/>
          <w:szCs w:val="16"/>
        </w:rPr>
        <w:footnoteRef/>
      </w:r>
      <w:r w:rsidRPr="00235C72">
        <w:rPr>
          <w:sz w:val="16"/>
          <w:szCs w:val="16"/>
        </w:rPr>
        <w:t xml:space="preserve"> Strategic transport network, </w:t>
      </w:r>
      <w:hyperlink r:id="rId6" w:history="1">
        <w:r w:rsidRPr="00235C72">
          <w:rPr>
            <w:rStyle w:val="Hyperlink"/>
            <w:sz w:val="16"/>
            <w:szCs w:val="16"/>
          </w:rPr>
          <w:t xml:space="preserve">RTS </w:t>
        </w:r>
        <w:r w:rsidR="000A6F59" w:rsidRPr="00235C72">
          <w:rPr>
            <w:rStyle w:val="Hyperlink"/>
            <w:sz w:val="16"/>
            <w:szCs w:val="16"/>
          </w:rPr>
          <w:t xml:space="preserve">2015-2036 </w:t>
        </w:r>
        <w:r w:rsidRPr="00235C72">
          <w:rPr>
            <w:rStyle w:val="Hyperlink"/>
            <w:sz w:val="16"/>
            <w:szCs w:val="16"/>
          </w:rPr>
          <w:t>Refresh</w:t>
        </w:r>
      </w:hyperlink>
    </w:p>
  </w:footnote>
  <w:footnote w:id="7">
    <w:p w14:paraId="2CB91696" w14:textId="3E915597" w:rsidR="00055C6E" w:rsidRPr="00235C72" w:rsidRDefault="00055C6E">
      <w:pPr>
        <w:pStyle w:val="FootnoteText"/>
        <w:rPr>
          <w:sz w:val="16"/>
          <w:szCs w:val="16"/>
        </w:rPr>
      </w:pPr>
      <w:r w:rsidRPr="00235C72">
        <w:rPr>
          <w:rStyle w:val="FootnoteReference"/>
          <w:sz w:val="16"/>
          <w:szCs w:val="16"/>
        </w:rPr>
        <w:footnoteRef/>
      </w:r>
      <w:r w:rsidRPr="00235C72">
        <w:rPr>
          <w:sz w:val="16"/>
          <w:szCs w:val="16"/>
        </w:rPr>
        <w:t xml:space="preserve"> Public transport accessibility mapping</w:t>
      </w:r>
      <w:r w:rsidR="00D32A45" w:rsidRPr="00235C72">
        <w:rPr>
          <w:sz w:val="16"/>
          <w:szCs w:val="16"/>
        </w:rPr>
        <w:t xml:space="preserve"> </w:t>
      </w:r>
      <w:hyperlink r:id="rId7" w:history="1">
        <w:r w:rsidR="00D32A45" w:rsidRPr="00235C72">
          <w:rPr>
            <w:rStyle w:val="Hyperlink"/>
            <w:sz w:val="16"/>
            <w:szCs w:val="16"/>
          </w:rPr>
          <w:t>RTS Monitoring Framework 2018 Progress Report</w:t>
        </w:r>
      </w:hyperlink>
    </w:p>
  </w:footnote>
  <w:footnote w:id="8">
    <w:p w14:paraId="313F10EF" w14:textId="34A5D8F8" w:rsidR="00B26262" w:rsidRPr="001911EE" w:rsidRDefault="00FA0F88">
      <w:pPr>
        <w:pStyle w:val="FootnoteText"/>
        <w:rPr>
          <w:sz w:val="16"/>
          <w:szCs w:val="16"/>
        </w:rPr>
      </w:pPr>
      <w:r w:rsidRPr="00235C72">
        <w:rPr>
          <w:rStyle w:val="FootnoteReference"/>
          <w:sz w:val="16"/>
          <w:szCs w:val="16"/>
        </w:rPr>
        <w:footnoteRef/>
      </w:r>
      <w:r w:rsidRPr="00235C72">
        <w:rPr>
          <w:sz w:val="16"/>
          <w:szCs w:val="16"/>
        </w:rPr>
        <w:t xml:space="preserve"> </w:t>
      </w:r>
      <w:bookmarkStart w:id="12" w:name="_Hlk102741124"/>
      <w:r w:rsidRPr="00235C72">
        <w:rPr>
          <w:sz w:val="16"/>
          <w:szCs w:val="16"/>
        </w:rPr>
        <w:fldChar w:fldCharType="begin"/>
      </w:r>
      <w:r w:rsidRPr="00235C72">
        <w:rPr>
          <w:sz w:val="16"/>
          <w:szCs w:val="16"/>
        </w:rPr>
        <w:instrText xml:space="preserve"> HYPERLINK "https://www.gov.scot/publications/mental-health-strategy-2017-2027/documents/" </w:instrText>
      </w:r>
      <w:r w:rsidRPr="00235C72">
        <w:rPr>
          <w:sz w:val="16"/>
          <w:szCs w:val="16"/>
        </w:rPr>
        <w:fldChar w:fldCharType="separate"/>
      </w:r>
      <w:r w:rsidRPr="00235C72">
        <w:rPr>
          <w:rStyle w:val="Hyperlink"/>
          <w:sz w:val="16"/>
          <w:szCs w:val="16"/>
        </w:rPr>
        <w:t>Mental Health Strategy 2017-2027.</w:t>
      </w:r>
      <w:r w:rsidRPr="00235C72">
        <w:rPr>
          <w:sz w:val="16"/>
          <w:szCs w:val="16"/>
        </w:rPr>
        <w:fldChar w:fldCharType="end"/>
      </w:r>
      <w:r w:rsidRPr="00235C72">
        <w:rPr>
          <w:sz w:val="16"/>
          <w:szCs w:val="16"/>
        </w:rPr>
        <w:t xml:space="preserve"> The Scottish Government's approach to mental health from 2017 to 2027 – a 10 year vision.</w:t>
      </w:r>
      <w:bookmarkEnd w:id="12"/>
    </w:p>
  </w:footnote>
  <w:footnote w:id="9">
    <w:p w14:paraId="5169E0F4" w14:textId="5AD1AAC1" w:rsidR="00E71B4C" w:rsidRPr="00490B21" w:rsidRDefault="00E71B4C" w:rsidP="00E71B4C">
      <w:pPr>
        <w:spacing w:after="0"/>
        <w:rPr>
          <w:rFonts w:ascii="Calibri" w:eastAsia="Times New Roman" w:hAnsi="Calibri" w:cs="Calibri"/>
          <w:color w:val="0563C1"/>
          <w:sz w:val="16"/>
          <w:szCs w:val="16"/>
          <w:u w:val="single"/>
          <w:lang w:eastAsia="en-GB"/>
        </w:rPr>
      </w:pPr>
      <w:r w:rsidRPr="00490B21">
        <w:rPr>
          <w:rStyle w:val="FootnoteReference"/>
          <w:sz w:val="16"/>
          <w:szCs w:val="16"/>
        </w:rPr>
        <w:footnoteRef/>
      </w:r>
      <w:r w:rsidRPr="00490B21">
        <w:rPr>
          <w:sz w:val="16"/>
          <w:szCs w:val="16"/>
        </w:rPr>
        <w:t xml:space="preserve"> </w:t>
      </w:r>
      <w:hyperlink r:id="rId8" w:history="1">
        <w:r w:rsidRPr="00490B21">
          <w:rPr>
            <w:rFonts w:ascii="Calibri" w:eastAsia="Times New Roman" w:hAnsi="Calibri" w:cs="Calibri"/>
            <w:color w:val="0563C1"/>
            <w:sz w:val="16"/>
            <w:szCs w:val="16"/>
            <w:u w:val="single"/>
            <w:lang w:eastAsia="en-GB"/>
          </w:rPr>
          <w:t>Scottish Household Survey Data Explorer</w:t>
        </w:r>
      </w:hyperlink>
    </w:p>
  </w:footnote>
  <w:footnote w:id="10">
    <w:p w14:paraId="16D502B3" w14:textId="1A22AA87" w:rsidR="000325DD" w:rsidRDefault="000325DD" w:rsidP="00490B21">
      <w:pPr>
        <w:pStyle w:val="FootnoteText"/>
      </w:pPr>
      <w:r w:rsidRPr="00490B21">
        <w:rPr>
          <w:rStyle w:val="FootnoteReference"/>
          <w:sz w:val="16"/>
          <w:szCs w:val="16"/>
        </w:rPr>
        <w:footnoteRef/>
      </w:r>
      <w:r w:rsidRPr="00490B21">
        <w:rPr>
          <w:sz w:val="16"/>
          <w:szCs w:val="16"/>
        </w:rPr>
        <w:t xml:space="preserve"> </w:t>
      </w:r>
      <w:bookmarkStart w:id="13" w:name="_Hlk104808818"/>
      <w:r w:rsidR="00490B21" w:rsidRPr="00490B21">
        <w:rPr>
          <w:sz w:val="16"/>
          <w:szCs w:val="16"/>
        </w:rPr>
        <w:t xml:space="preserve">Skills Development Scotland </w:t>
      </w:r>
      <w:hyperlink r:id="rId9" w:history="1">
        <w:r w:rsidR="00490B21" w:rsidRPr="00490B21">
          <w:rPr>
            <w:rStyle w:val="Hyperlink"/>
            <w:sz w:val="16"/>
            <w:szCs w:val="16"/>
          </w:rPr>
          <w:t xml:space="preserve">Annual Participation Measure for 16 – </w:t>
        </w:r>
        <w:r w:rsidR="00490B21" w:rsidRPr="00490B21">
          <w:rPr>
            <w:rStyle w:val="Hyperlink"/>
            <w:sz w:val="16"/>
            <w:szCs w:val="16"/>
          </w:rPr>
          <w:t>19 year olds in Scotland 2021</w:t>
        </w:r>
      </w:hyperlink>
      <w:bookmarkEnd w:id="13"/>
    </w:p>
  </w:footnote>
  <w:footnote w:id="11">
    <w:p w14:paraId="79AAA5E5" w14:textId="71E98C3A" w:rsidR="00760707" w:rsidRPr="00CB100C" w:rsidRDefault="00760707" w:rsidP="00760707">
      <w:pPr>
        <w:spacing w:after="0"/>
        <w:rPr>
          <w:rFonts w:ascii="Calibri" w:eastAsia="Times New Roman" w:hAnsi="Calibri" w:cs="Calibri"/>
          <w:color w:val="0563C1"/>
          <w:sz w:val="16"/>
          <w:szCs w:val="16"/>
          <w:u w:val="single"/>
          <w:lang w:eastAsia="en-GB"/>
        </w:rPr>
      </w:pPr>
      <w:r w:rsidRPr="00CB100C">
        <w:rPr>
          <w:rStyle w:val="FootnoteReference"/>
          <w:sz w:val="16"/>
          <w:szCs w:val="16"/>
        </w:rPr>
        <w:footnoteRef/>
      </w:r>
      <w:r w:rsidRPr="00CB100C">
        <w:rPr>
          <w:sz w:val="16"/>
          <w:szCs w:val="16"/>
        </w:rPr>
        <w:t xml:space="preserve"> </w:t>
      </w:r>
      <w:hyperlink r:id="rId10" w:history="1">
        <w:r w:rsidRPr="00CB100C">
          <w:rPr>
            <w:rFonts w:ascii="Calibri" w:eastAsia="Times New Roman" w:hAnsi="Calibri" w:cs="Calibri"/>
            <w:color w:val="0563C1"/>
            <w:sz w:val="16"/>
            <w:szCs w:val="16"/>
            <w:u w:val="single"/>
            <w:lang w:eastAsia="en-GB"/>
          </w:rPr>
          <w:t>Population Estimates by Scottish Index of Multiple Deprivation(SIMD)</w:t>
        </w:r>
      </w:hyperlink>
    </w:p>
  </w:footnote>
  <w:footnote w:id="12">
    <w:p w14:paraId="26431B1C" w14:textId="3D722DB4" w:rsidR="00A71859" w:rsidRPr="00CB100C" w:rsidRDefault="00A71859" w:rsidP="00760707">
      <w:pPr>
        <w:pStyle w:val="FootnoteText"/>
        <w:rPr>
          <w:sz w:val="16"/>
          <w:szCs w:val="16"/>
        </w:rPr>
      </w:pPr>
      <w:r w:rsidRPr="00CB100C">
        <w:rPr>
          <w:rStyle w:val="FootnoteReference"/>
          <w:sz w:val="16"/>
          <w:szCs w:val="16"/>
        </w:rPr>
        <w:footnoteRef/>
      </w:r>
      <w:r w:rsidRPr="00CB100C">
        <w:rPr>
          <w:sz w:val="16"/>
          <w:szCs w:val="16"/>
        </w:rPr>
        <w:t xml:space="preserve"> </w:t>
      </w:r>
      <w:hyperlink r:id="rId11" w:history="1">
        <w:r w:rsidRPr="00CB100C">
          <w:rPr>
            <w:rStyle w:val="Hyperlink"/>
            <w:sz w:val="16"/>
            <w:szCs w:val="16"/>
          </w:rPr>
          <w:t>Children in low income families: local area statistics</w:t>
        </w:r>
      </w:hyperlink>
      <w:r w:rsidRPr="00CB100C">
        <w:rPr>
          <w:sz w:val="16"/>
          <w:szCs w:val="16"/>
        </w:rPr>
        <w:t xml:space="preserve"> Annual Official Statistics on the number and proportion of children living in low income families</w:t>
      </w:r>
    </w:p>
  </w:footnote>
  <w:footnote w:id="13">
    <w:p w14:paraId="0DAEA9A6" w14:textId="2BECFD8B" w:rsidR="00CB100C" w:rsidRDefault="00CB100C">
      <w:pPr>
        <w:pStyle w:val="FootnoteText"/>
      </w:pPr>
      <w:r w:rsidRPr="00CB100C">
        <w:rPr>
          <w:rStyle w:val="FootnoteReference"/>
          <w:sz w:val="16"/>
          <w:szCs w:val="16"/>
        </w:rPr>
        <w:footnoteRef/>
      </w:r>
      <w:r w:rsidRPr="00CB100C">
        <w:rPr>
          <w:sz w:val="16"/>
          <w:szCs w:val="16"/>
        </w:rPr>
        <w:t xml:space="preserve"> </w:t>
      </w:r>
      <w:hyperlink r:id="rId12" w:history="1">
        <w:r w:rsidRPr="00CB100C">
          <w:rPr>
            <w:rStyle w:val="Hyperlink"/>
            <w:sz w:val="16"/>
            <w:szCs w:val="16"/>
          </w:rPr>
          <w:t>Scottish Urban-Rural Classification</w:t>
        </w:r>
      </w:hyperlink>
    </w:p>
  </w:footnote>
  <w:footnote w:id="14">
    <w:p w14:paraId="6CC2EFD2" w14:textId="7803541B" w:rsidR="00E41AC2" w:rsidRPr="007A522A" w:rsidRDefault="00E41AC2" w:rsidP="007A522A">
      <w:pPr>
        <w:spacing w:after="0"/>
        <w:rPr>
          <w:rFonts w:ascii="Calibri" w:eastAsia="Times New Roman" w:hAnsi="Calibri" w:cs="Calibri"/>
          <w:color w:val="0563C1"/>
          <w:sz w:val="16"/>
          <w:szCs w:val="16"/>
          <w:u w:val="single"/>
          <w:lang w:eastAsia="en-GB"/>
        </w:rPr>
      </w:pPr>
      <w:r w:rsidRPr="007A522A">
        <w:rPr>
          <w:rStyle w:val="FootnoteReference"/>
          <w:sz w:val="16"/>
          <w:szCs w:val="16"/>
        </w:rPr>
        <w:footnoteRef/>
      </w:r>
      <w:r w:rsidRPr="007A522A">
        <w:rPr>
          <w:sz w:val="16"/>
          <w:szCs w:val="16"/>
        </w:rPr>
        <w:t xml:space="preserve"> </w:t>
      </w:r>
      <w:hyperlink r:id="rId13" w:history="1">
        <w:r w:rsidRPr="007A522A">
          <w:rPr>
            <w:rFonts w:ascii="Calibri" w:eastAsia="Times New Roman" w:hAnsi="Calibri" w:cs="Calibri"/>
            <w:color w:val="0563C1"/>
            <w:sz w:val="16"/>
            <w:szCs w:val="16"/>
            <w:u w:val="single"/>
            <w:lang w:eastAsia="en-GB"/>
          </w:rPr>
          <w:t>Performance &amp; Reliability | Public Performance Monitoring | ScotRail</w:t>
        </w:r>
      </w:hyperlink>
    </w:p>
  </w:footnote>
  <w:footnote w:id="15">
    <w:p w14:paraId="2A419FE5" w14:textId="3BEB5FCD" w:rsidR="009A7CDB" w:rsidRDefault="009A7CDB" w:rsidP="007A522A">
      <w:pPr>
        <w:pStyle w:val="FootnoteText"/>
      </w:pPr>
      <w:r w:rsidRPr="007A522A">
        <w:rPr>
          <w:rStyle w:val="FootnoteReference"/>
          <w:sz w:val="16"/>
          <w:szCs w:val="16"/>
        </w:rPr>
        <w:footnoteRef/>
      </w:r>
      <w:r w:rsidRPr="007A522A">
        <w:rPr>
          <w:sz w:val="16"/>
          <w:szCs w:val="16"/>
        </w:rPr>
        <w:t xml:space="preserve"> </w:t>
      </w:r>
      <w:hyperlink r:id="rId14" w:anchor="tb38" w:history="1">
        <w:r w:rsidR="007A522A" w:rsidRPr="007A522A">
          <w:rPr>
            <w:rStyle w:val="Hyperlink"/>
            <w:sz w:val="16"/>
            <w:szCs w:val="16"/>
          </w:rPr>
          <w:t>Scottish Transport Statistics 2020</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740D2"/>
    <w:multiLevelType w:val="hybridMultilevel"/>
    <w:tmpl w:val="E21CE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3E529C"/>
    <w:multiLevelType w:val="hybridMultilevel"/>
    <w:tmpl w:val="C608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F39"/>
    <w:multiLevelType w:val="hybridMultilevel"/>
    <w:tmpl w:val="5F98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33CB7"/>
    <w:multiLevelType w:val="hybridMultilevel"/>
    <w:tmpl w:val="D65A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255E6"/>
    <w:multiLevelType w:val="hybridMultilevel"/>
    <w:tmpl w:val="6068DC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E1506"/>
    <w:multiLevelType w:val="hybridMultilevel"/>
    <w:tmpl w:val="83700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152B0"/>
    <w:multiLevelType w:val="hybridMultilevel"/>
    <w:tmpl w:val="07E2E2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A05DBD"/>
    <w:multiLevelType w:val="hybridMultilevel"/>
    <w:tmpl w:val="A5BA5708"/>
    <w:lvl w:ilvl="0" w:tplc="FAB479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C636FB"/>
    <w:multiLevelType w:val="hybridMultilevel"/>
    <w:tmpl w:val="9A3A4C8E"/>
    <w:lvl w:ilvl="0" w:tplc="0994F702">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847ABA"/>
    <w:multiLevelType w:val="hybridMultilevel"/>
    <w:tmpl w:val="1A76800C"/>
    <w:lvl w:ilvl="0" w:tplc="5484E768">
      <w:start w:val="1"/>
      <w:numFmt w:val="upp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EA97FD8"/>
    <w:multiLevelType w:val="hybridMultilevel"/>
    <w:tmpl w:val="CFF0BBC6"/>
    <w:lvl w:ilvl="0" w:tplc="873469F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CB77C9"/>
    <w:multiLevelType w:val="hybridMultilevel"/>
    <w:tmpl w:val="12302154"/>
    <w:lvl w:ilvl="0" w:tplc="4CEE9D7C">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07F6B03"/>
    <w:multiLevelType w:val="hybridMultilevel"/>
    <w:tmpl w:val="38545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8A2454"/>
    <w:multiLevelType w:val="hybridMultilevel"/>
    <w:tmpl w:val="90129434"/>
    <w:lvl w:ilvl="0" w:tplc="D62C0B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220212"/>
    <w:multiLevelType w:val="hybridMultilevel"/>
    <w:tmpl w:val="5EF206A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F45964"/>
    <w:multiLevelType w:val="hybridMultilevel"/>
    <w:tmpl w:val="427E6A5C"/>
    <w:lvl w:ilvl="0" w:tplc="D7F44522">
      <w:start w:val="1"/>
      <w:numFmt w:val="bullet"/>
      <w:lvlText w:val="•"/>
      <w:lvlJc w:val="left"/>
      <w:pPr>
        <w:tabs>
          <w:tab w:val="num" w:pos="720"/>
        </w:tabs>
        <w:ind w:left="720" w:hanging="360"/>
      </w:pPr>
      <w:rPr>
        <w:rFonts w:ascii="Arial" w:hAnsi="Arial" w:hint="default"/>
      </w:rPr>
    </w:lvl>
    <w:lvl w:ilvl="1" w:tplc="8ADA783E">
      <w:start w:val="1"/>
      <w:numFmt w:val="bullet"/>
      <w:lvlText w:val="•"/>
      <w:lvlJc w:val="left"/>
      <w:pPr>
        <w:tabs>
          <w:tab w:val="num" w:pos="1440"/>
        </w:tabs>
        <w:ind w:left="1440" w:hanging="360"/>
      </w:pPr>
      <w:rPr>
        <w:rFonts w:ascii="Arial" w:hAnsi="Arial" w:hint="default"/>
      </w:rPr>
    </w:lvl>
    <w:lvl w:ilvl="2" w:tplc="44FA792E">
      <w:numFmt w:val="bullet"/>
      <w:lvlText w:val="•"/>
      <w:lvlJc w:val="left"/>
      <w:pPr>
        <w:tabs>
          <w:tab w:val="num" w:pos="2160"/>
        </w:tabs>
        <w:ind w:left="2160" w:hanging="360"/>
      </w:pPr>
      <w:rPr>
        <w:rFonts w:ascii="Arial" w:hAnsi="Arial" w:hint="default"/>
      </w:rPr>
    </w:lvl>
    <w:lvl w:ilvl="3" w:tplc="50623498" w:tentative="1">
      <w:start w:val="1"/>
      <w:numFmt w:val="bullet"/>
      <w:lvlText w:val="•"/>
      <w:lvlJc w:val="left"/>
      <w:pPr>
        <w:tabs>
          <w:tab w:val="num" w:pos="2880"/>
        </w:tabs>
        <w:ind w:left="2880" w:hanging="360"/>
      </w:pPr>
      <w:rPr>
        <w:rFonts w:ascii="Arial" w:hAnsi="Arial" w:hint="default"/>
      </w:rPr>
    </w:lvl>
    <w:lvl w:ilvl="4" w:tplc="224881B4" w:tentative="1">
      <w:start w:val="1"/>
      <w:numFmt w:val="bullet"/>
      <w:lvlText w:val="•"/>
      <w:lvlJc w:val="left"/>
      <w:pPr>
        <w:tabs>
          <w:tab w:val="num" w:pos="3600"/>
        </w:tabs>
        <w:ind w:left="3600" w:hanging="360"/>
      </w:pPr>
      <w:rPr>
        <w:rFonts w:ascii="Arial" w:hAnsi="Arial" w:hint="default"/>
      </w:rPr>
    </w:lvl>
    <w:lvl w:ilvl="5" w:tplc="4BBCEF3E" w:tentative="1">
      <w:start w:val="1"/>
      <w:numFmt w:val="bullet"/>
      <w:lvlText w:val="•"/>
      <w:lvlJc w:val="left"/>
      <w:pPr>
        <w:tabs>
          <w:tab w:val="num" w:pos="4320"/>
        </w:tabs>
        <w:ind w:left="4320" w:hanging="360"/>
      </w:pPr>
      <w:rPr>
        <w:rFonts w:ascii="Arial" w:hAnsi="Arial" w:hint="default"/>
      </w:rPr>
    </w:lvl>
    <w:lvl w:ilvl="6" w:tplc="C14AD97C" w:tentative="1">
      <w:start w:val="1"/>
      <w:numFmt w:val="bullet"/>
      <w:lvlText w:val="•"/>
      <w:lvlJc w:val="left"/>
      <w:pPr>
        <w:tabs>
          <w:tab w:val="num" w:pos="5040"/>
        </w:tabs>
        <w:ind w:left="5040" w:hanging="360"/>
      </w:pPr>
      <w:rPr>
        <w:rFonts w:ascii="Arial" w:hAnsi="Arial" w:hint="default"/>
      </w:rPr>
    </w:lvl>
    <w:lvl w:ilvl="7" w:tplc="17B8387E" w:tentative="1">
      <w:start w:val="1"/>
      <w:numFmt w:val="bullet"/>
      <w:lvlText w:val="•"/>
      <w:lvlJc w:val="left"/>
      <w:pPr>
        <w:tabs>
          <w:tab w:val="num" w:pos="5760"/>
        </w:tabs>
        <w:ind w:left="5760" w:hanging="360"/>
      </w:pPr>
      <w:rPr>
        <w:rFonts w:ascii="Arial" w:hAnsi="Arial" w:hint="default"/>
      </w:rPr>
    </w:lvl>
    <w:lvl w:ilvl="8" w:tplc="C96AA2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2C1C9A"/>
    <w:multiLevelType w:val="hybridMultilevel"/>
    <w:tmpl w:val="FC200D60"/>
    <w:lvl w:ilvl="0" w:tplc="E3CA613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87705A"/>
    <w:multiLevelType w:val="hybridMultilevel"/>
    <w:tmpl w:val="109EC104"/>
    <w:lvl w:ilvl="0" w:tplc="2A94CBE4">
      <w:start w:val="1"/>
      <w:numFmt w:val="bullet"/>
      <w:lvlText w:val="-"/>
      <w:lvlJc w:val="left"/>
      <w:pPr>
        <w:tabs>
          <w:tab w:val="num" w:pos="720"/>
        </w:tabs>
        <w:ind w:left="720" w:hanging="360"/>
      </w:pPr>
      <w:rPr>
        <w:rFonts w:ascii="Arial" w:hAnsi="Arial" w:hint="default"/>
      </w:rPr>
    </w:lvl>
    <w:lvl w:ilvl="1" w:tplc="693ECF62" w:tentative="1">
      <w:start w:val="1"/>
      <w:numFmt w:val="bullet"/>
      <w:lvlText w:val="-"/>
      <w:lvlJc w:val="left"/>
      <w:pPr>
        <w:tabs>
          <w:tab w:val="num" w:pos="1440"/>
        </w:tabs>
        <w:ind w:left="1440" w:hanging="360"/>
      </w:pPr>
      <w:rPr>
        <w:rFonts w:ascii="Arial" w:hAnsi="Arial" w:hint="default"/>
      </w:rPr>
    </w:lvl>
    <w:lvl w:ilvl="2" w:tplc="90407B9A" w:tentative="1">
      <w:start w:val="1"/>
      <w:numFmt w:val="bullet"/>
      <w:lvlText w:val="-"/>
      <w:lvlJc w:val="left"/>
      <w:pPr>
        <w:tabs>
          <w:tab w:val="num" w:pos="2160"/>
        </w:tabs>
        <w:ind w:left="2160" w:hanging="360"/>
      </w:pPr>
      <w:rPr>
        <w:rFonts w:ascii="Arial" w:hAnsi="Arial" w:hint="default"/>
      </w:rPr>
    </w:lvl>
    <w:lvl w:ilvl="3" w:tplc="2DC662DC" w:tentative="1">
      <w:start w:val="1"/>
      <w:numFmt w:val="bullet"/>
      <w:lvlText w:val="-"/>
      <w:lvlJc w:val="left"/>
      <w:pPr>
        <w:tabs>
          <w:tab w:val="num" w:pos="2880"/>
        </w:tabs>
        <w:ind w:left="2880" w:hanging="360"/>
      </w:pPr>
      <w:rPr>
        <w:rFonts w:ascii="Arial" w:hAnsi="Arial" w:hint="default"/>
      </w:rPr>
    </w:lvl>
    <w:lvl w:ilvl="4" w:tplc="1C5EB8CA" w:tentative="1">
      <w:start w:val="1"/>
      <w:numFmt w:val="bullet"/>
      <w:lvlText w:val="-"/>
      <w:lvlJc w:val="left"/>
      <w:pPr>
        <w:tabs>
          <w:tab w:val="num" w:pos="3600"/>
        </w:tabs>
        <w:ind w:left="3600" w:hanging="360"/>
      </w:pPr>
      <w:rPr>
        <w:rFonts w:ascii="Arial" w:hAnsi="Arial" w:hint="default"/>
      </w:rPr>
    </w:lvl>
    <w:lvl w:ilvl="5" w:tplc="AED0ECE4" w:tentative="1">
      <w:start w:val="1"/>
      <w:numFmt w:val="bullet"/>
      <w:lvlText w:val="-"/>
      <w:lvlJc w:val="left"/>
      <w:pPr>
        <w:tabs>
          <w:tab w:val="num" w:pos="4320"/>
        </w:tabs>
        <w:ind w:left="4320" w:hanging="360"/>
      </w:pPr>
      <w:rPr>
        <w:rFonts w:ascii="Arial" w:hAnsi="Arial" w:hint="default"/>
      </w:rPr>
    </w:lvl>
    <w:lvl w:ilvl="6" w:tplc="8B0A81AC" w:tentative="1">
      <w:start w:val="1"/>
      <w:numFmt w:val="bullet"/>
      <w:lvlText w:val="-"/>
      <w:lvlJc w:val="left"/>
      <w:pPr>
        <w:tabs>
          <w:tab w:val="num" w:pos="5040"/>
        </w:tabs>
        <w:ind w:left="5040" w:hanging="360"/>
      </w:pPr>
      <w:rPr>
        <w:rFonts w:ascii="Arial" w:hAnsi="Arial" w:hint="default"/>
      </w:rPr>
    </w:lvl>
    <w:lvl w:ilvl="7" w:tplc="2C5E7A04" w:tentative="1">
      <w:start w:val="1"/>
      <w:numFmt w:val="bullet"/>
      <w:lvlText w:val="-"/>
      <w:lvlJc w:val="left"/>
      <w:pPr>
        <w:tabs>
          <w:tab w:val="num" w:pos="5760"/>
        </w:tabs>
        <w:ind w:left="5760" w:hanging="360"/>
      </w:pPr>
      <w:rPr>
        <w:rFonts w:ascii="Arial" w:hAnsi="Arial" w:hint="default"/>
      </w:rPr>
    </w:lvl>
    <w:lvl w:ilvl="8" w:tplc="6C1E1E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26391C"/>
    <w:multiLevelType w:val="hybridMultilevel"/>
    <w:tmpl w:val="45ECF6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7BD7ADD"/>
    <w:multiLevelType w:val="hybridMultilevel"/>
    <w:tmpl w:val="18FA71FC"/>
    <w:lvl w:ilvl="0" w:tplc="AF0845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001DD9"/>
    <w:multiLevelType w:val="hybridMultilevel"/>
    <w:tmpl w:val="8A5A44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08038D"/>
    <w:multiLevelType w:val="hybridMultilevel"/>
    <w:tmpl w:val="B4CED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5771D7A"/>
    <w:multiLevelType w:val="hybridMultilevel"/>
    <w:tmpl w:val="0302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021CEA"/>
    <w:multiLevelType w:val="hybridMultilevel"/>
    <w:tmpl w:val="855A2E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D35220D"/>
    <w:multiLevelType w:val="hybridMultilevel"/>
    <w:tmpl w:val="B82AB0BC"/>
    <w:lvl w:ilvl="0" w:tplc="02361E08">
      <w:start w:val="1"/>
      <w:numFmt w:val="lowerRoman"/>
      <w:lvlText w:val="(%1)"/>
      <w:lvlJc w:val="left"/>
      <w:pPr>
        <w:ind w:left="720" w:hanging="72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D44664F"/>
    <w:multiLevelType w:val="hybridMultilevel"/>
    <w:tmpl w:val="F54E78FE"/>
    <w:lvl w:ilvl="0" w:tplc="ABCE9926">
      <w:start w:val="1"/>
      <w:numFmt w:val="lowerRoman"/>
      <w:lvlText w:val="(%1)"/>
      <w:lvlJc w:val="left"/>
      <w:pPr>
        <w:ind w:left="720" w:hanging="72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0E95323"/>
    <w:multiLevelType w:val="hybridMultilevel"/>
    <w:tmpl w:val="6F78CE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3FD5E5D"/>
    <w:multiLevelType w:val="hybridMultilevel"/>
    <w:tmpl w:val="C2306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4B5336"/>
    <w:multiLevelType w:val="hybridMultilevel"/>
    <w:tmpl w:val="177C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B2DC1"/>
    <w:multiLevelType w:val="hybridMultilevel"/>
    <w:tmpl w:val="1B76F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C5F6895"/>
    <w:multiLevelType w:val="hybridMultilevel"/>
    <w:tmpl w:val="E17E22C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1" w15:restartNumberingAfterBreak="0">
    <w:nsid w:val="5FE10D02"/>
    <w:multiLevelType w:val="hybridMultilevel"/>
    <w:tmpl w:val="8530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5974C3"/>
    <w:multiLevelType w:val="hybridMultilevel"/>
    <w:tmpl w:val="623E3C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53A28DD"/>
    <w:multiLevelType w:val="hybridMultilevel"/>
    <w:tmpl w:val="B520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0F2102"/>
    <w:multiLevelType w:val="hybridMultilevel"/>
    <w:tmpl w:val="C1209DF0"/>
    <w:lvl w:ilvl="0" w:tplc="517A3304">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2430F4"/>
    <w:multiLevelType w:val="hybridMultilevel"/>
    <w:tmpl w:val="9828A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C85C7E"/>
    <w:multiLevelType w:val="hybridMultilevel"/>
    <w:tmpl w:val="052CCD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904E90"/>
    <w:multiLevelType w:val="hybridMultilevel"/>
    <w:tmpl w:val="7980A98C"/>
    <w:lvl w:ilvl="0" w:tplc="238E4C2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C9A17EF"/>
    <w:multiLevelType w:val="hybridMultilevel"/>
    <w:tmpl w:val="E3C21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BE75F5"/>
    <w:multiLevelType w:val="hybridMultilevel"/>
    <w:tmpl w:val="FEB4D2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D1A3F53"/>
    <w:multiLevelType w:val="hybridMultilevel"/>
    <w:tmpl w:val="2CCCE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536A62"/>
    <w:multiLevelType w:val="hybridMultilevel"/>
    <w:tmpl w:val="F056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EA270E"/>
    <w:multiLevelType w:val="hybridMultilevel"/>
    <w:tmpl w:val="E3FA9A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7333DF4"/>
    <w:multiLevelType w:val="hybridMultilevel"/>
    <w:tmpl w:val="32C649D8"/>
    <w:lvl w:ilvl="0" w:tplc="88DA9C5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2C2A55"/>
    <w:multiLevelType w:val="hybridMultilevel"/>
    <w:tmpl w:val="773005E8"/>
    <w:lvl w:ilvl="0" w:tplc="DE8C403C">
      <w:start w:val="1"/>
      <w:numFmt w:val="bullet"/>
      <w:lvlText w:val=""/>
      <w:lvlJc w:val="left"/>
      <w:pPr>
        <w:tabs>
          <w:tab w:val="num" w:pos="720"/>
        </w:tabs>
        <w:ind w:left="720" w:hanging="360"/>
      </w:pPr>
      <w:rPr>
        <w:rFonts w:ascii="Symbol" w:hAnsi="Symbol" w:hint="default"/>
      </w:rPr>
    </w:lvl>
    <w:lvl w:ilvl="1" w:tplc="A4164C56">
      <w:start w:val="1"/>
      <w:numFmt w:val="bullet"/>
      <w:lvlText w:val=""/>
      <w:lvlJc w:val="left"/>
      <w:pPr>
        <w:tabs>
          <w:tab w:val="num" w:pos="1440"/>
        </w:tabs>
        <w:ind w:left="1440" w:hanging="360"/>
      </w:pPr>
      <w:rPr>
        <w:rFonts w:ascii="Symbol" w:hAnsi="Symbol" w:hint="default"/>
      </w:rPr>
    </w:lvl>
    <w:lvl w:ilvl="2" w:tplc="FE7C84C0" w:tentative="1">
      <w:start w:val="1"/>
      <w:numFmt w:val="bullet"/>
      <w:lvlText w:val=""/>
      <w:lvlJc w:val="left"/>
      <w:pPr>
        <w:tabs>
          <w:tab w:val="num" w:pos="2160"/>
        </w:tabs>
        <w:ind w:left="2160" w:hanging="360"/>
      </w:pPr>
      <w:rPr>
        <w:rFonts w:ascii="Symbol" w:hAnsi="Symbol" w:hint="default"/>
      </w:rPr>
    </w:lvl>
    <w:lvl w:ilvl="3" w:tplc="627833C6" w:tentative="1">
      <w:start w:val="1"/>
      <w:numFmt w:val="bullet"/>
      <w:lvlText w:val=""/>
      <w:lvlJc w:val="left"/>
      <w:pPr>
        <w:tabs>
          <w:tab w:val="num" w:pos="2880"/>
        </w:tabs>
        <w:ind w:left="2880" w:hanging="360"/>
      </w:pPr>
      <w:rPr>
        <w:rFonts w:ascii="Symbol" w:hAnsi="Symbol" w:hint="default"/>
      </w:rPr>
    </w:lvl>
    <w:lvl w:ilvl="4" w:tplc="C4A46E40" w:tentative="1">
      <w:start w:val="1"/>
      <w:numFmt w:val="bullet"/>
      <w:lvlText w:val=""/>
      <w:lvlJc w:val="left"/>
      <w:pPr>
        <w:tabs>
          <w:tab w:val="num" w:pos="3600"/>
        </w:tabs>
        <w:ind w:left="3600" w:hanging="360"/>
      </w:pPr>
      <w:rPr>
        <w:rFonts w:ascii="Symbol" w:hAnsi="Symbol" w:hint="default"/>
      </w:rPr>
    </w:lvl>
    <w:lvl w:ilvl="5" w:tplc="0172E016" w:tentative="1">
      <w:start w:val="1"/>
      <w:numFmt w:val="bullet"/>
      <w:lvlText w:val=""/>
      <w:lvlJc w:val="left"/>
      <w:pPr>
        <w:tabs>
          <w:tab w:val="num" w:pos="4320"/>
        </w:tabs>
        <w:ind w:left="4320" w:hanging="360"/>
      </w:pPr>
      <w:rPr>
        <w:rFonts w:ascii="Symbol" w:hAnsi="Symbol" w:hint="default"/>
      </w:rPr>
    </w:lvl>
    <w:lvl w:ilvl="6" w:tplc="60D2D214" w:tentative="1">
      <w:start w:val="1"/>
      <w:numFmt w:val="bullet"/>
      <w:lvlText w:val=""/>
      <w:lvlJc w:val="left"/>
      <w:pPr>
        <w:tabs>
          <w:tab w:val="num" w:pos="5040"/>
        </w:tabs>
        <w:ind w:left="5040" w:hanging="360"/>
      </w:pPr>
      <w:rPr>
        <w:rFonts w:ascii="Symbol" w:hAnsi="Symbol" w:hint="default"/>
      </w:rPr>
    </w:lvl>
    <w:lvl w:ilvl="7" w:tplc="CD444660" w:tentative="1">
      <w:start w:val="1"/>
      <w:numFmt w:val="bullet"/>
      <w:lvlText w:val=""/>
      <w:lvlJc w:val="left"/>
      <w:pPr>
        <w:tabs>
          <w:tab w:val="num" w:pos="5760"/>
        </w:tabs>
        <w:ind w:left="5760" w:hanging="360"/>
      </w:pPr>
      <w:rPr>
        <w:rFonts w:ascii="Symbol" w:hAnsi="Symbol" w:hint="default"/>
      </w:rPr>
    </w:lvl>
    <w:lvl w:ilvl="8" w:tplc="2FBA43CC"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BEA1B01"/>
    <w:multiLevelType w:val="hybridMultilevel"/>
    <w:tmpl w:val="9AAE71EA"/>
    <w:lvl w:ilvl="0" w:tplc="E25A4B9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C21E95"/>
    <w:multiLevelType w:val="hybridMultilevel"/>
    <w:tmpl w:val="D1C64668"/>
    <w:lvl w:ilvl="0" w:tplc="629EE610">
      <w:start w:val="1"/>
      <w:numFmt w:val="bullet"/>
      <w:lvlText w:val="-"/>
      <w:lvlJc w:val="left"/>
      <w:pPr>
        <w:tabs>
          <w:tab w:val="num" w:pos="720"/>
        </w:tabs>
        <w:ind w:left="720" w:hanging="360"/>
      </w:pPr>
      <w:rPr>
        <w:rFonts w:ascii="Arial" w:hAnsi="Arial" w:hint="default"/>
      </w:rPr>
    </w:lvl>
    <w:lvl w:ilvl="1" w:tplc="70920E42" w:tentative="1">
      <w:start w:val="1"/>
      <w:numFmt w:val="bullet"/>
      <w:lvlText w:val="-"/>
      <w:lvlJc w:val="left"/>
      <w:pPr>
        <w:tabs>
          <w:tab w:val="num" w:pos="1440"/>
        </w:tabs>
        <w:ind w:left="1440" w:hanging="360"/>
      </w:pPr>
      <w:rPr>
        <w:rFonts w:ascii="Arial" w:hAnsi="Arial" w:hint="default"/>
      </w:rPr>
    </w:lvl>
    <w:lvl w:ilvl="2" w:tplc="722EB5F2" w:tentative="1">
      <w:start w:val="1"/>
      <w:numFmt w:val="bullet"/>
      <w:lvlText w:val="-"/>
      <w:lvlJc w:val="left"/>
      <w:pPr>
        <w:tabs>
          <w:tab w:val="num" w:pos="2160"/>
        </w:tabs>
        <w:ind w:left="2160" w:hanging="360"/>
      </w:pPr>
      <w:rPr>
        <w:rFonts w:ascii="Arial" w:hAnsi="Arial" w:hint="default"/>
      </w:rPr>
    </w:lvl>
    <w:lvl w:ilvl="3" w:tplc="737E09AC" w:tentative="1">
      <w:start w:val="1"/>
      <w:numFmt w:val="bullet"/>
      <w:lvlText w:val="-"/>
      <w:lvlJc w:val="left"/>
      <w:pPr>
        <w:tabs>
          <w:tab w:val="num" w:pos="2880"/>
        </w:tabs>
        <w:ind w:left="2880" w:hanging="360"/>
      </w:pPr>
      <w:rPr>
        <w:rFonts w:ascii="Arial" w:hAnsi="Arial" w:hint="default"/>
      </w:rPr>
    </w:lvl>
    <w:lvl w:ilvl="4" w:tplc="45CC3A50" w:tentative="1">
      <w:start w:val="1"/>
      <w:numFmt w:val="bullet"/>
      <w:lvlText w:val="-"/>
      <w:lvlJc w:val="left"/>
      <w:pPr>
        <w:tabs>
          <w:tab w:val="num" w:pos="3600"/>
        </w:tabs>
        <w:ind w:left="3600" w:hanging="360"/>
      </w:pPr>
      <w:rPr>
        <w:rFonts w:ascii="Arial" w:hAnsi="Arial" w:hint="default"/>
      </w:rPr>
    </w:lvl>
    <w:lvl w:ilvl="5" w:tplc="6AE8BEF8" w:tentative="1">
      <w:start w:val="1"/>
      <w:numFmt w:val="bullet"/>
      <w:lvlText w:val="-"/>
      <w:lvlJc w:val="left"/>
      <w:pPr>
        <w:tabs>
          <w:tab w:val="num" w:pos="4320"/>
        </w:tabs>
        <w:ind w:left="4320" w:hanging="360"/>
      </w:pPr>
      <w:rPr>
        <w:rFonts w:ascii="Arial" w:hAnsi="Arial" w:hint="default"/>
      </w:rPr>
    </w:lvl>
    <w:lvl w:ilvl="6" w:tplc="AF92215E" w:tentative="1">
      <w:start w:val="1"/>
      <w:numFmt w:val="bullet"/>
      <w:lvlText w:val="-"/>
      <w:lvlJc w:val="left"/>
      <w:pPr>
        <w:tabs>
          <w:tab w:val="num" w:pos="5040"/>
        </w:tabs>
        <w:ind w:left="5040" w:hanging="360"/>
      </w:pPr>
      <w:rPr>
        <w:rFonts w:ascii="Arial" w:hAnsi="Arial" w:hint="default"/>
      </w:rPr>
    </w:lvl>
    <w:lvl w:ilvl="7" w:tplc="5D061F16" w:tentative="1">
      <w:start w:val="1"/>
      <w:numFmt w:val="bullet"/>
      <w:lvlText w:val="-"/>
      <w:lvlJc w:val="left"/>
      <w:pPr>
        <w:tabs>
          <w:tab w:val="num" w:pos="5760"/>
        </w:tabs>
        <w:ind w:left="5760" w:hanging="360"/>
      </w:pPr>
      <w:rPr>
        <w:rFonts w:ascii="Arial" w:hAnsi="Arial" w:hint="default"/>
      </w:rPr>
    </w:lvl>
    <w:lvl w:ilvl="8" w:tplc="E71A5012" w:tentative="1">
      <w:start w:val="1"/>
      <w:numFmt w:val="bullet"/>
      <w:lvlText w:val="-"/>
      <w:lvlJc w:val="left"/>
      <w:pPr>
        <w:tabs>
          <w:tab w:val="num" w:pos="6480"/>
        </w:tabs>
        <w:ind w:left="6480" w:hanging="360"/>
      </w:pPr>
      <w:rPr>
        <w:rFonts w:ascii="Arial" w:hAnsi="Arial" w:hint="default"/>
      </w:rPr>
    </w:lvl>
  </w:abstractNum>
  <w:num w:numId="1" w16cid:durableId="974139340">
    <w:abstractNumId w:val="2"/>
  </w:num>
  <w:num w:numId="2" w16cid:durableId="1985354651">
    <w:abstractNumId w:val="14"/>
  </w:num>
  <w:num w:numId="3" w16cid:durableId="634801375">
    <w:abstractNumId w:val="41"/>
  </w:num>
  <w:num w:numId="4" w16cid:durableId="783503361">
    <w:abstractNumId w:val="0"/>
  </w:num>
  <w:num w:numId="5" w16cid:durableId="56589527">
    <w:abstractNumId w:val="20"/>
  </w:num>
  <w:num w:numId="6" w16cid:durableId="1330595484">
    <w:abstractNumId w:val="39"/>
  </w:num>
  <w:num w:numId="7" w16cid:durableId="421489010">
    <w:abstractNumId w:val="35"/>
  </w:num>
  <w:num w:numId="8" w16cid:durableId="715814771">
    <w:abstractNumId w:val="27"/>
  </w:num>
  <w:num w:numId="9" w16cid:durableId="38822291">
    <w:abstractNumId w:val="1"/>
  </w:num>
  <w:num w:numId="10" w16cid:durableId="361591430">
    <w:abstractNumId w:val="12"/>
  </w:num>
  <w:num w:numId="11" w16cid:durableId="1411152413">
    <w:abstractNumId w:val="43"/>
  </w:num>
  <w:num w:numId="12" w16cid:durableId="1054665">
    <w:abstractNumId w:val="23"/>
  </w:num>
  <w:num w:numId="13" w16cid:durableId="182785864">
    <w:abstractNumId w:val="29"/>
  </w:num>
  <w:num w:numId="14" w16cid:durableId="175772523">
    <w:abstractNumId w:val="26"/>
  </w:num>
  <w:num w:numId="15" w16cid:durableId="1519343829">
    <w:abstractNumId w:val="37"/>
  </w:num>
  <w:num w:numId="16" w16cid:durableId="940648671">
    <w:abstractNumId w:val="18"/>
  </w:num>
  <w:num w:numId="17" w16cid:durableId="1054038409">
    <w:abstractNumId w:val="6"/>
  </w:num>
  <w:num w:numId="18" w16cid:durableId="1515723953">
    <w:abstractNumId w:val="44"/>
  </w:num>
  <w:num w:numId="19" w16cid:durableId="1043165704">
    <w:abstractNumId w:val="46"/>
  </w:num>
  <w:num w:numId="20" w16cid:durableId="1805196172">
    <w:abstractNumId w:val="17"/>
  </w:num>
  <w:num w:numId="21" w16cid:durableId="1528443283">
    <w:abstractNumId w:val="15"/>
  </w:num>
  <w:num w:numId="22" w16cid:durableId="422649888">
    <w:abstractNumId w:val="36"/>
  </w:num>
  <w:num w:numId="23" w16cid:durableId="337385684">
    <w:abstractNumId w:val="30"/>
  </w:num>
  <w:num w:numId="24" w16cid:durableId="1048997153">
    <w:abstractNumId w:val="31"/>
  </w:num>
  <w:num w:numId="25" w16cid:durableId="1844661862">
    <w:abstractNumId w:val="33"/>
  </w:num>
  <w:num w:numId="26" w16cid:durableId="937104288">
    <w:abstractNumId w:val="32"/>
  </w:num>
  <w:num w:numId="27" w16cid:durableId="1606379270">
    <w:abstractNumId w:val="34"/>
  </w:num>
  <w:num w:numId="28" w16cid:durableId="724109837">
    <w:abstractNumId w:val="24"/>
  </w:num>
  <w:num w:numId="29" w16cid:durableId="1562063338">
    <w:abstractNumId w:val="21"/>
  </w:num>
  <w:num w:numId="30" w16cid:durableId="85275069">
    <w:abstractNumId w:val="25"/>
  </w:num>
  <w:num w:numId="31" w16cid:durableId="1079253062">
    <w:abstractNumId w:val="19"/>
  </w:num>
  <w:num w:numId="32" w16cid:durableId="1659528355">
    <w:abstractNumId w:val="22"/>
  </w:num>
  <w:num w:numId="33" w16cid:durableId="1188063891">
    <w:abstractNumId w:val="13"/>
  </w:num>
  <w:num w:numId="34" w16cid:durableId="1070427709">
    <w:abstractNumId w:val="7"/>
  </w:num>
  <w:num w:numId="35" w16cid:durableId="1272278845">
    <w:abstractNumId w:val="16"/>
  </w:num>
  <w:num w:numId="36" w16cid:durableId="1919174262">
    <w:abstractNumId w:val="42"/>
  </w:num>
  <w:num w:numId="37" w16cid:durableId="1848052798">
    <w:abstractNumId w:val="4"/>
  </w:num>
  <w:num w:numId="38" w16cid:durableId="327560125">
    <w:abstractNumId w:val="40"/>
  </w:num>
  <w:num w:numId="39" w16cid:durableId="340663296">
    <w:abstractNumId w:val="3"/>
  </w:num>
  <w:num w:numId="40" w16cid:durableId="756638647">
    <w:abstractNumId w:val="8"/>
  </w:num>
  <w:num w:numId="41" w16cid:durableId="1524829992">
    <w:abstractNumId w:val="28"/>
  </w:num>
  <w:num w:numId="42" w16cid:durableId="1640457280">
    <w:abstractNumId w:val="38"/>
  </w:num>
  <w:num w:numId="43" w16cid:durableId="1652250889">
    <w:abstractNumId w:val="11"/>
  </w:num>
  <w:num w:numId="44" w16cid:durableId="1516846004">
    <w:abstractNumId w:val="5"/>
  </w:num>
  <w:num w:numId="45" w16cid:durableId="913974083">
    <w:abstractNumId w:val="45"/>
  </w:num>
  <w:num w:numId="46" w16cid:durableId="78453545">
    <w:abstractNumId w:val="10"/>
  </w:num>
  <w:num w:numId="47" w16cid:durableId="1311788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369"/>
    <w:rsid w:val="00011738"/>
    <w:rsid w:val="00020E04"/>
    <w:rsid w:val="000232EA"/>
    <w:rsid w:val="00023400"/>
    <w:rsid w:val="000325DD"/>
    <w:rsid w:val="000348A5"/>
    <w:rsid w:val="00037E0C"/>
    <w:rsid w:val="00041E90"/>
    <w:rsid w:val="00043A89"/>
    <w:rsid w:val="00050CD4"/>
    <w:rsid w:val="00055C6E"/>
    <w:rsid w:val="00064866"/>
    <w:rsid w:val="00065C7C"/>
    <w:rsid w:val="00066E98"/>
    <w:rsid w:val="000676C9"/>
    <w:rsid w:val="000702B4"/>
    <w:rsid w:val="000857C9"/>
    <w:rsid w:val="00091A21"/>
    <w:rsid w:val="0009598B"/>
    <w:rsid w:val="000A02C2"/>
    <w:rsid w:val="000A1927"/>
    <w:rsid w:val="000A576D"/>
    <w:rsid w:val="000A6F59"/>
    <w:rsid w:val="000B68F0"/>
    <w:rsid w:val="000B6F96"/>
    <w:rsid w:val="000B7B00"/>
    <w:rsid w:val="000C0825"/>
    <w:rsid w:val="000D3F01"/>
    <w:rsid w:val="000D6B1D"/>
    <w:rsid w:val="000E1092"/>
    <w:rsid w:val="000E654F"/>
    <w:rsid w:val="000F4700"/>
    <w:rsid w:val="00107EDB"/>
    <w:rsid w:val="00111C9F"/>
    <w:rsid w:val="0011368C"/>
    <w:rsid w:val="001149B7"/>
    <w:rsid w:val="0012396E"/>
    <w:rsid w:val="00127F2B"/>
    <w:rsid w:val="001357AD"/>
    <w:rsid w:val="00154A64"/>
    <w:rsid w:val="0015517D"/>
    <w:rsid w:val="001555A4"/>
    <w:rsid w:val="00156FF5"/>
    <w:rsid w:val="001605F8"/>
    <w:rsid w:val="00165B20"/>
    <w:rsid w:val="00165CD6"/>
    <w:rsid w:val="001670E4"/>
    <w:rsid w:val="0016787B"/>
    <w:rsid w:val="00174092"/>
    <w:rsid w:val="00177110"/>
    <w:rsid w:val="001911EE"/>
    <w:rsid w:val="001A5BBD"/>
    <w:rsid w:val="001B28AF"/>
    <w:rsid w:val="001B5C5C"/>
    <w:rsid w:val="001C0A1F"/>
    <w:rsid w:val="001D08D7"/>
    <w:rsid w:val="001D2D2D"/>
    <w:rsid w:val="001D2FCF"/>
    <w:rsid w:val="001D7DE9"/>
    <w:rsid w:val="001E254E"/>
    <w:rsid w:val="001E2DC6"/>
    <w:rsid w:val="001E6823"/>
    <w:rsid w:val="002025A3"/>
    <w:rsid w:val="00204E7E"/>
    <w:rsid w:val="00207C80"/>
    <w:rsid w:val="00210491"/>
    <w:rsid w:val="0021133E"/>
    <w:rsid w:val="002131C7"/>
    <w:rsid w:val="00216EA9"/>
    <w:rsid w:val="00221694"/>
    <w:rsid w:val="002223E4"/>
    <w:rsid w:val="0022343C"/>
    <w:rsid w:val="00223822"/>
    <w:rsid w:val="00235C72"/>
    <w:rsid w:val="002516B3"/>
    <w:rsid w:val="00251AE5"/>
    <w:rsid w:val="00251DAF"/>
    <w:rsid w:val="00256A4B"/>
    <w:rsid w:val="002601A0"/>
    <w:rsid w:val="00260332"/>
    <w:rsid w:val="002621D1"/>
    <w:rsid w:val="00262E37"/>
    <w:rsid w:val="00262EBA"/>
    <w:rsid w:val="00263AF8"/>
    <w:rsid w:val="0026560B"/>
    <w:rsid w:val="0026608C"/>
    <w:rsid w:val="00267796"/>
    <w:rsid w:val="00267B18"/>
    <w:rsid w:val="00270744"/>
    <w:rsid w:val="0028063F"/>
    <w:rsid w:val="00283533"/>
    <w:rsid w:val="00290D65"/>
    <w:rsid w:val="00290E83"/>
    <w:rsid w:val="00293372"/>
    <w:rsid w:val="002A01F8"/>
    <w:rsid w:val="002A434D"/>
    <w:rsid w:val="002A57B8"/>
    <w:rsid w:val="002A7489"/>
    <w:rsid w:val="002B417A"/>
    <w:rsid w:val="002B5238"/>
    <w:rsid w:val="002B55CC"/>
    <w:rsid w:val="002C34D7"/>
    <w:rsid w:val="002D1137"/>
    <w:rsid w:val="002D2B3F"/>
    <w:rsid w:val="002D6768"/>
    <w:rsid w:val="002E245D"/>
    <w:rsid w:val="002F10AF"/>
    <w:rsid w:val="002F2808"/>
    <w:rsid w:val="003018C0"/>
    <w:rsid w:val="0030503D"/>
    <w:rsid w:val="0031563B"/>
    <w:rsid w:val="00320455"/>
    <w:rsid w:val="003228C0"/>
    <w:rsid w:val="00326CD0"/>
    <w:rsid w:val="00333384"/>
    <w:rsid w:val="00333959"/>
    <w:rsid w:val="00342420"/>
    <w:rsid w:val="00343C60"/>
    <w:rsid w:val="0034683A"/>
    <w:rsid w:val="003667AC"/>
    <w:rsid w:val="00370CC5"/>
    <w:rsid w:val="003778EA"/>
    <w:rsid w:val="00377E78"/>
    <w:rsid w:val="003806CD"/>
    <w:rsid w:val="00385378"/>
    <w:rsid w:val="003A56D0"/>
    <w:rsid w:val="003A6653"/>
    <w:rsid w:val="003C601A"/>
    <w:rsid w:val="003D1766"/>
    <w:rsid w:val="003D6720"/>
    <w:rsid w:val="003E324C"/>
    <w:rsid w:val="003E48A3"/>
    <w:rsid w:val="003E63A3"/>
    <w:rsid w:val="003F0FEE"/>
    <w:rsid w:val="003F4071"/>
    <w:rsid w:val="003F7584"/>
    <w:rsid w:val="004007C2"/>
    <w:rsid w:val="00406D1F"/>
    <w:rsid w:val="0041417C"/>
    <w:rsid w:val="00415C87"/>
    <w:rsid w:val="00426412"/>
    <w:rsid w:val="00437B27"/>
    <w:rsid w:val="004412DF"/>
    <w:rsid w:val="00442FD8"/>
    <w:rsid w:val="00450756"/>
    <w:rsid w:val="00451128"/>
    <w:rsid w:val="00453A24"/>
    <w:rsid w:val="0046148F"/>
    <w:rsid w:val="0046634D"/>
    <w:rsid w:val="00472AB3"/>
    <w:rsid w:val="00473405"/>
    <w:rsid w:val="004736F4"/>
    <w:rsid w:val="0047382E"/>
    <w:rsid w:val="00474194"/>
    <w:rsid w:val="0048428B"/>
    <w:rsid w:val="00486DF1"/>
    <w:rsid w:val="00490B21"/>
    <w:rsid w:val="004950CF"/>
    <w:rsid w:val="00497E28"/>
    <w:rsid w:val="004B15BB"/>
    <w:rsid w:val="004B43B1"/>
    <w:rsid w:val="004C042D"/>
    <w:rsid w:val="004D04BE"/>
    <w:rsid w:val="004D071D"/>
    <w:rsid w:val="004D09A8"/>
    <w:rsid w:val="004D7E8D"/>
    <w:rsid w:val="004E0730"/>
    <w:rsid w:val="004E3B70"/>
    <w:rsid w:val="004E7E90"/>
    <w:rsid w:val="00506A1F"/>
    <w:rsid w:val="00513E71"/>
    <w:rsid w:val="00523775"/>
    <w:rsid w:val="00526D74"/>
    <w:rsid w:val="005312BA"/>
    <w:rsid w:val="00535CBB"/>
    <w:rsid w:val="00536442"/>
    <w:rsid w:val="00540BCD"/>
    <w:rsid w:val="005413A5"/>
    <w:rsid w:val="00541E6A"/>
    <w:rsid w:val="00542307"/>
    <w:rsid w:val="00547B92"/>
    <w:rsid w:val="00550994"/>
    <w:rsid w:val="00563641"/>
    <w:rsid w:val="00583764"/>
    <w:rsid w:val="005904E8"/>
    <w:rsid w:val="00591FF5"/>
    <w:rsid w:val="00596B95"/>
    <w:rsid w:val="005A0B93"/>
    <w:rsid w:val="005A101C"/>
    <w:rsid w:val="005A1FC0"/>
    <w:rsid w:val="005A7067"/>
    <w:rsid w:val="005B16EE"/>
    <w:rsid w:val="005B23EE"/>
    <w:rsid w:val="005B4083"/>
    <w:rsid w:val="005B4FCC"/>
    <w:rsid w:val="005B6C22"/>
    <w:rsid w:val="005C05F1"/>
    <w:rsid w:val="005C52DB"/>
    <w:rsid w:val="005D715E"/>
    <w:rsid w:val="005E35DF"/>
    <w:rsid w:val="005F1614"/>
    <w:rsid w:val="005F1BBE"/>
    <w:rsid w:val="0060456A"/>
    <w:rsid w:val="00607178"/>
    <w:rsid w:val="0060798C"/>
    <w:rsid w:val="006135AE"/>
    <w:rsid w:val="00614D4A"/>
    <w:rsid w:val="00614FC8"/>
    <w:rsid w:val="00615915"/>
    <w:rsid w:val="00620825"/>
    <w:rsid w:val="0062084B"/>
    <w:rsid w:val="006222F6"/>
    <w:rsid w:val="006226FF"/>
    <w:rsid w:val="00623CDE"/>
    <w:rsid w:val="006271E4"/>
    <w:rsid w:val="00636C7F"/>
    <w:rsid w:val="00641352"/>
    <w:rsid w:val="006445E2"/>
    <w:rsid w:val="006566AC"/>
    <w:rsid w:val="00662CBC"/>
    <w:rsid w:val="006726D0"/>
    <w:rsid w:val="00673530"/>
    <w:rsid w:val="0067495E"/>
    <w:rsid w:val="00682C50"/>
    <w:rsid w:val="00692163"/>
    <w:rsid w:val="00697125"/>
    <w:rsid w:val="00697C09"/>
    <w:rsid w:val="006A200A"/>
    <w:rsid w:val="006A3134"/>
    <w:rsid w:val="006A5D79"/>
    <w:rsid w:val="006B1CC6"/>
    <w:rsid w:val="006B4D16"/>
    <w:rsid w:val="006C4B5E"/>
    <w:rsid w:val="006C58D7"/>
    <w:rsid w:val="006C662F"/>
    <w:rsid w:val="006E24AC"/>
    <w:rsid w:val="006E5A84"/>
    <w:rsid w:val="006E6470"/>
    <w:rsid w:val="006F04EF"/>
    <w:rsid w:val="00703598"/>
    <w:rsid w:val="00703F38"/>
    <w:rsid w:val="00704BBB"/>
    <w:rsid w:val="00706F46"/>
    <w:rsid w:val="00716333"/>
    <w:rsid w:val="00716D1E"/>
    <w:rsid w:val="00727CFB"/>
    <w:rsid w:val="007429C7"/>
    <w:rsid w:val="00745A98"/>
    <w:rsid w:val="0075564D"/>
    <w:rsid w:val="00760707"/>
    <w:rsid w:val="007652FC"/>
    <w:rsid w:val="00766F99"/>
    <w:rsid w:val="007718D2"/>
    <w:rsid w:val="00775E26"/>
    <w:rsid w:val="00784192"/>
    <w:rsid w:val="00784D6A"/>
    <w:rsid w:val="00792999"/>
    <w:rsid w:val="007958F8"/>
    <w:rsid w:val="007964AA"/>
    <w:rsid w:val="007979E9"/>
    <w:rsid w:val="007A44BC"/>
    <w:rsid w:val="007A522A"/>
    <w:rsid w:val="007B2337"/>
    <w:rsid w:val="007B2DCD"/>
    <w:rsid w:val="007B4C7B"/>
    <w:rsid w:val="007B5080"/>
    <w:rsid w:val="007B6FAB"/>
    <w:rsid w:val="007C1AF1"/>
    <w:rsid w:val="007C429A"/>
    <w:rsid w:val="007C5DB7"/>
    <w:rsid w:val="007D16FE"/>
    <w:rsid w:val="007D7167"/>
    <w:rsid w:val="007E13FA"/>
    <w:rsid w:val="007E3B91"/>
    <w:rsid w:val="007E5969"/>
    <w:rsid w:val="007F78F8"/>
    <w:rsid w:val="00806421"/>
    <w:rsid w:val="008068B0"/>
    <w:rsid w:val="008120B1"/>
    <w:rsid w:val="0081478F"/>
    <w:rsid w:val="00815A79"/>
    <w:rsid w:val="0081687E"/>
    <w:rsid w:val="008218B7"/>
    <w:rsid w:val="00823054"/>
    <w:rsid w:val="00824536"/>
    <w:rsid w:val="008319EB"/>
    <w:rsid w:val="0084120E"/>
    <w:rsid w:val="00841EAB"/>
    <w:rsid w:val="00842250"/>
    <w:rsid w:val="00847C09"/>
    <w:rsid w:val="00871FC6"/>
    <w:rsid w:val="008732D0"/>
    <w:rsid w:val="0087791A"/>
    <w:rsid w:val="00887B03"/>
    <w:rsid w:val="008A21ED"/>
    <w:rsid w:val="008A38C2"/>
    <w:rsid w:val="008A4114"/>
    <w:rsid w:val="008A42A7"/>
    <w:rsid w:val="008A760A"/>
    <w:rsid w:val="008B11BB"/>
    <w:rsid w:val="008B624A"/>
    <w:rsid w:val="008B7C62"/>
    <w:rsid w:val="008C53BE"/>
    <w:rsid w:val="008D26F7"/>
    <w:rsid w:val="008D4969"/>
    <w:rsid w:val="008E0B06"/>
    <w:rsid w:val="008E2BD8"/>
    <w:rsid w:val="00900499"/>
    <w:rsid w:val="00904D84"/>
    <w:rsid w:val="00913EF1"/>
    <w:rsid w:val="00914BF9"/>
    <w:rsid w:val="00916B9C"/>
    <w:rsid w:val="00923034"/>
    <w:rsid w:val="00931369"/>
    <w:rsid w:val="00934BEF"/>
    <w:rsid w:val="0093502F"/>
    <w:rsid w:val="009351C9"/>
    <w:rsid w:val="00935712"/>
    <w:rsid w:val="009410E5"/>
    <w:rsid w:val="00947E8E"/>
    <w:rsid w:val="0095319D"/>
    <w:rsid w:val="00955DE7"/>
    <w:rsid w:val="0096002B"/>
    <w:rsid w:val="00963DFC"/>
    <w:rsid w:val="009706F8"/>
    <w:rsid w:val="00973F8B"/>
    <w:rsid w:val="00993818"/>
    <w:rsid w:val="00993CCC"/>
    <w:rsid w:val="009A7CDB"/>
    <w:rsid w:val="009C0D3D"/>
    <w:rsid w:val="009C2159"/>
    <w:rsid w:val="009C3D7E"/>
    <w:rsid w:val="009D0D9E"/>
    <w:rsid w:val="009D196A"/>
    <w:rsid w:val="009E3C5D"/>
    <w:rsid w:val="009E4AC9"/>
    <w:rsid w:val="009E675D"/>
    <w:rsid w:val="009F0BDB"/>
    <w:rsid w:val="009F1D2B"/>
    <w:rsid w:val="00A009FB"/>
    <w:rsid w:val="00A037D1"/>
    <w:rsid w:val="00A059C9"/>
    <w:rsid w:val="00A2370C"/>
    <w:rsid w:val="00A27859"/>
    <w:rsid w:val="00A3091F"/>
    <w:rsid w:val="00A30B2B"/>
    <w:rsid w:val="00A34A79"/>
    <w:rsid w:val="00A36411"/>
    <w:rsid w:val="00A40FC7"/>
    <w:rsid w:val="00A41F03"/>
    <w:rsid w:val="00A42F8F"/>
    <w:rsid w:val="00A45176"/>
    <w:rsid w:val="00A501F6"/>
    <w:rsid w:val="00A526C3"/>
    <w:rsid w:val="00A538B4"/>
    <w:rsid w:val="00A56014"/>
    <w:rsid w:val="00A56875"/>
    <w:rsid w:val="00A601A3"/>
    <w:rsid w:val="00A6103A"/>
    <w:rsid w:val="00A62509"/>
    <w:rsid w:val="00A6464F"/>
    <w:rsid w:val="00A6524F"/>
    <w:rsid w:val="00A6758E"/>
    <w:rsid w:val="00A704AA"/>
    <w:rsid w:val="00A71585"/>
    <w:rsid w:val="00A71859"/>
    <w:rsid w:val="00A80C88"/>
    <w:rsid w:val="00A81195"/>
    <w:rsid w:val="00A83FB4"/>
    <w:rsid w:val="00A86B96"/>
    <w:rsid w:val="00A913A9"/>
    <w:rsid w:val="00AA143A"/>
    <w:rsid w:val="00AA6053"/>
    <w:rsid w:val="00AB0ADE"/>
    <w:rsid w:val="00AB5BAD"/>
    <w:rsid w:val="00AC1175"/>
    <w:rsid w:val="00AC21B7"/>
    <w:rsid w:val="00AC3533"/>
    <w:rsid w:val="00AC4474"/>
    <w:rsid w:val="00AD5672"/>
    <w:rsid w:val="00AF0D2F"/>
    <w:rsid w:val="00AF1B4F"/>
    <w:rsid w:val="00B0258B"/>
    <w:rsid w:val="00B05EF7"/>
    <w:rsid w:val="00B10853"/>
    <w:rsid w:val="00B26262"/>
    <w:rsid w:val="00B26DB0"/>
    <w:rsid w:val="00B34F0D"/>
    <w:rsid w:val="00B44557"/>
    <w:rsid w:val="00B513B2"/>
    <w:rsid w:val="00B7105D"/>
    <w:rsid w:val="00B72AFB"/>
    <w:rsid w:val="00B74B0E"/>
    <w:rsid w:val="00B77713"/>
    <w:rsid w:val="00B832D9"/>
    <w:rsid w:val="00B84890"/>
    <w:rsid w:val="00B9053B"/>
    <w:rsid w:val="00B939C3"/>
    <w:rsid w:val="00BA2C0F"/>
    <w:rsid w:val="00BA5DED"/>
    <w:rsid w:val="00BA64BB"/>
    <w:rsid w:val="00BB42B8"/>
    <w:rsid w:val="00BB5A81"/>
    <w:rsid w:val="00BB7BD7"/>
    <w:rsid w:val="00BC203E"/>
    <w:rsid w:val="00BC3653"/>
    <w:rsid w:val="00BD106C"/>
    <w:rsid w:val="00BD4870"/>
    <w:rsid w:val="00BD7C77"/>
    <w:rsid w:val="00BE21AE"/>
    <w:rsid w:val="00BF135F"/>
    <w:rsid w:val="00BF5A7C"/>
    <w:rsid w:val="00C00FC2"/>
    <w:rsid w:val="00C011F9"/>
    <w:rsid w:val="00C03F61"/>
    <w:rsid w:val="00C071E0"/>
    <w:rsid w:val="00C11BF0"/>
    <w:rsid w:val="00C16B0E"/>
    <w:rsid w:val="00C32FD2"/>
    <w:rsid w:val="00C3414F"/>
    <w:rsid w:val="00C360CD"/>
    <w:rsid w:val="00C372C0"/>
    <w:rsid w:val="00C46762"/>
    <w:rsid w:val="00C50ACB"/>
    <w:rsid w:val="00C63854"/>
    <w:rsid w:val="00C671C6"/>
    <w:rsid w:val="00C70E84"/>
    <w:rsid w:val="00C83D09"/>
    <w:rsid w:val="00C8441C"/>
    <w:rsid w:val="00C87642"/>
    <w:rsid w:val="00C91B4A"/>
    <w:rsid w:val="00C91C2E"/>
    <w:rsid w:val="00C9219A"/>
    <w:rsid w:val="00C935CF"/>
    <w:rsid w:val="00C9361D"/>
    <w:rsid w:val="00CA0B5E"/>
    <w:rsid w:val="00CA202C"/>
    <w:rsid w:val="00CA3625"/>
    <w:rsid w:val="00CB100C"/>
    <w:rsid w:val="00CC2374"/>
    <w:rsid w:val="00CD0699"/>
    <w:rsid w:val="00CD0BDB"/>
    <w:rsid w:val="00CD11B7"/>
    <w:rsid w:val="00CD439D"/>
    <w:rsid w:val="00CD6EBA"/>
    <w:rsid w:val="00CD7B46"/>
    <w:rsid w:val="00CE4DB5"/>
    <w:rsid w:val="00CE6D5B"/>
    <w:rsid w:val="00CF4FBE"/>
    <w:rsid w:val="00D10118"/>
    <w:rsid w:val="00D119F4"/>
    <w:rsid w:val="00D2098D"/>
    <w:rsid w:val="00D21F24"/>
    <w:rsid w:val="00D32A45"/>
    <w:rsid w:val="00D366E3"/>
    <w:rsid w:val="00D37ECD"/>
    <w:rsid w:val="00D428A6"/>
    <w:rsid w:val="00D477A3"/>
    <w:rsid w:val="00D52596"/>
    <w:rsid w:val="00D54ACE"/>
    <w:rsid w:val="00D573CF"/>
    <w:rsid w:val="00D6362B"/>
    <w:rsid w:val="00D65342"/>
    <w:rsid w:val="00D665A2"/>
    <w:rsid w:val="00D66DCB"/>
    <w:rsid w:val="00D67837"/>
    <w:rsid w:val="00D81A2C"/>
    <w:rsid w:val="00D83882"/>
    <w:rsid w:val="00D9602A"/>
    <w:rsid w:val="00D9643F"/>
    <w:rsid w:val="00DA0F3C"/>
    <w:rsid w:val="00DA2AC7"/>
    <w:rsid w:val="00DA7A5A"/>
    <w:rsid w:val="00DB282E"/>
    <w:rsid w:val="00DC6F40"/>
    <w:rsid w:val="00DD2674"/>
    <w:rsid w:val="00DD348B"/>
    <w:rsid w:val="00DD4015"/>
    <w:rsid w:val="00DE0CA3"/>
    <w:rsid w:val="00DE3122"/>
    <w:rsid w:val="00DE7D9A"/>
    <w:rsid w:val="00DF2B9D"/>
    <w:rsid w:val="00DF4856"/>
    <w:rsid w:val="00DF6F81"/>
    <w:rsid w:val="00E027F3"/>
    <w:rsid w:val="00E0370A"/>
    <w:rsid w:val="00E07AE4"/>
    <w:rsid w:val="00E15736"/>
    <w:rsid w:val="00E26B46"/>
    <w:rsid w:val="00E3088A"/>
    <w:rsid w:val="00E41AC2"/>
    <w:rsid w:val="00E5141E"/>
    <w:rsid w:val="00E53716"/>
    <w:rsid w:val="00E55C31"/>
    <w:rsid w:val="00E575DD"/>
    <w:rsid w:val="00E6448F"/>
    <w:rsid w:val="00E64A65"/>
    <w:rsid w:val="00E67AF3"/>
    <w:rsid w:val="00E7058B"/>
    <w:rsid w:val="00E71B4C"/>
    <w:rsid w:val="00E71D74"/>
    <w:rsid w:val="00E7682F"/>
    <w:rsid w:val="00E8356E"/>
    <w:rsid w:val="00E84617"/>
    <w:rsid w:val="00E95A23"/>
    <w:rsid w:val="00E95A6C"/>
    <w:rsid w:val="00EA2155"/>
    <w:rsid w:val="00EA35E6"/>
    <w:rsid w:val="00EA7063"/>
    <w:rsid w:val="00EA7E36"/>
    <w:rsid w:val="00EB0C58"/>
    <w:rsid w:val="00EC3E24"/>
    <w:rsid w:val="00EC6BA8"/>
    <w:rsid w:val="00EC6EE7"/>
    <w:rsid w:val="00ED2C24"/>
    <w:rsid w:val="00ED305C"/>
    <w:rsid w:val="00ED3AF0"/>
    <w:rsid w:val="00ED6744"/>
    <w:rsid w:val="00EE3D67"/>
    <w:rsid w:val="00EE79A3"/>
    <w:rsid w:val="00EF2B7E"/>
    <w:rsid w:val="00EF4929"/>
    <w:rsid w:val="00EF542D"/>
    <w:rsid w:val="00F0044A"/>
    <w:rsid w:val="00F00B28"/>
    <w:rsid w:val="00F056D0"/>
    <w:rsid w:val="00F0636A"/>
    <w:rsid w:val="00F12727"/>
    <w:rsid w:val="00F319CC"/>
    <w:rsid w:val="00F350A7"/>
    <w:rsid w:val="00F35CA3"/>
    <w:rsid w:val="00F439F6"/>
    <w:rsid w:val="00F4465D"/>
    <w:rsid w:val="00F456BA"/>
    <w:rsid w:val="00F540FC"/>
    <w:rsid w:val="00F57D01"/>
    <w:rsid w:val="00F61F63"/>
    <w:rsid w:val="00F62D4D"/>
    <w:rsid w:val="00F7209F"/>
    <w:rsid w:val="00F72500"/>
    <w:rsid w:val="00F73711"/>
    <w:rsid w:val="00F74345"/>
    <w:rsid w:val="00F770AA"/>
    <w:rsid w:val="00F771B1"/>
    <w:rsid w:val="00F8614C"/>
    <w:rsid w:val="00F86827"/>
    <w:rsid w:val="00FA0B92"/>
    <w:rsid w:val="00FA0F88"/>
    <w:rsid w:val="00FB328A"/>
    <w:rsid w:val="00FB3C08"/>
    <w:rsid w:val="00FC4BF5"/>
    <w:rsid w:val="00FE22C9"/>
    <w:rsid w:val="00FE7D1F"/>
    <w:rsid w:val="00FF176B"/>
    <w:rsid w:val="00FF2749"/>
    <w:rsid w:val="00FF597C"/>
    <w:rsid w:val="00FF5B92"/>
    <w:rsid w:val="00FF7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CC7BE"/>
  <w15:chartTrackingRefBased/>
  <w15:docId w15:val="{E138279D-0373-4564-AAE8-890BA0B4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B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B46"/>
    <w:pPr>
      <w:ind w:left="720"/>
      <w:contextualSpacing/>
    </w:pPr>
  </w:style>
  <w:style w:type="paragraph" w:styleId="Header">
    <w:name w:val="header"/>
    <w:basedOn w:val="Normal"/>
    <w:link w:val="HeaderChar"/>
    <w:uiPriority w:val="99"/>
    <w:unhideWhenUsed/>
    <w:rsid w:val="00A53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8B4"/>
  </w:style>
  <w:style w:type="paragraph" w:styleId="Footer">
    <w:name w:val="footer"/>
    <w:basedOn w:val="Normal"/>
    <w:link w:val="FooterChar"/>
    <w:uiPriority w:val="99"/>
    <w:unhideWhenUsed/>
    <w:rsid w:val="00A53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8B4"/>
  </w:style>
  <w:style w:type="table" w:styleId="TableGrid">
    <w:name w:val="Table Grid"/>
    <w:basedOn w:val="TableNormal"/>
    <w:uiPriority w:val="59"/>
    <w:rsid w:val="00BA6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555A4"/>
    <w:rPr>
      <w:color w:val="0000FF"/>
      <w:u w:val="single"/>
    </w:rPr>
  </w:style>
  <w:style w:type="character" w:styleId="UnresolvedMention">
    <w:name w:val="Unresolved Mention"/>
    <w:basedOn w:val="DefaultParagraphFont"/>
    <w:uiPriority w:val="99"/>
    <w:semiHidden/>
    <w:unhideWhenUsed/>
    <w:rsid w:val="00293372"/>
    <w:rPr>
      <w:color w:val="605E5C"/>
      <w:shd w:val="clear" w:color="auto" w:fill="E1DFDD"/>
    </w:rPr>
  </w:style>
  <w:style w:type="paragraph" w:styleId="NormalWeb">
    <w:name w:val="Normal (Web)"/>
    <w:basedOn w:val="Normal"/>
    <w:uiPriority w:val="99"/>
    <w:semiHidden/>
    <w:unhideWhenUsed/>
    <w:rsid w:val="0062084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0E6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5517D"/>
    <w:rPr>
      <w:color w:val="954F72" w:themeColor="followedHyperlink"/>
      <w:u w:val="single"/>
    </w:rPr>
  </w:style>
  <w:style w:type="paragraph" w:styleId="FootnoteText">
    <w:name w:val="footnote text"/>
    <w:basedOn w:val="Normal"/>
    <w:link w:val="FootnoteTextChar"/>
    <w:uiPriority w:val="99"/>
    <w:semiHidden/>
    <w:unhideWhenUsed/>
    <w:rsid w:val="00FA0F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F88"/>
    <w:rPr>
      <w:sz w:val="20"/>
      <w:szCs w:val="20"/>
    </w:rPr>
  </w:style>
  <w:style w:type="character" w:styleId="FootnoteReference">
    <w:name w:val="footnote reference"/>
    <w:basedOn w:val="DefaultParagraphFont"/>
    <w:uiPriority w:val="99"/>
    <w:semiHidden/>
    <w:unhideWhenUsed/>
    <w:rsid w:val="00FA0F88"/>
    <w:rPr>
      <w:vertAlign w:val="superscript"/>
    </w:rPr>
  </w:style>
  <w:style w:type="table" w:customStyle="1" w:styleId="TableGrid2">
    <w:name w:val="Table Grid2"/>
    <w:basedOn w:val="TableNormal"/>
    <w:next w:val="TableGrid"/>
    <w:uiPriority w:val="39"/>
    <w:rsid w:val="00A70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6542">
      <w:bodyDiv w:val="1"/>
      <w:marLeft w:val="0"/>
      <w:marRight w:val="0"/>
      <w:marTop w:val="0"/>
      <w:marBottom w:val="0"/>
      <w:divBdr>
        <w:top w:val="none" w:sz="0" w:space="0" w:color="auto"/>
        <w:left w:val="none" w:sz="0" w:space="0" w:color="auto"/>
        <w:bottom w:val="none" w:sz="0" w:space="0" w:color="auto"/>
        <w:right w:val="none" w:sz="0" w:space="0" w:color="auto"/>
      </w:divBdr>
    </w:div>
    <w:div w:id="168064060">
      <w:bodyDiv w:val="1"/>
      <w:marLeft w:val="0"/>
      <w:marRight w:val="0"/>
      <w:marTop w:val="0"/>
      <w:marBottom w:val="0"/>
      <w:divBdr>
        <w:top w:val="none" w:sz="0" w:space="0" w:color="auto"/>
        <w:left w:val="none" w:sz="0" w:space="0" w:color="auto"/>
        <w:bottom w:val="none" w:sz="0" w:space="0" w:color="auto"/>
        <w:right w:val="none" w:sz="0" w:space="0" w:color="auto"/>
      </w:divBdr>
    </w:div>
    <w:div w:id="188683023">
      <w:bodyDiv w:val="1"/>
      <w:marLeft w:val="0"/>
      <w:marRight w:val="0"/>
      <w:marTop w:val="0"/>
      <w:marBottom w:val="0"/>
      <w:divBdr>
        <w:top w:val="none" w:sz="0" w:space="0" w:color="auto"/>
        <w:left w:val="none" w:sz="0" w:space="0" w:color="auto"/>
        <w:bottom w:val="none" w:sz="0" w:space="0" w:color="auto"/>
        <w:right w:val="none" w:sz="0" w:space="0" w:color="auto"/>
      </w:divBdr>
    </w:div>
    <w:div w:id="211383639">
      <w:bodyDiv w:val="1"/>
      <w:marLeft w:val="0"/>
      <w:marRight w:val="0"/>
      <w:marTop w:val="0"/>
      <w:marBottom w:val="0"/>
      <w:divBdr>
        <w:top w:val="none" w:sz="0" w:space="0" w:color="auto"/>
        <w:left w:val="none" w:sz="0" w:space="0" w:color="auto"/>
        <w:bottom w:val="none" w:sz="0" w:space="0" w:color="auto"/>
        <w:right w:val="none" w:sz="0" w:space="0" w:color="auto"/>
      </w:divBdr>
    </w:div>
    <w:div w:id="252906088">
      <w:bodyDiv w:val="1"/>
      <w:marLeft w:val="0"/>
      <w:marRight w:val="0"/>
      <w:marTop w:val="0"/>
      <w:marBottom w:val="0"/>
      <w:divBdr>
        <w:top w:val="none" w:sz="0" w:space="0" w:color="auto"/>
        <w:left w:val="none" w:sz="0" w:space="0" w:color="auto"/>
        <w:bottom w:val="none" w:sz="0" w:space="0" w:color="auto"/>
        <w:right w:val="none" w:sz="0" w:space="0" w:color="auto"/>
      </w:divBdr>
    </w:div>
    <w:div w:id="261845760">
      <w:bodyDiv w:val="1"/>
      <w:marLeft w:val="0"/>
      <w:marRight w:val="0"/>
      <w:marTop w:val="0"/>
      <w:marBottom w:val="0"/>
      <w:divBdr>
        <w:top w:val="none" w:sz="0" w:space="0" w:color="auto"/>
        <w:left w:val="none" w:sz="0" w:space="0" w:color="auto"/>
        <w:bottom w:val="none" w:sz="0" w:space="0" w:color="auto"/>
        <w:right w:val="none" w:sz="0" w:space="0" w:color="auto"/>
      </w:divBdr>
    </w:div>
    <w:div w:id="394280894">
      <w:bodyDiv w:val="1"/>
      <w:marLeft w:val="0"/>
      <w:marRight w:val="0"/>
      <w:marTop w:val="0"/>
      <w:marBottom w:val="0"/>
      <w:divBdr>
        <w:top w:val="none" w:sz="0" w:space="0" w:color="auto"/>
        <w:left w:val="none" w:sz="0" w:space="0" w:color="auto"/>
        <w:bottom w:val="none" w:sz="0" w:space="0" w:color="auto"/>
        <w:right w:val="none" w:sz="0" w:space="0" w:color="auto"/>
      </w:divBdr>
    </w:div>
    <w:div w:id="524369062">
      <w:bodyDiv w:val="1"/>
      <w:marLeft w:val="0"/>
      <w:marRight w:val="0"/>
      <w:marTop w:val="0"/>
      <w:marBottom w:val="0"/>
      <w:divBdr>
        <w:top w:val="none" w:sz="0" w:space="0" w:color="auto"/>
        <w:left w:val="none" w:sz="0" w:space="0" w:color="auto"/>
        <w:bottom w:val="none" w:sz="0" w:space="0" w:color="auto"/>
        <w:right w:val="none" w:sz="0" w:space="0" w:color="auto"/>
      </w:divBdr>
    </w:div>
    <w:div w:id="534388586">
      <w:bodyDiv w:val="1"/>
      <w:marLeft w:val="0"/>
      <w:marRight w:val="0"/>
      <w:marTop w:val="0"/>
      <w:marBottom w:val="0"/>
      <w:divBdr>
        <w:top w:val="none" w:sz="0" w:space="0" w:color="auto"/>
        <w:left w:val="none" w:sz="0" w:space="0" w:color="auto"/>
        <w:bottom w:val="none" w:sz="0" w:space="0" w:color="auto"/>
        <w:right w:val="none" w:sz="0" w:space="0" w:color="auto"/>
      </w:divBdr>
    </w:div>
    <w:div w:id="540946437">
      <w:bodyDiv w:val="1"/>
      <w:marLeft w:val="0"/>
      <w:marRight w:val="0"/>
      <w:marTop w:val="0"/>
      <w:marBottom w:val="0"/>
      <w:divBdr>
        <w:top w:val="none" w:sz="0" w:space="0" w:color="auto"/>
        <w:left w:val="none" w:sz="0" w:space="0" w:color="auto"/>
        <w:bottom w:val="none" w:sz="0" w:space="0" w:color="auto"/>
        <w:right w:val="none" w:sz="0" w:space="0" w:color="auto"/>
      </w:divBdr>
    </w:div>
    <w:div w:id="541752981">
      <w:bodyDiv w:val="1"/>
      <w:marLeft w:val="0"/>
      <w:marRight w:val="0"/>
      <w:marTop w:val="0"/>
      <w:marBottom w:val="0"/>
      <w:divBdr>
        <w:top w:val="none" w:sz="0" w:space="0" w:color="auto"/>
        <w:left w:val="none" w:sz="0" w:space="0" w:color="auto"/>
        <w:bottom w:val="none" w:sz="0" w:space="0" w:color="auto"/>
        <w:right w:val="none" w:sz="0" w:space="0" w:color="auto"/>
      </w:divBdr>
    </w:div>
    <w:div w:id="667095156">
      <w:bodyDiv w:val="1"/>
      <w:marLeft w:val="0"/>
      <w:marRight w:val="0"/>
      <w:marTop w:val="0"/>
      <w:marBottom w:val="0"/>
      <w:divBdr>
        <w:top w:val="none" w:sz="0" w:space="0" w:color="auto"/>
        <w:left w:val="none" w:sz="0" w:space="0" w:color="auto"/>
        <w:bottom w:val="none" w:sz="0" w:space="0" w:color="auto"/>
        <w:right w:val="none" w:sz="0" w:space="0" w:color="auto"/>
      </w:divBdr>
    </w:div>
    <w:div w:id="692154176">
      <w:bodyDiv w:val="1"/>
      <w:marLeft w:val="0"/>
      <w:marRight w:val="0"/>
      <w:marTop w:val="0"/>
      <w:marBottom w:val="0"/>
      <w:divBdr>
        <w:top w:val="none" w:sz="0" w:space="0" w:color="auto"/>
        <w:left w:val="none" w:sz="0" w:space="0" w:color="auto"/>
        <w:bottom w:val="none" w:sz="0" w:space="0" w:color="auto"/>
        <w:right w:val="none" w:sz="0" w:space="0" w:color="auto"/>
      </w:divBdr>
    </w:div>
    <w:div w:id="729883702">
      <w:bodyDiv w:val="1"/>
      <w:marLeft w:val="0"/>
      <w:marRight w:val="0"/>
      <w:marTop w:val="0"/>
      <w:marBottom w:val="0"/>
      <w:divBdr>
        <w:top w:val="none" w:sz="0" w:space="0" w:color="auto"/>
        <w:left w:val="none" w:sz="0" w:space="0" w:color="auto"/>
        <w:bottom w:val="none" w:sz="0" w:space="0" w:color="auto"/>
        <w:right w:val="none" w:sz="0" w:space="0" w:color="auto"/>
      </w:divBdr>
      <w:divsChild>
        <w:div w:id="1233151802">
          <w:marLeft w:val="547"/>
          <w:marRight w:val="0"/>
          <w:marTop w:val="120"/>
          <w:marBottom w:val="120"/>
          <w:divBdr>
            <w:top w:val="none" w:sz="0" w:space="0" w:color="auto"/>
            <w:left w:val="none" w:sz="0" w:space="0" w:color="auto"/>
            <w:bottom w:val="none" w:sz="0" w:space="0" w:color="auto"/>
            <w:right w:val="none" w:sz="0" w:space="0" w:color="auto"/>
          </w:divBdr>
        </w:div>
        <w:div w:id="1695497234">
          <w:marLeft w:val="547"/>
          <w:marRight w:val="0"/>
          <w:marTop w:val="120"/>
          <w:marBottom w:val="120"/>
          <w:divBdr>
            <w:top w:val="none" w:sz="0" w:space="0" w:color="auto"/>
            <w:left w:val="none" w:sz="0" w:space="0" w:color="auto"/>
            <w:bottom w:val="none" w:sz="0" w:space="0" w:color="auto"/>
            <w:right w:val="none" w:sz="0" w:space="0" w:color="auto"/>
          </w:divBdr>
        </w:div>
        <w:div w:id="100104665">
          <w:marLeft w:val="547"/>
          <w:marRight w:val="0"/>
          <w:marTop w:val="120"/>
          <w:marBottom w:val="120"/>
          <w:divBdr>
            <w:top w:val="none" w:sz="0" w:space="0" w:color="auto"/>
            <w:left w:val="none" w:sz="0" w:space="0" w:color="auto"/>
            <w:bottom w:val="none" w:sz="0" w:space="0" w:color="auto"/>
            <w:right w:val="none" w:sz="0" w:space="0" w:color="auto"/>
          </w:divBdr>
        </w:div>
        <w:div w:id="428939162">
          <w:marLeft w:val="547"/>
          <w:marRight w:val="0"/>
          <w:marTop w:val="120"/>
          <w:marBottom w:val="120"/>
          <w:divBdr>
            <w:top w:val="none" w:sz="0" w:space="0" w:color="auto"/>
            <w:left w:val="none" w:sz="0" w:space="0" w:color="auto"/>
            <w:bottom w:val="none" w:sz="0" w:space="0" w:color="auto"/>
            <w:right w:val="none" w:sz="0" w:space="0" w:color="auto"/>
          </w:divBdr>
        </w:div>
        <w:div w:id="1409423189">
          <w:marLeft w:val="547"/>
          <w:marRight w:val="0"/>
          <w:marTop w:val="120"/>
          <w:marBottom w:val="120"/>
          <w:divBdr>
            <w:top w:val="none" w:sz="0" w:space="0" w:color="auto"/>
            <w:left w:val="none" w:sz="0" w:space="0" w:color="auto"/>
            <w:bottom w:val="none" w:sz="0" w:space="0" w:color="auto"/>
            <w:right w:val="none" w:sz="0" w:space="0" w:color="auto"/>
          </w:divBdr>
        </w:div>
        <w:div w:id="435178396">
          <w:marLeft w:val="547"/>
          <w:marRight w:val="0"/>
          <w:marTop w:val="120"/>
          <w:marBottom w:val="120"/>
          <w:divBdr>
            <w:top w:val="none" w:sz="0" w:space="0" w:color="auto"/>
            <w:left w:val="none" w:sz="0" w:space="0" w:color="auto"/>
            <w:bottom w:val="none" w:sz="0" w:space="0" w:color="auto"/>
            <w:right w:val="none" w:sz="0" w:space="0" w:color="auto"/>
          </w:divBdr>
        </w:div>
      </w:divsChild>
    </w:div>
    <w:div w:id="773744078">
      <w:bodyDiv w:val="1"/>
      <w:marLeft w:val="0"/>
      <w:marRight w:val="0"/>
      <w:marTop w:val="0"/>
      <w:marBottom w:val="0"/>
      <w:divBdr>
        <w:top w:val="none" w:sz="0" w:space="0" w:color="auto"/>
        <w:left w:val="none" w:sz="0" w:space="0" w:color="auto"/>
        <w:bottom w:val="none" w:sz="0" w:space="0" w:color="auto"/>
        <w:right w:val="none" w:sz="0" w:space="0" w:color="auto"/>
      </w:divBdr>
    </w:div>
    <w:div w:id="797917397">
      <w:bodyDiv w:val="1"/>
      <w:marLeft w:val="0"/>
      <w:marRight w:val="0"/>
      <w:marTop w:val="0"/>
      <w:marBottom w:val="0"/>
      <w:divBdr>
        <w:top w:val="none" w:sz="0" w:space="0" w:color="auto"/>
        <w:left w:val="none" w:sz="0" w:space="0" w:color="auto"/>
        <w:bottom w:val="none" w:sz="0" w:space="0" w:color="auto"/>
        <w:right w:val="none" w:sz="0" w:space="0" w:color="auto"/>
      </w:divBdr>
    </w:div>
    <w:div w:id="889221784">
      <w:bodyDiv w:val="1"/>
      <w:marLeft w:val="0"/>
      <w:marRight w:val="0"/>
      <w:marTop w:val="0"/>
      <w:marBottom w:val="0"/>
      <w:divBdr>
        <w:top w:val="none" w:sz="0" w:space="0" w:color="auto"/>
        <w:left w:val="none" w:sz="0" w:space="0" w:color="auto"/>
        <w:bottom w:val="none" w:sz="0" w:space="0" w:color="auto"/>
        <w:right w:val="none" w:sz="0" w:space="0" w:color="auto"/>
      </w:divBdr>
    </w:div>
    <w:div w:id="936330494">
      <w:bodyDiv w:val="1"/>
      <w:marLeft w:val="0"/>
      <w:marRight w:val="0"/>
      <w:marTop w:val="0"/>
      <w:marBottom w:val="0"/>
      <w:divBdr>
        <w:top w:val="none" w:sz="0" w:space="0" w:color="auto"/>
        <w:left w:val="none" w:sz="0" w:space="0" w:color="auto"/>
        <w:bottom w:val="none" w:sz="0" w:space="0" w:color="auto"/>
        <w:right w:val="none" w:sz="0" w:space="0" w:color="auto"/>
      </w:divBdr>
    </w:div>
    <w:div w:id="999117747">
      <w:bodyDiv w:val="1"/>
      <w:marLeft w:val="0"/>
      <w:marRight w:val="0"/>
      <w:marTop w:val="0"/>
      <w:marBottom w:val="0"/>
      <w:divBdr>
        <w:top w:val="none" w:sz="0" w:space="0" w:color="auto"/>
        <w:left w:val="none" w:sz="0" w:space="0" w:color="auto"/>
        <w:bottom w:val="none" w:sz="0" w:space="0" w:color="auto"/>
        <w:right w:val="none" w:sz="0" w:space="0" w:color="auto"/>
      </w:divBdr>
    </w:div>
    <w:div w:id="1118641568">
      <w:bodyDiv w:val="1"/>
      <w:marLeft w:val="0"/>
      <w:marRight w:val="0"/>
      <w:marTop w:val="0"/>
      <w:marBottom w:val="0"/>
      <w:divBdr>
        <w:top w:val="none" w:sz="0" w:space="0" w:color="auto"/>
        <w:left w:val="none" w:sz="0" w:space="0" w:color="auto"/>
        <w:bottom w:val="none" w:sz="0" w:space="0" w:color="auto"/>
        <w:right w:val="none" w:sz="0" w:space="0" w:color="auto"/>
      </w:divBdr>
    </w:div>
    <w:div w:id="1141269968">
      <w:bodyDiv w:val="1"/>
      <w:marLeft w:val="0"/>
      <w:marRight w:val="0"/>
      <w:marTop w:val="0"/>
      <w:marBottom w:val="0"/>
      <w:divBdr>
        <w:top w:val="none" w:sz="0" w:space="0" w:color="auto"/>
        <w:left w:val="none" w:sz="0" w:space="0" w:color="auto"/>
        <w:bottom w:val="none" w:sz="0" w:space="0" w:color="auto"/>
        <w:right w:val="none" w:sz="0" w:space="0" w:color="auto"/>
      </w:divBdr>
    </w:div>
    <w:div w:id="1155606810">
      <w:bodyDiv w:val="1"/>
      <w:marLeft w:val="0"/>
      <w:marRight w:val="0"/>
      <w:marTop w:val="0"/>
      <w:marBottom w:val="0"/>
      <w:divBdr>
        <w:top w:val="none" w:sz="0" w:space="0" w:color="auto"/>
        <w:left w:val="none" w:sz="0" w:space="0" w:color="auto"/>
        <w:bottom w:val="none" w:sz="0" w:space="0" w:color="auto"/>
        <w:right w:val="none" w:sz="0" w:space="0" w:color="auto"/>
      </w:divBdr>
    </w:div>
    <w:div w:id="1214123332">
      <w:bodyDiv w:val="1"/>
      <w:marLeft w:val="0"/>
      <w:marRight w:val="0"/>
      <w:marTop w:val="0"/>
      <w:marBottom w:val="0"/>
      <w:divBdr>
        <w:top w:val="none" w:sz="0" w:space="0" w:color="auto"/>
        <w:left w:val="none" w:sz="0" w:space="0" w:color="auto"/>
        <w:bottom w:val="none" w:sz="0" w:space="0" w:color="auto"/>
        <w:right w:val="none" w:sz="0" w:space="0" w:color="auto"/>
      </w:divBdr>
    </w:div>
    <w:div w:id="1446460170">
      <w:bodyDiv w:val="1"/>
      <w:marLeft w:val="0"/>
      <w:marRight w:val="0"/>
      <w:marTop w:val="0"/>
      <w:marBottom w:val="0"/>
      <w:divBdr>
        <w:top w:val="none" w:sz="0" w:space="0" w:color="auto"/>
        <w:left w:val="none" w:sz="0" w:space="0" w:color="auto"/>
        <w:bottom w:val="none" w:sz="0" w:space="0" w:color="auto"/>
        <w:right w:val="none" w:sz="0" w:space="0" w:color="auto"/>
      </w:divBdr>
    </w:div>
    <w:div w:id="1457018340">
      <w:bodyDiv w:val="1"/>
      <w:marLeft w:val="0"/>
      <w:marRight w:val="0"/>
      <w:marTop w:val="0"/>
      <w:marBottom w:val="0"/>
      <w:divBdr>
        <w:top w:val="none" w:sz="0" w:space="0" w:color="auto"/>
        <w:left w:val="none" w:sz="0" w:space="0" w:color="auto"/>
        <w:bottom w:val="none" w:sz="0" w:space="0" w:color="auto"/>
        <w:right w:val="none" w:sz="0" w:space="0" w:color="auto"/>
      </w:divBdr>
    </w:div>
    <w:div w:id="1469932654">
      <w:bodyDiv w:val="1"/>
      <w:marLeft w:val="0"/>
      <w:marRight w:val="0"/>
      <w:marTop w:val="0"/>
      <w:marBottom w:val="0"/>
      <w:divBdr>
        <w:top w:val="none" w:sz="0" w:space="0" w:color="auto"/>
        <w:left w:val="none" w:sz="0" w:space="0" w:color="auto"/>
        <w:bottom w:val="none" w:sz="0" w:space="0" w:color="auto"/>
        <w:right w:val="none" w:sz="0" w:space="0" w:color="auto"/>
      </w:divBdr>
    </w:div>
    <w:div w:id="1513031139">
      <w:bodyDiv w:val="1"/>
      <w:marLeft w:val="0"/>
      <w:marRight w:val="0"/>
      <w:marTop w:val="0"/>
      <w:marBottom w:val="0"/>
      <w:divBdr>
        <w:top w:val="none" w:sz="0" w:space="0" w:color="auto"/>
        <w:left w:val="none" w:sz="0" w:space="0" w:color="auto"/>
        <w:bottom w:val="none" w:sz="0" w:space="0" w:color="auto"/>
        <w:right w:val="none" w:sz="0" w:space="0" w:color="auto"/>
      </w:divBdr>
      <w:divsChild>
        <w:div w:id="2088333184">
          <w:marLeft w:val="1267"/>
          <w:marRight w:val="0"/>
          <w:marTop w:val="120"/>
          <w:marBottom w:val="120"/>
          <w:divBdr>
            <w:top w:val="none" w:sz="0" w:space="0" w:color="auto"/>
            <w:left w:val="none" w:sz="0" w:space="0" w:color="auto"/>
            <w:bottom w:val="none" w:sz="0" w:space="0" w:color="auto"/>
            <w:right w:val="none" w:sz="0" w:space="0" w:color="auto"/>
          </w:divBdr>
        </w:div>
        <w:div w:id="681786273">
          <w:marLeft w:val="1267"/>
          <w:marRight w:val="0"/>
          <w:marTop w:val="120"/>
          <w:marBottom w:val="120"/>
          <w:divBdr>
            <w:top w:val="none" w:sz="0" w:space="0" w:color="auto"/>
            <w:left w:val="none" w:sz="0" w:space="0" w:color="auto"/>
            <w:bottom w:val="none" w:sz="0" w:space="0" w:color="auto"/>
            <w:right w:val="none" w:sz="0" w:space="0" w:color="auto"/>
          </w:divBdr>
        </w:div>
        <w:div w:id="1399522065">
          <w:marLeft w:val="1267"/>
          <w:marRight w:val="0"/>
          <w:marTop w:val="120"/>
          <w:marBottom w:val="120"/>
          <w:divBdr>
            <w:top w:val="none" w:sz="0" w:space="0" w:color="auto"/>
            <w:left w:val="none" w:sz="0" w:space="0" w:color="auto"/>
            <w:bottom w:val="none" w:sz="0" w:space="0" w:color="auto"/>
            <w:right w:val="none" w:sz="0" w:space="0" w:color="auto"/>
          </w:divBdr>
        </w:div>
        <w:div w:id="507671935">
          <w:marLeft w:val="1267"/>
          <w:marRight w:val="0"/>
          <w:marTop w:val="120"/>
          <w:marBottom w:val="120"/>
          <w:divBdr>
            <w:top w:val="none" w:sz="0" w:space="0" w:color="auto"/>
            <w:left w:val="none" w:sz="0" w:space="0" w:color="auto"/>
            <w:bottom w:val="none" w:sz="0" w:space="0" w:color="auto"/>
            <w:right w:val="none" w:sz="0" w:space="0" w:color="auto"/>
          </w:divBdr>
        </w:div>
      </w:divsChild>
    </w:div>
    <w:div w:id="1595898345">
      <w:bodyDiv w:val="1"/>
      <w:marLeft w:val="0"/>
      <w:marRight w:val="0"/>
      <w:marTop w:val="0"/>
      <w:marBottom w:val="0"/>
      <w:divBdr>
        <w:top w:val="none" w:sz="0" w:space="0" w:color="auto"/>
        <w:left w:val="none" w:sz="0" w:space="0" w:color="auto"/>
        <w:bottom w:val="none" w:sz="0" w:space="0" w:color="auto"/>
        <w:right w:val="none" w:sz="0" w:space="0" w:color="auto"/>
      </w:divBdr>
    </w:div>
    <w:div w:id="1661732780">
      <w:bodyDiv w:val="1"/>
      <w:marLeft w:val="0"/>
      <w:marRight w:val="0"/>
      <w:marTop w:val="0"/>
      <w:marBottom w:val="0"/>
      <w:divBdr>
        <w:top w:val="none" w:sz="0" w:space="0" w:color="auto"/>
        <w:left w:val="none" w:sz="0" w:space="0" w:color="auto"/>
        <w:bottom w:val="none" w:sz="0" w:space="0" w:color="auto"/>
        <w:right w:val="none" w:sz="0" w:space="0" w:color="auto"/>
      </w:divBdr>
    </w:div>
    <w:div w:id="1732801384">
      <w:bodyDiv w:val="1"/>
      <w:marLeft w:val="0"/>
      <w:marRight w:val="0"/>
      <w:marTop w:val="0"/>
      <w:marBottom w:val="0"/>
      <w:divBdr>
        <w:top w:val="none" w:sz="0" w:space="0" w:color="auto"/>
        <w:left w:val="none" w:sz="0" w:space="0" w:color="auto"/>
        <w:bottom w:val="none" w:sz="0" w:space="0" w:color="auto"/>
        <w:right w:val="none" w:sz="0" w:space="0" w:color="auto"/>
      </w:divBdr>
    </w:div>
    <w:div w:id="1791970426">
      <w:bodyDiv w:val="1"/>
      <w:marLeft w:val="0"/>
      <w:marRight w:val="0"/>
      <w:marTop w:val="0"/>
      <w:marBottom w:val="0"/>
      <w:divBdr>
        <w:top w:val="none" w:sz="0" w:space="0" w:color="auto"/>
        <w:left w:val="none" w:sz="0" w:space="0" w:color="auto"/>
        <w:bottom w:val="none" w:sz="0" w:space="0" w:color="auto"/>
        <w:right w:val="none" w:sz="0" w:space="0" w:color="auto"/>
      </w:divBdr>
    </w:div>
    <w:div w:id="1808891624">
      <w:bodyDiv w:val="1"/>
      <w:marLeft w:val="0"/>
      <w:marRight w:val="0"/>
      <w:marTop w:val="0"/>
      <w:marBottom w:val="0"/>
      <w:divBdr>
        <w:top w:val="none" w:sz="0" w:space="0" w:color="auto"/>
        <w:left w:val="none" w:sz="0" w:space="0" w:color="auto"/>
        <w:bottom w:val="none" w:sz="0" w:space="0" w:color="auto"/>
        <w:right w:val="none" w:sz="0" w:space="0" w:color="auto"/>
      </w:divBdr>
      <w:divsChild>
        <w:div w:id="141429570">
          <w:marLeft w:val="547"/>
          <w:marRight w:val="0"/>
          <w:marTop w:val="120"/>
          <w:marBottom w:val="120"/>
          <w:divBdr>
            <w:top w:val="none" w:sz="0" w:space="0" w:color="auto"/>
            <w:left w:val="none" w:sz="0" w:space="0" w:color="auto"/>
            <w:bottom w:val="none" w:sz="0" w:space="0" w:color="auto"/>
            <w:right w:val="none" w:sz="0" w:space="0" w:color="auto"/>
          </w:divBdr>
        </w:div>
        <w:div w:id="1532838307">
          <w:marLeft w:val="547"/>
          <w:marRight w:val="0"/>
          <w:marTop w:val="120"/>
          <w:marBottom w:val="120"/>
          <w:divBdr>
            <w:top w:val="none" w:sz="0" w:space="0" w:color="auto"/>
            <w:left w:val="none" w:sz="0" w:space="0" w:color="auto"/>
            <w:bottom w:val="none" w:sz="0" w:space="0" w:color="auto"/>
            <w:right w:val="none" w:sz="0" w:space="0" w:color="auto"/>
          </w:divBdr>
        </w:div>
        <w:div w:id="365378132">
          <w:marLeft w:val="547"/>
          <w:marRight w:val="0"/>
          <w:marTop w:val="120"/>
          <w:marBottom w:val="120"/>
          <w:divBdr>
            <w:top w:val="none" w:sz="0" w:space="0" w:color="auto"/>
            <w:left w:val="none" w:sz="0" w:space="0" w:color="auto"/>
            <w:bottom w:val="none" w:sz="0" w:space="0" w:color="auto"/>
            <w:right w:val="none" w:sz="0" w:space="0" w:color="auto"/>
          </w:divBdr>
        </w:div>
        <w:div w:id="1708523757">
          <w:marLeft w:val="547"/>
          <w:marRight w:val="0"/>
          <w:marTop w:val="120"/>
          <w:marBottom w:val="120"/>
          <w:divBdr>
            <w:top w:val="none" w:sz="0" w:space="0" w:color="auto"/>
            <w:left w:val="none" w:sz="0" w:space="0" w:color="auto"/>
            <w:bottom w:val="none" w:sz="0" w:space="0" w:color="auto"/>
            <w:right w:val="none" w:sz="0" w:space="0" w:color="auto"/>
          </w:divBdr>
        </w:div>
        <w:div w:id="537015114">
          <w:marLeft w:val="547"/>
          <w:marRight w:val="0"/>
          <w:marTop w:val="120"/>
          <w:marBottom w:val="120"/>
          <w:divBdr>
            <w:top w:val="none" w:sz="0" w:space="0" w:color="auto"/>
            <w:left w:val="none" w:sz="0" w:space="0" w:color="auto"/>
            <w:bottom w:val="none" w:sz="0" w:space="0" w:color="auto"/>
            <w:right w:val="none" w:sz="0" w:space="0" w:color="auto"/>
          </w:divBdr>
        </w:div>
        <w:div w:id="2012022336">
          <w:marLeft w:val="547"/>
          <w:marRight w:val="0"/>
          <w:marTop w:val="120"/>
          <w:marBottom w:val="120"/>
          <w:divBdr>
            <w:top w:val="none" w:sz="0" w:space="0" w:color="auto"/>
            <w:left w:val="none" w:sz="0" w:space="0" w:color="auto"/>
            <w:bottom w:val="none" w:sz="0" w:space="0" w:color="auto"/>
            <w:right w:val="none" w:sz="0" w:space="0" w:color="auto"/>
          </w:divBdr>
        </w:div>
      </w:divsChild>
    </w:div>
    <w:div w:id="1896353163">
      <w:bodyDiv w:val="1"/>
      <w:marLeft w:val="0"/>
      <w:marRight w:val="0"/>
      <w:marTop w:val="0"/>
      <w:marBottom w:val="0"/>
      <w:divBdr>
        <w:top w:val="none" w:sz="0" w:space="0" w:color="auto"/>
        <w:left w:val="none" w:sz="0" w:space="0" w:color="auto"/>
        <w:bottom w:val="none" w:sz="0" w:space="0" w:color="auto"/>
        <w:right w:val="none" w:sz="0" w:space="0" w:color="auto"/>
      </w:divBdr>
      <w:divsChild>
        <w:div w:id="776607086">
          <w:marLeft w:val="1080"/>
          <w:marRight w:val="0"/>
          <w:marTop w:val="100"/>
          <w:marBottom w:val="0"/>
          <w:divBdr>
            <w:top w:val="none" w:sz="0" w:space="0" w:color="auto"/>
            <w:left w:val="none" w:sz="0" w:space="0" w:color="auto"/>
            <w:bottom w:val="none" w:sz="0" w:space="0" w:color="auto"/>
            <w:right w:val="none" w:sz="0" w:space="0" w:color="auto"/>
          </w:divBdr>
        </w:div>
        <w:div w:id="1544516187">
          <w:marLeft w:val="1800"/>
          <w:marRight w:val="0"/>
          <w:marTop w:val="100"/>
          <w:marBottom w:val="0"/>
          <w:divBdr>
            <w:top w:val="none" w:sz="0" w:space="0" w:color="auto"/>
            <w:left w:val="none" w:sz="0" w:space="0" w:color="auto"/>
            <w:bottom w:val="none" w:sz="0" w:space="0" w:color="auto"/>
            <w:right w:val="none" w:sz="0" w:space="0" w:color="auto"/>
          </w:divBdr>
        </w:div>
        <w:div w:id="1550452391">
          <w:marLeft w:val="1080"/>
          <w:marRight w:val="0"/>
          <w:marTop w:val="100"/>
          <w:marBottom w:val="160"/>
          <w:divBdr>
            <w:top w:val="none" w:sz="0" w:space="0" w:color="auto"/>
            <w:left w:val="none" w:sz="0" w:space="0" w:color="auto"/>
            <w:bottom w:val="none" w:sz="0" w:space="0" w:color="auto"/>
            <w:right w:val="none" w:sz="0" w:space="0" w:color="auto"/>
          </w:divBdr>
        </w:div>
        <w:div w:id="1999917501">
          <w:marLeft w:val="1080"/>
          <w:marRight w:val="0"/>
          <w:marTop w:val="100"/>
          <w:marBottom w:val="160"/>
          <w:divBdr>
            <w:top w:val="none" w:sz="0" w:space="0" w:color="auto"/>
            <w:left w:val="none" w:sz="0" w:space="0" w:color="auto"/>
            <w:bottom w:val="none" w:sz="0" w:space="0" w:color="auto"/>
            <w:right w:val="none" w:sz="0" w:space="0" w:color="auto"/>
          </w:divBdr>
        </w:div>
        <w:div w:id="1519612468">
          <w:marLeft w:val="1080"/>
          <w:marRight w:val="0"/>
          <w:marTop w:val="100"/>
          <w:marBottom w:val="160"/>
          <w:divBdr>
            <w:top w:val="none" w:sz="0" w:space="0" w:color="auto"/>
            <w:left w:val="none" w:sz="0" w:space="0" w:color="auto"/>
            <w:bottom w:val="none" w:sz="0" w:space="0" w:color="auto"/>
            <w:right w:val="none" w:sz="0" w:space="0" w:color="auto"/>
          </w:divBdr>
        </w:div>
      </w:divsChild>
    </w:div>
    <w:div w:id="200319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Data" Target="diagrams/data1.xml"/><Relationship Id="rId42" Type="http://schemas.openxmlformats.org/officeDocument/2006/relationships/image" Target="media/image13.jpeg"/><Relationship Id="rId47" Type="http://schemas.openxmlformats.org/officeDocument/2006/relationships/hyperlink" Target="https://nationalperformance.gov.scot/" TargetMode="External"/><Relationship Id="rId63" Type="http://schemas.openxmlformats.org/officeDocument/2006/relationships/hyperlink" Target="https://www.gov.scot/publications/mental-health-strategy-2017-2027/documents/" TargetMode="External"/><Relationship Id="rId68" Type="http://schemas.openxmlformats.org/officeDocument/2006/relationships/hyperlink" Target="https://www.angus.gov.uk/community_empowerment/planning_for_the_future/planning_for_the_future_of_angus/community_plan_2017_2030" TargetMode="External"/><Relationship Id="rId16" Type="http://schemas.openxmlformats.org/officeDocument/2006/relationships/image" Target="media/image40.jpeg"/><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hyperlink" Target="https://www.gov.scot/policies/poverty-and-social-justice/child-poverty/" TargetMode="External"/><Relationship Id="rId37" Type="http://schemas.openxmlformats.org/officeDocument/2006/relationships/hyperlink" Target="https://www.transport.gov.scot/publication/scotland-s-road-safety-framework-to-2030/road-safety-performance-management/" TargetMode="External"/><Relationship Id="rId40" Type="http://schemas.openxmlformats.org/officeDocument/2006/relationships/image" Target="media/image11.png"/><Relationship Id="rId45" Type="http://schemas.openxmlformats.org/officeDocument/2006/relationships/hyperlink" Target="https://www.transport.gov.scot/media/49056/stpr2-phase-1-ast-project-5-mobility-hubs-3-feb-2021.pdf" TargetMode="External"/><Relationship Id="rId53" Type="http://schemas.openxmlformats.org/officeDocument/2006/relationships/hyperlink" Target="https://www.lochlomond-trossachs.org/planning/planning-guidance/local-development-plan/" TargetMode="External"/><Relationship Id="rId58" Type="http://schemas.openxmlformats.org/officeDocument/2006/relationships/hyperlink" Target="https://www.gov.scot/policies/climate-change/" TargetMode="External"/><Relationship Id="rId66" Type="http://schemas.openxmlformats.org/officeDocument/2006/relationships/hyperlink" Target="https://www.gov.scot/publications/tackling-child-poverty-third-year-progress-report-2020-2021/documents/" TargetMode="External"/><Relationship Id="rId74" Type="http://schemas.openxmlformats.org/officeDocument/2006/relationships/hyperlink" Target="https://www.transport.gov.scot/our-approach/strategy/strategic-transport-projects-review-2/"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v.scot/publications/scotlands-public-health-priorities/" TargetMode="External"/><Relationship Id="rId19" Type="http://schemas.openxmlformats.org/officeDocument/2006/relationships/image" Target="media/image6.png"/><Relationship Id="rId14" Type="http://schemas.openxmlformats.org/officeDocument/2006/relationships/image" Target="media/image20.jpeg"/><Relationship Id="rId22" Type="http://schemas.openxmlformats.org/officeDocument/2006/relationships/diagramLayout" Target="diagrams/layout1.xml"/><Relationship Id="rId27" Type="http://schemas.openxmlformats.org/officeDocument/2006/relationships/hyperlink" Target="https://storymaps.arcgis.com/collections/4ab5fa0ab0364336a7e38b27e8718130" TargetMode="External"/><Relationship Id="rId30" Type="http://schemas.openxmlformats.org/officeDocument/2006/relationships/hyperlink" Target="https://www.gov.scot/publications/securing-green-recovery-path-net-zero-update-climate-change-plan-20182032/pages/3/" TargetMode="External"/><Relationship Id="rId35" Type="http://schemas.openxmlformats.org/officeDocument/2006/relationships/hyperlink" Target="https://www.gov.scot/publications/tackling-child-poverty-delivery-plan-first-year-progress-report-2018-19/pages/5/" TargetMode="External"/><Relationship Id="rId43" Type="http://schemas.openxmlformats.org/officeDocument/2006/relationships/hyperlink" Target="https://tactran.gov.uk/projects/regional-transport-strategy/" TargetMode="External"/><Relationship Id="rId48" Type="http://schemas.openxmlformats.org/officeDocument/2006/relationships/hyperlink" Target="https://scotland.shinyapps.io/sg-scottish-household-survey-data-explorer/" TargetMode="External"/><Relationship Id="rId56" Type="http://schemas.openxmlformats.org/officeDocument/2006/relationships/hyperlink" Target="https://www.gov.scot/publications/scottish-government-urban-rural-classification-2016/pages/2/" TargetMode="External"/><Relationship Id="rId64" Type="http://schemas.openxmlformats.org/officeDocument/2006/relationships/hyperlink" Target="https://www.gov.scot/publications/fairer-scotland-action-plan/" TargetMode="External"/><Relationship Id="rId69" Type="http://schemas.openxmlformats.org/officeDocument/2006/relationships/hyperlink" Target="https://www.dundeecity.gov.uk/sites/default/files/publications/cityplan.pdf" TargetMode="External"/><Relationship Id="rId77" Type="http://schemas.openxmlformats.org/officeDocument/2006/relationships/hyperlink" Target="https://www.gov.uk/government/collections/road-traffic-statistics" TargetMode="External"/><Relationship Id="rId8" Type="http://schemas.openxmlformats.org/officeDocument/2006/relationships/image" Target="media/image1.jpeg"/><Relationship Id="rId51" Type="http://schemas.openxmlformats.org/officeDocument/2006/relationships/hyperlink" Target="https://cairngorms.co.uk/planning-development/" TargetMode="External"/><Relationship Id="rId72" Type="http://schemas.openxmlformats.org/officeDocument/2006/relationships/hyperlink" Target="https://www.gov.scot/publications/scotlands-national-strategy-economic-transformatio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50.jpeg"/><Relationship Id="rId25" Type="http://schemas.microsoft.com/office/2007/relationships/diagramDrawing" Target="diagrams/drawing1.xml"/><Relationship Id="rId33" Type="http://schemas.openxmlformats.org/officeDocument/2006/relationships/hyperlink" Target="https://www.gov.scot/publications/tackling-child-poverty-delivery-plan-first-year-progress-report-2018-19/pages/5/" TargetMode="External"/><Relationship Id="rId38" Type="http://schemas.openxmlformats.org/officeDocument/2006/relationships/image" Target="media/image9.png"/><Relationship Id="rId46" Type="http://schemas.openxmlformats.org/officeDocument/2006/relationships/hyperlink" Target="https://www.transport.gov.scot/our-approach/mobility-as-a-service/" TargetMode="External"/><Relationship Id="rId59" Type="http://schemas.openxmlformats.org/officeDocument/2006/relationships/hyperlink" Target="https://www.gov.scot/publications/cleaner-air-scotland-2-towards-better-place-everyone/" TargetMode="External"/><Relationship Id="rId67" Type="http://schemas.openxmlformats.org/officeDocument/2006/relationships/hyperlink" Target="https://www.skillsdevelopmentscotland.co.uk/media/48147/annual-participation-measure-2021-report.pdf" TargetMode="External"/><Relationship Id="rId20" Type="http://schemas.openxmlformats.org/officeDocument/2006/relationships/image" Target="media/image7.svg"/><Relationship Id="rId41" Type="http://schemas.openxmlformats.org/officeDocument/2006/relationships/image" Target="media/image12.png"/><Relationship Id="rId54" Type="http://schemas.openxmlformats.org/officeDocument/2006/relationships/hyperlink" Target="https://www.pkc.gov.uk/developmentplan" TargetMode="External"/><Relationship Id="rId62" Type="http://schemas.openxmlformats.org/officeDocument/2006/relationships/hyperlink" Target="https://www.publichealthscotland.scot/" TargetMode="External"/><Relationship Id="rId70" Type="http://schemas.openxmlformats.org/officeDocument/2006/relationships/hyperlink" Target="https://www.pkc.gov.uk/communityplanning" TargetMode="External"/><Relationship Id="rId75" Type="http://schemas.openxmlformats.org/officeDocument/2006/relationships/hyperlink" Target="https://www.gov.uk/government/statistical-data-sets/all-vehicles-veh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diagramQuickStyle" Target="diagrams/quickStyle1.xml"/><Relationship Id="rId28" Type="http://schemas.openxmlformats.org/officeDocument/2006/relationships/hyperlink" Target="https://tactran.gov.uk/wp-content/uploads/2021/12/2021-06-01-MIR-v3.0.pdf" TargetMode="External"/><Relationship Id="rId36" Type="http://schemas.openxmlformats.org/officeDocument/2006/relationships/hyperlink" Target="https://www.gov.scot/publications/tackling-child-poverty-delivery-plan-first-year-progress-report-2018-19/pages/5/" TargetMode="External"/><Relationship Id="rId49" Type="http://schemas.openxmlformats.org/officeDocument/2006/relationships/hyperlink" Target="https://www.transformingplanning.scot/media/2141/npf4-irss-submissions-summaries-nov-2020.pdf" TargetMode="External"/><Relationship Id="rId57" Type="http://schemas.openxmlformats.org/officeDocument/2006/relationships/hyperlink" Target="https://www.scotlandscensus.gov.uk/search-the-census" TargetMode="External"/><Relationship Id="rId10" Type="http://schemas.openxmlformats.org/officeDocument/2006/relationships/image" Target="media/image3.png"/><Relationship Id="rId31" Type="http://schemas.openxmlformats.org/officeDocument/2006/relationships/hyperlink" Target="https://www.transport.gov.scot/publication/a-route-map-to-achieve-a-20-per-cent-reduction-in-car-kilometres-by-2030/" TargetMode="External"/><Relationship Id="rId44" Type="http://schemas.openxmlformats.org/officeDocument/2006/relationships/hyperlink" Target="mailto:Info@tactran.gov.uk" TargetMode="External"/><Relationship Id="rId52" Type="http://schemas.openxmlformats.org/officeDocument/2006/relationships/hyperlink" Target="https://www.dundeecity.gov.uk/service-area/city-development/local-development-plan" TargetMode="External"/><Relationship Id="rId60" Type="http://schemas.openxmlformats.org/officeDocument/2006/relationships/hyperlink" Target="https://www.gov.uk/government/statistics/uk-local-authority-and-regional-carbon-dioxide-emissions-national-statistics-2005-to-2019" TargetMode="External"/><Relationship Id="rId65" Type="http://schemas.openxmlformats.org/officeDocument/2006/relationships/hyperlink" Target="https://www.gov.scot/publications/fairer-scotland-action-plan-progress-report-2020/" TargetMode="External"/><Relationship Id="rId73" Type="http://schemas.openxmlformats.org/officeDocument/2006/relationships/hyperlink" Target="https://www.transport.gov.scot/publication/national-transport-strategy-2/"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10.jpeg"/><Relationship Id="rId18" Type="http://schemas.openxmlformats.org/officeDocument/2006/relationships/hyperlink" Target="mailto:Info@tactran.gov.uk" TargetMode="External"/><Relationship Id="rId39" Type="http://schemas.openxmlformats.org/officeDocument/2006/relationships/image" Target="media/image10.png"/><Relationship Id="rId34" Type="http://schemas.openxmlformats.org/officeDocument/2006/relationships/hyperlink" Target="https://www.gov.scot/publications/tackling-child-poverty-delivery-plan-first-year-progress-report-2018-19/pages/5/" TargetMode="External"/><Relationship Id="rId50" Type="http://schemas.openxmlformats.org/officeDocument/2006/relationships/hyperlink" Target="https://www.angus.gov.uk/planning_and_building/environment_and_development_planning/development_plan" TargetMode="External"/><Relationship Id="rId55" Type="http://schemas.openxmlformats.org/officeDocument/2006/relationships/hyperlink" Target="https://www.stirling.gov.uk/planning-building-the-environment/planning/development-planning/local-development-plan/" TargetMode="External"/><Relationship Id="rId76" Type="http://schemas.openxmlformats.org/officeDocument/2006/relationships/hyperlink" Target="https://www.transport.gov.scot/publication/transport-and-travel-in-scotland-2019-results-from-the-scottish-household-survey/" TargetMode="External"/><Relationship Id="rId7" Type="http://schemas.openxmlformats.org/officeDocument/2006/relationships/endnotes" Target="endnotes.xml"/><Relationship Id="rId71" Type="http://schemas.openxmlformats.org/officeDocument/2006/relationships/hyperlink" Target="https://stirling.gov.uk/community-leisure/community-planning/the-stirling-plan-loip/" TargetMode="External"/><Relationship Id="rId2" Type="http://schemas.openxmlformats.org/officeDocument/2006/relationships/numbering" Target="numbering.xml"/><Relationship Id="rId29" Type="http://schemas.openxmlformats.org/officeDocument/2006/relationships/hyperlink" Target="https://tactran.gov.uk/wp-content/uploads/2022/07/2022-01-18-A-New-RTS-2023-2033-Main-Issues-Update-Not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cotland.shinyapps.io/sg-scottish-household-survey-data-explorer/" TargetMode="External"/><Relationship Id="rId13" Type="http://schemas.openxmlformats.org/officeDocument/2006/relationships/hyperlink" Target="https://www.scotrail.co.uk/performance-and-reliability" TargetMode="External"/><Relationship Id="rId3" Type="http://schemas.openxmlformats.org/officeDocument/2006/relationships/hyperlink" Target="https://www.transport.gov.scot/publication/transport-and-travel-in-scotland-2019-results-from-the-scottish-household-survey/" TargetMode="External"/><Relationship Id="rId7" Type="http://schemas.openxmlformats.org/officeDocument/2006/relationships/hyperlink" Target="https://www.tactran.gov.uk/cms-assets/2019%2010%2003%20RTS%20Monitoring%20Framework%20-%20Final%20-%20lowres.pdf" TargetMode="External"/><Relationship Id="rId12" Type="http://schemas.openxmlformats.org/officeDocument/2006/relationships/hyperlink" Target="https://www.gov.scot/publications/scottish-government-urban-rural-classification-2016/pages/2/" TargetMode="External"/><Relationship Id="rId2" Type="http://schemas.openxmlformats.org/officeDocument/2006/relationships/hyperlink" Target="https://www.gov.uk/government/statistics/uk-local-authority-and-regional-carbon-dioxide-emissions-national-statistics-2005-to-2019" TargetMode="External"/><Relationship Id="rId1" Type="http://schemas.openxmlformats.org/officeDocument/2006/relationships/hyperlink" Target="https://www.gov.uk/government/statistical-data-sets/all-vehicles-veh01" TargetMode="External"/><Relationship Id="rId6" Type="http://schemas.openxmlformats.org/officeDocument/2006/relationships/hyperlink" Target="https://www.tactran.gov.uk/documents/RTSRefresh-FinalReport.pdf" TargetMode="External"/><Relationship Id="rId11" Type="http://schemas.openxmlformats.org/officeDocument/2006/relationships/hyperlink" Target="https://www.gov.uk/government/collections/children-in-low-income-families-local-area-statistics" TargetMode="External"/><Relationship Id="rId5" Type="http://schemas.openxmlformats.org/officeDocument/2006/relationships/hyperlink" Target="https://www.gov.scot/publications/scottish-government-urban-rural-classification-2016/pages/2/" TargetMode="External"/><Relationship Id="rId10" Type="http://schemas.openxmlformats.org/officeDocument/2006/relationships/hyperlink" Target="https://www.nrscotland.gov.uk/statistics-and-data/statistics/statistics-by-theme/population/population-estimates/2011-based-special-area-population-estimates/population-estimates-by-simd-2016" TargetMode="External"/><Relationship Id="rId4" Type="http://schemas.openxmlformats.org/officeDocument/2006/relationships/hyperlink" Target="https://www.gov.uk/government/collections/road-traffic-statistics" TargetMode="External"/><Relationship Id="rId9" Type="http://schemas.openxmlformats.org/officeDocument/2006/relationships/hyperlink" Target="https://www.skillsdevelopmentscotland.co.uk/media/48147/annual-participation-measure-2021-report.pdf" TargetMode="External"/><Relationship Id="rId14" Type="http://schemas.openxmlformats.org/officeDocument/2006/relationships/hyperlink" Target="https://www.transport.gov.scot/publication/scottish-transport-statistics-no-39-2020-edition/chapter-3-road-freigh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0AD01-99B7-4DBD-8B42-9661B852925D}"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C2DA9F9D-9223-4927-A411-6E2D39A1F57E}">
      <dgm:prSet phldrT="[Text]" custT="1"/>
      <dgm:spPr>
        <a:xfrm rot="10800000">
          <a:off x="0" y="1547"/>
          <a:ext cx="10515600" cy="1256417"/>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dirty="0">
              <a:solidFill>
                <a:sysClr val="window" lastClr="FFFFFF"/>
              </a:solidFill>
              <a:latin typeface="Calibri" panose="020F0502020204030204"/>
              <a:ea typeface="+mn-ea"/>
              <a:cs typeface="+mn-cs"/>
            </a:rPr>
            <a:t>Identification of Main Issues (Summer 2021)</a:t>
          </a:r>
        </a:p>
      </dgm:t>
    </dgm:pt>
    <dgm:pt modelId="{687F385D-0D0B-4B7E-AA1C-CAEDA2F352C2}" type="parTrans" cxnId="{07CC374E-DCE8-4D60-8E65-BA8397A93797}">
      <dgm:prSet/>
      <dgm:spPr/>
      <dgm:t>
        <a:bodyPr/>
        <a:lstStyle/>
        <a:p>
          <a:endParaRPr lang="en-GB"/>
        </a:p>
      </dgm:t>
    </dgm:pt>
    <dgm:pt modelId="{A013D467-E68D-4336-AD60-4EB2FFEC573E}" type="sibTrans" cxnId="{07CC374E-DCE8-4D60-8E65-BA8397A93797}">
      <dgm:prSet/>
      <dgm:spPr/>
      <dgm:t>
        <a:bodyPr/>
        <a:lstStyle/>
        <a:p>
          <a:endParaRPr lang="en-GB"/>
        </a:p>
      </dgm:t>
    </dgm:pt>
    <dgm:pt modelId="{38ABE571-C6A9-4089-815A-9C0A750B5AA1}">
      <dgm:prSet phldrT="[Text]" custT="1"/>
      <dgm:spPr>
        <a:xfrm>
          <a:off x="0" y="442550"/>
          <a:ext cx="5257799" cy="375668"/>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Main Issues Report</a:t>
          </a:r>
        </a:p>
      </dgm:t>
    </dgm:pt>
    <dgm:pt modelId="{5095E262-E537-4AF2-BBC1-4288FA1A52E9}" type="parTrans" cxnId="{8A96D030-2DD1-4643-965E-9EF87A85CC9B}">
      <dgm:prSet/>
      <dgm:spPr/>
      <dgm:t>
        <a:bodyPr/>
        <a:lstStyle/>
        <a:p>
          <a:endParaRPr lang="en-GB"/>
        </a:p>
      </dgm:t>
    </dgm:pt>
    <dgm:pt modelId="{BD44839E-6B58-4CF2-84A0-BF56A02CAB68}" type="sibTrans" cxnId="{8A96D030-2DD1-4643-965E-9EF87A85CC9B}">
      <dgm:prSet/>
      <dgm:spPr/>
      <dgm:t>
        <a:bodyPr/>
        <a:lstStyle/>
        <a:p>
          <a:endParaRPr lang="en-GB"/>
        </a:p>
      </dgm:t>
    </dgm:pt>
    <dgm:pt modelId="{90F6CFED-52D7-4E9E-AE11-1CD2C074B1BB}">
      <dgm:prSet phldrT="[Text]" custT="1"/>
      <dgm:spPr>
        <a:xfrm>
          <a:off x="5257800" y="442550"/>
          <a:ext cx="5257799" cy="375668"/>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Impact</a:t>
          </a:r>
          <a:r>
            <a:rPr lang="en-GB" sz="1600" dirty="0">
              <a:solidFill>
                <a:sysClr val="windowText" lastClr="000000">
                  <a:hueOff val="0"/>
                  <a:satOff val="0"/>
                  <a:lumOff val="0"/>
                  <a:alphaOff val="0"/>
                </a:sysClr>
              </a:solidFill>
              <a:latin typeface="Calibri" panose="020F0502020204030204"/>
              <a:ea typeface="+mn-ea"/>
              <a:cs typeface="+mn-cs"/>
            </a:rPr>
            <a:t> </a:t>
          </a:r>
          <a:r>
            <a:rPr lang="en-GB" sz="1100" dirty="0">
              <a:solidFill>
                <a:sysClr val="windowText" lastClr="000000">
                  <a:hueOff val="0"/>
                  <a:satOff val="0"/>
                  <a:lumOff val="0"/>
                  <a:alphaOff val="0"/>
                </a:sysClr>
              </a:solidFill>
              <a:latin typeface="Calibri" panose="020F0502020204030204"/>
              <a:ea typeface="+mn-ea"/>
              <a:cs typeface="+mn-cs"/>
            </a:rPr>
            <a:t>Assessment</a:t>
          </a:r>
          <a:r>
            <a:rPr lang="en-GB" sz="1600" dirty="0">
              <a:solidFill>
                <a:sysClr val="windowText" lastClr="000000">
                  <a:hueOff val="0"/>
                  <a:satOff val="0"/>
                  <a:lumOff val="0"/>
                  <a:alphaOff val="0"/>
                </a:sysClr>
              </a:solidFill>
              <a:latin typeface="Calibri" panose="020F0502020204030204"/>
              <a:ea typeface="+mn-ea"/>
              <a:cs typeface="+mn-cs"/>
            </a:rPr>
            <a:t> </a:t>
          </a:r>
          <a:r>
            <a:rPr lang="en-GB" sz="1100" dirty="0">
              <a:solidFill>
                <a:sysClr val="windowText" lastClr="000000">
                  <a:hueOff val="0"/>
                  <a:satOff val="0"/>
                  <a:lumOff val="0"/>
                  <a:alphaOff val="0"/>
                </a:sysClr>
              </a:solidFill>
              <a:latin typeface="Calibri" panose="020F0502020204030204"/>
              <a:ea typeface="+mn-ea"/>
              <a:cs typeface="+mn-cs"/>
            </a:rPr>
            <a:t>Scoping</a:t>
          </a:r>
          <a:r>
            <a:rPr lang="en-GB" sz="1600" dirty="0">
              <a:solidFill>
                <a:sysClr val="windowText" lastClr="000000">
                  <a:hueOff val="0"/>
                  <a:satOff val="0"/>
                  <a:lumOff val="0"/>
                  <a:alphaOff val="0"/>
                </a:sysClr>
              </a:solidFill>
              <a:latin typeface="Calibri" panose="020F0502020204030204"/>
              <a:ea typeface="+mn-ea"/>
              <a:cs typeface="+mn-cs"/>
            </a:rPr>
            <a:t> </a:t>
          </a:r>
          <a:r>
            <a:rPr lang="en-GB" sz="1100" dirty="0">
              <a:solidFill>
                <a:sysClr val="windowText" lastClr="000000">
                  <a:hueOff val="0"/>
                  <a:satOff val="0"/>
                  <a:lumOff val="0"/>
                  <a:alphaOff val="0"/>
                </a:sysClr>
              </a:solidFill>
              <a:latin typeface="Calibri" panose="020F0502020204030204"/>
              <a:ea typeface="+mn-ea"/>
              <a:cs typeface="+mn-cs"/>
            </a:rPr>
            <a:t>Report</a:t>
          </a:r>
        </a:p>
      </dgm:t>
    </dgm:pt>
    <dgm:pt modelId="{0C7E12E1-3363-4696-8E5B-984245460D03}" type="parTrans" cxnId="{1F15850E-B2E1-4EEF-BE31-1C08BD154AD9}">
      <dgm:prSet/>
      <dgm:spPr/>
      <dgm:t>
        <a:bodyPr/>
        <a:lstStyle/>
        <a:p>
          <a:endParaRPr lang="en-GB"/>
        </a:p>
      </dgm:t>
    </dgm:pt>
    <dgm:pt modelId="{639D790D-E9FD-4FC0-8D80-4FCCCD75284B}" type="sibTrans" cxnId="{1F15850E-B2E1-4EEF-BE31-1C08BD154AD9}">
      <dgm:prSet/>
      <dgm:spPr/>
      <dgm:t>
        <a:bodyPr/>
        <a:lstStyle/>
        <a:p>
          <a:endParaRPr lang="en-GB"/>
        </a:p>
      </dgm:t>
    </dgm:pt>
    <dgm:pt modelId="{0918D393-635B-48AE-B7AF-AA9458F89FD1}">
      <dgm:prSet phldrT="[Text]" custT="1"/>
      <dgm:spPr>
        <a:xfrm rot="10800000">
          <a:off x="0" y="1245711"/>
          <a:ext cx="10515600" cy="1256417"/>
        </a:xfrm>
        <a:prstGeom prst="upArrowCallout">
          <a:avLst/>
        </a:prstGeo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dirty="0">
              <a:solidFill>
                <a:sysClr val="window" lastClr="FFFFFF"/>
              </a:solidFill>
              <a:latin typeface="Calibri" panose="020F0502020204030204"/>
              <a:ea typeface="+mn-ea"/>
              <a:cs typeface="+mn-cs"/>
            </a:rPr>
            <a:t>Objective and Outcome Setting (Dec 2021)</a:t>
          </a:r>
        </a:p>
      </dgm:t>
    </dgm:pt>
    <dgm:pt modelId="{C483893C-52FE-4C72-B0B1-017A060FE660}" type="parTrans" cxnId="{75113E2C-088D-47BA-ACA4-02333A9FD5CE}">
      <dgm:prSet/>
      <dgm:spPr/>
      <dgm:t>
        <a:bodyPr/>
        <a:lstStyle/>
        <a:p>
          <a:endParaRPr lang="en-GB"/>
        </a:p>
      </dgm:t>
    </dgm:pt>
    <dgm:pt modelId="{0B750463-C969-4F27-B672-C1C1F220288C}" type="sibTrans" cxnId="{75113E2C-088D-47BA-ACA4-02333A9FD5CE}">
      <dgm:prSet/>
      <dgm:spPr/>
      <dgm:t>
        <a:bodyPr/>
        <a:lstStyle/>
        <a:p>
          <a:endParaRPr lang="en-GB"/>
        </a:p>
      </dgm:t>
    </dgm:pt>
    <dgm:pt modelId="{95F2F832-9F26-4D35-AE2E-5DE52D1DE0F2}">
      <dgm:prSet phldrT="[Text]" custT="1"/>
      <dgm:spPr>
        <a:xfrm>
          <a:off x="0" y="1686714"/>
          <a:ext cx="5257799" cy="375668"/>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Objectives</a:t>
          </a:r>
        </a:p>
      </dgm:t>
    </dgm:pt>
    <dgm:pt modelId="{7AD2134F-9D35-4549-A51A-2FCFB8E4E5ED}" type="parTrans" cxnId="{75878255-43DA-4843-A300-8969AE4DA085}">
      <dgm:prSet/>
      <dgm:spPr/>
      <dgm:t>
        <a:bodyPr/>
        <a:lstStyle/>
        <a:p>
          <a:endParaRPr lang="en-GB"/>
        </a:p>
      </dgm:t>
    </dgm:pt>
    <dgm:pt modelId="{578934A5-97B8-40A3-8B60-1E1341B93871}" type="sibTrans" cxnId="{75878255-43DA-4843-A300-8969AE4DA085}">
      <dgm:prSet/>
      <dgm:spPr/>
      <dgm:t>
        <a:bodyPr/>
        <a:lstStyle/>
        <a:p>
          <a:endParaRPr lang="en-GB"/>
        </a:p>
      </dgm:t>
    </dgm:pt>
    <dgm:pt modelId="{88DF1BCA-BF2E-4D50-99CD-0CA99234F834}">
      <dgm:prSet phldrT="[Text]" custT="1"/>
      <dgm:spPr>
        <a:xfrm>
          <a:off x="5257800" y="1686714"/>
          <a:ext cx="5257799" cy="375668"/>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Primary &amp; Secondary Outcomes</a:t>
          </a:r>
        </a:p>
      </dgm:t>
    </dgm:pt>
    <dgm:pt modelId="{4D0DF180-F9CA-4272-B9DA-3A83A0C39100}" type="parTrans" cxnId="{757695B5-4297-4450-AE79-32AEFDCD1BB4}">
      <dgm:prSet/>
      <dgm:spPr/>
      <dgm:t>
        <a:bodyPr/>
        <a:lstStyle/>
        <a:p>
          <a:endParaRPr lang="en-GB"/>
        </a:p>
      </dgm:t>
    </dgm:pt>
    <dgm:pt modelId="{630D1715-82CC-4CE7-A226-C0CE4EF83D9A}" type="sibTrans" cxnId="{757695B5-4297-4450-AE79-32AEFDCD1BB4}">
      <dgm:prSet/>
      <dgm:spPr/>
      <dgm:t>
        <a:bodyPr/>
        <a:lstStyle/>
        <a:p>
          <a:endParaRPr lang="en-GB"/>
        </a:p>
      </dgm:t>
    </dgm:pt>
    <dgm:pt modelId="{A02A6CB4-CEF9-4A9F-BD73-6A94661DB5D1}">
      <dgm:prSet phldrT="[Text]" custT="1"/>
      <dgm:spPr>
        <a:xfrm>
          <a:off x="0" y="3734039"/>
          <a:ext cx="10515600" cy="8169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dirty="0">
              <a:solidFill>
                <a:sysClr val="window" lastClr="FFFFFF"/>
              </a:solidFill>
              <a:latin typeface="Calibri" panose="020F0502020204030204"/>
              <a:ea typeface="+mn-ea"/>
              <a:cs typeface="+mn-cs"/>
            </a:rPr>
            <a:t>Draft Strategy (Spring 2023)</a:t>
          </a:r>
        </a:p>
      </dgm:t>
    </dgm:pt>
    <dgm:pt modelId="{6951B864-0226-40C7-9466-CF8E8A61A90A}" type="parTrans" cxnId="{1EFCFAB8-1F48-47BC-BEDE-9E696EC86AC4}">
      <dgm:prSet/>
      <dgm:spPr/>
      <dgm:t>
        <a:bodyPr/>
        <a:lstStyle/>
        <a:p>
          <a:endParaRPr lang="en-GB"/>
        </a:p>
      </dgm:t>
    </dgm:pt>
    <dgm:pt modelId="{397373B1-D6F7-4214-B729-BBADC1FB31DB}" type="sibTrans" cxnId="{1EFCFAB8-1F48-47BC-BEDE-9E696EC86AC4}">
      <dgm:prSet/>
      <dgm:spPr/>
      <dgm:t>
        <a:bodyPr/>
        <a:lstStyle/>
        <a:p>
          <a:endParaRPr lang="en-GB"/>
        </a:p>
      </dgm:t>
    </dgm:pt>
    <dgm:pt modelId="{8A266503-322E-4329-8769-53B722499C16}">
      <dgm:prSet phldrT="[Text]" custT="1"/>
      <dgm:spPr>
        <a:xfrm>
          <a:off x="0" y="4158836"/>
          <a:ext cx="5257799" cy="375781"/>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Preferred Strategy</a:t>
          </a:r>
        </a:p>
      </dgm:t>
    </dgm:pt>
    <dgm:pt modelId="{A91C6F7A-1DF1-46EC-9263-90A3D8205767}" type="parTrans" cxnId="{D3AF297B-36CF-4134-8F6C-5925465443B9}">
      <dgm:prSet/>
      <dgm:spPr/>
      <dgm:t>
        <a:bodyPr/>
        <a:lstStyle/>
        <a:p>
          <a:endParaRPr lang="en-GB"/>
        </a:p>
      </dgm:t>
    </dgm:pt>
    <dgm:pt modelId="{4F3E5A56-7962-4BE5-B4DF-30E5A69A7094}" type="sibTrans" cxnId="{D3AF297B-36CF-4134-8F6C-5925465443B9}">
      <dgm:prSet/>
      <dgm:spPr/>
      <dgm:t>
        <a:bodyPr/>
        <a:lstStyle/>
        <a:p>
          <a:endParaRPr lang="en-GB"/>
        </a:p>
      </dgm:t>
    </dgm:pt>
    <dgm:pt modelId="{9B23FC4B-3881-4B62-9FED-C9932F8FBD8C}">
      <dgm:prSet phldrT="[Text]" custT="1"/>
      <dgm:spPr>
        <a:xfrm>
          <a:off x="5257800" y="4158836"/>
          <a:ext cx="5257799" cy="375781"/>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Draft Impact Assessment Reports</a:t>
          </a:r>
        </a:p>
      </dgm:t>
    </dgm:pt>
    <dgm:pt modelId="{E10CEA99-2418-4462-BD2E-4322FFFD550E}" type="parTrans" cxnId="{1226015D-F62D-463B-A832-DD04F163CA1B}">
      <dgm:prSet/>
      <dgm:spPr/>
      <dgm:t>
        <a:bodyPr/>
        <a:lstStyle/>
        <a:p>
          <a:endParaRPr lang="en-GB"/>
        </a:p>
      </dgm:t>
    </dgm:pt>
    <dgm:pt modelId="{4AAFA6EF-6A57-43EB-BBD1-3858B9C844D0}" type="sibTrans" cxnId="{1226015D-F62D-463B-A832-DD04F163CA1B}">
      <dgm:prSet/>
      <dgm:spPr/>
      <dgm:t>
        <a:bodyPr/>
        <a:lstStyle/>
        <a:p>
          <a:endParaRPr lang="en-GB"/>
        </a:p>
      </dgm:t>
    </dgm:pt>
    <dgm:pt modelId="{A10D9A4D-189F-4548-88D0-6EAF29797F9A}">
      <dgm:prSet phldrT="[Text]" custT="1"/>
      <dgm:spPr>
        <a:xfrm>
          <a:off x="2972" y="2912316"/>
          <a:ext cx="4296824" cy="412792"/>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Alternative Options</a:t>
          </a:r>
        </a:p>
      </dgm:t>
    </dgm:pt>
    <dgm:pt modelId="{5C8B4A22-7B9B-4018-AD62-36DE841DC04F}" type="parTrans" cxnId="{7E6F94D1-F574-4B7B-AB2F-CD44810B7920}">
      <dgm:prSet/>
      <dgm:spPr/>
      <dgm:t>
        <a:bodyPr/>
        <a:lstStyle/>
        <a:p>
          <a:endParaRPr lang="en-GB"/>
        </a:p>
      </dgm:t>
    </dgm:pt>
    <dgm:pt modelId="{122C2DE2-47B0-41D2-8D52-323EB0F56777}" type="sibTrans" cxnId="{7E6F94D1-F574-4B7B-AB2F-CD44810B7920}">
      <dgm:prSet/>
      <dgm:spPr/>
      <dgm:t>
        <a:bodyPr/>
        <a:lstStyle/>
        <a:p>
          <a:endParaRPr lang="en-GB"/>
        </a:p>
      </dgm:t>
    </dgm:pt>
    <dgm:pt modelId="{1EAFD261-433F-41C1-B87F-0CCA632D0D6D}">
      <dgm:prSet phldrT="[Text]" custT="1"/>
      <dgm:spPr>
        <a:xfrm rot="10800000">
          <a:off x="0" y="2489875"/>
          <a:ext cx="10515600" cy="1256417"/>
        </a:xfrm>
        <a:prstGeom prst="upArrowCallout">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dirty="0">
              <a:solidFill>
                <a:sysClr val="window" lastClr="FFFFFF"/>
              </a:solidFill>
              <a:latin typeface="Calibri" panose="020F0502020204030204"/>
              <a:ea typeface="+mn-ea"/>
              <a:cs typeface="+mn-cs"/>
            </a:rPr>
            <a:t>Identification and Assessment of Options (Summer 2022)</a:t>
          </a:r>
        </a:p>
      </dgm:t>
    </dgm:pt>
    <dgm:pt modelId="{B22AD619-4D6F-4330-8176-C8C222AE111D}" type="parTrans" cxnId="{58BC7FFC-E42A-457C-9655-D644BEC00FCC}">
      <dgm:prSet/>
      <dgm:spPr/>
      <dgm:t>
        <a:bodyPr/>
        <a:lstStyle/>
        <a:p>
          <a:endParaRPr lang="en-GB"/>
        </a:p>
      </dgm:t>
    </dgm:pt>
    <dgm:pt modelId="{A2D24120-857C-4471-8A13-23FA08604764}" type="sibTrans" cxnId="{58BC7FFC-E42A-457C-9655-D644BEC00FCC}">
      <dgm:prSet/>
      <dgm:spPr/>
      <dgm:t>
        <a:bodyPr/>
        <a:lstStyle/>
        <a:p>
          <a:endParaRPr lang="en-GB"/>
        </a:p>
      </dgm:t>
    </dgm:pt>
    <dgm:pt modelId="{1D165339-7AEF-4BBC-B866-EF4CB5C099C6}">
      <dgm:prSet phldrT="[Text]" custT="1"/>
      <dgm:spPr>
        <a:xfrm>
          <a:off x="7406212" y="2912316"/>
          <a:ext cx="3106415" cy="412792"/>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STAG &amp; People &amp; Place Assessments</a:t>
          </a:r>
        </a:p>
      </dgm:t>
    </dgm:pt>
    <dgm:pt modelId="{EABA440E-ED78-446B-AE44-216AECE36738}" type="parTrans" cxnId="{20F86090-4650-4937-9F80-C7EA7B2DF592}">
      <dgm:prSet/>
      <dgm:spPr/>
      <dgm:t>
        <a:bodyPr/>
        <a:lstStyle/>
        <a:p>
          <a:endParaRPr lang="en-GB"/>
        </a:p>
      </dgm:t>
    </dgm:pt>
    <dgm:pt modelId="{06AE90FB-7414-4458-AAC3-EF7F3BC7607A}" type="sibTrans" cxnId="{20F86090-4650-4937-9F80-C7EA7B2DF592}">
      <dgm:prSet/>
      <dgm:spPr/>
      <dgm:t>
        <a:bodyPr/>
        <a:lstStyle/>
        <a:p>
          <a:endParaRPr lang="en-GB"/>
        </a:p>
      </dgm:t>
    </dgm:pt>
    <dgm:pt modelId="{794137A0-8605-4199-80C6-5626D7C0C70F}">
      <dgm:prSet phldrT="[Text]" custT="1"/>
      <dgm:spPr>
        <a:xfrm>
          <a:off x="4299797" y="2912316"/>
          <a:ext cx="3106415" cy="412792"/>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sz="1100" dirty="0">
              <a:solidFill>
                <a:sysClr val="windowText" lastClr="000000">
                  <a:hueOff val="0"/>
                  <a:satOff val="0"/>
                  <a:lumOff val="0"/>
                  <a:alphaOff val="0"/>
                </a:sysClr>
              </a:solidFill>
              <a:latin typeface="Calibri" panose="020F0502020204030204"/>
              <a:ea typeface="+mn-ea"/>
              <a:cs typeface="+mn-cs"/>
            </a:rPr>
            <a:t>Scale of intervention required </a:t>
          </a:r>
        </a:p>
      </dgm:t>
    </dgm:pt>
    <dgm:pt modelId="{88E34F7B-309D-4160-A36C-01906F7A9920}" type="parTrans" cxnId="{EDE2D21B-710B-4F8A-9F05-50D188DB55F2}">
      <dgm:prSet/>
      <dgm:spPr/>
      <dgm:t>
        <a:bodyPr/>
        <a:lstStyle/>
        <a:p>
          <a:endParaRPr lang="en-GB"/>
        </a:p>
      </dgm:t>
    </dgm:pt>
    <dgm:pt modelId="{53D08F21-3A07-4B8E-A97B-0AB9D94D735F}" type="sibTrans" cxnId="{EDE2D21B-710B-4F8A-9F05-50D188DB55F2}">
      <dgm:prSet/>
      <dgm:spPr/>
      <dgm:t>
        <a:bodyPr/>
        <a:lstStyle/>
        <a:p>
          <a:endParaRPr lang="en-GB"/>
        </a:p>
      </dgm:t>
    </dgm:pt>
    <dgm:pt modelId="{8649D947-673A-4000-8995-63FC2AA7D10D}" type="pres">
      <dgm:prSet presAssocID="{32B0AD01-99B7-4DBD-8B42-9661B852925D}" presName="Name0" presStyleCnt="0">
        <dgm:presLayoutVars>
          <dgm:dir/>
          <dgm:animLvl val="lvl"/>
          <dgm:resizeHandles val="exact"/>
        </dgm:presLayoutVars>
      </dgm:prSet>
      <dgm:spPr/>
    </dgm:pt>
    <dgm:pt modelId="{D978472A-7984-455B-9D88-2B8B5EA734AA}" type="pres">
      <dgm:prSet presAssocID="{A02A6CB4-CEF9-4A9F-BD73-6A94661DB5D1}" presName="boxAndChildren" presStyleCnt="0"/>
      <dgm:spPr/>
    </dgm:pt>
    <dgm:pt modelId="{F715BACD-5803-4639-8DD9-604329E27C20}" type="pres">
      <dgm:prSet presAssocID="{A02A6CB4-CEF9-4A9F-BD73-6A94661DB5D1}" presName="parentTextBox" presStyleLbl="node1" presStyleIdx="0" presStyleCnt="4"/>
      <dgm:spPr/>
    </dgm:pt>
    <dgm:pt modelId="{E1BC783B-92E4-4268-A519-0D7D2CC0736D}" type="pres">
      <dgm:prSet presAssocID="{A02A6CB4-CEF9-4A9F-BD73-6A94661DB5D1}" presName="entireBox" presStyleLbl="node1" presStyleIdx="0" presStyleCnt="4"/>
      <dgm:spPr/>
    </dgm:pt>
    <dgm:pt modelId="{1B9624CD-7B3F-4269-B529-A7E1DB32757F}" type="pres">
      <dgm:prSet presAssocID="{A02A6CB4-CEF9-4A9F-BD73-6A94661DB5D1}" presName="descendantBox" presStyleCnt="0"/>
      <dgm:spPr/>
    </dgm:pt>
    <dgm:pt modelId="{B21E70B6-8793-4819-90CC-67057AEBA0B4}" type="pres">
      <dgm:prSet presAssocID="{8A266503-322E-4329-8769-53B722499C16}" presName="childTextBox" presStyleLbl="fgAccFollowNode1" presStyleIdx="0" presStyleCnt="9">
        <dgm:presLayoutVars>
          <dgm:bulletEnabled val="1"/>
        </dgm:presLayoutVars>
      </dgm:prSet>
      <dgm:spPr/>
    </dgm:pt>
    <dgm:pt modelId="{D591C191-4EC7-47D2-B6F5-CECC5A2C43FA}" type="pres">
      <dgm:prSet presAssocID="{9B23FC4B-3881-4B62-9FED-C9932F8FBD8C}" presName="childTextBox" presStyleLbl="fgAccFollowNode1" presStyleIdx="1" presStyleCnt="9">
        <dgm:presLayoutVars>
          <dgm:bulletEnabled val="1"/>
        </dgm:presLayoutVars>
      </dgm:prSet>
      <dgm:spPr/>
    </dgm:pt>
    <dgm:pt modelId="{2A015727-0048-41B4-8F75-FDDC5DF5CD41}" type="pres">
      <dgm:prSet presAssocID="{A2D24120-857C-4471-8A13-23FA08604764}" presName="sp" presStyleCnt="0"/>
      <dgm:spPr/>
    </dgm:pt>
    <dgm:pt modelId="{A1B3513A-A740-4688-9D74-B63E7E3A6166}" type="pres">
      <dgm:prSet presAssocID="{1EAFD261-433F-41C1-B87F-0CCA632D0D6D}" presName="arrowAndChildren" presStyleCnt="0"/>
      <dgm:spPr/>
    </dgm:pt>
    <dgm:pt modelId="{FC22C6FC-9CF7-4FF8-9C07-6B268FE4B693}" type="pres">
      <dgm:prSet presAssocID="{1EAFD261-433F-41C1-B87F-0CCA632D0D6D}" presName="parentTextArrow" presStyleLbl="node1" presStyleIdx="0" presStyleCnt="4"/>
      <dgm:spPr/>
    </dgm:pt>
    <dgm:pt modelId="{8F77E346-BA39-412D-B1E3-6E4CB2FB376C}" type="pres">
      <dgm:prSet presAssocID="{1EAFD261-433F-41C1-B87F-0CCA632D0D6D}" presName="arrow" presStyleLbl="node1" presStyleIdx="1" presStyleCnt="4"/>
      <dgm:spPr/>
    </dgm:pt>
    <dgm:pt modelId="{25CB3A76-562D-4DF4-BF47-2F91656BD28E}" type="pres">
      <dgm:prSet presAssocID="{1EAFD261-433F-41C1-B87F-0CCA632D0D6D}" presName="descendantArrow" presStyleCnt="0"/>
      <dgm:spPr/>
    </dgm:pt>
    <dgm:pt modelId="{D1E75017-0082-43EC-A7FA-3786DB695D1E}" type="pres">
      <dgm:prSet presAssocID="{A10D9A4D-189F-4548-88D0-6EAF29797F9A}" presName="childTextArrow" presStyleLbl="fgAccFollowNode1" presStyleIdx="2" presStyleCnt="9" custScaleX="138321" custScaleY="109882">
        <dgm:presLayoutVars>
          <dgm:bulletEnabled val="1"/>
        </dgm:presLayoutVars>
      </dgm:prSet>
      <dgm:spPr/>
    </dgm:pt>
    <dgm:pt modelId="{79440C03-67D7-4317-AC41-6E1F054BB0EC}" type="pres">
      <dgm:prSet presAssocID="{794137A0-8605-4199-80C6-5626D7C0C70F}" presName="childTextArrow" presStyleLbl="fgAccFollowNode1" presStyleIdx="3" presStyleCnt="9" custScaleY="109882">
        <dgm:presLayoutVars>
          <dgm:bulletEnabled val="1"/>
        </dgm:presLayoutVars>
      </dgm:prSet>
      <dgm:spPr/>
    </dgm:pt>
    <dgm:pt modelId="{AB14B0FE-0F48-4CCF-88A0-925BB1AFF28D}" type="pres">
      <dgm:prSet presAssocID="{1D165339-7AEF-4BBC-B866-EF4CB5C099C6}" presName="childTextArrow" presStyleLbl="fgAccFollowNode1" presStyleIdx="4" presStyleCnt="9" custScaleY="109882">
        <dgm:presLayoutVars>
          <dgm:bulletEnabled val="1"/>
        </dgm:presLayoutVars>
      </dgm:prSet>
      <dgm:spPr/>
    </dgm:pt>
    <dgm:pt modelId="{3EA3E1D7-BF29-4F6D-B6B3-2D8619EB8DDA}" type="pres">
      <dgm:prSet presAssocID="{0B750463-C969-4F27-B672-C1C1F220288C}" presName="sp" presStyleCnt="0"/>
      <dgm:spPr/>
    </dgm:pt>
    <dgm:pt modelId="{795DD12C-FE64-4C10-B4AB-4653FAC442D6}" type="pres">
      <dgm:prSet presAssocID="{0918D393-635B-48AE-B7AF-AA9458F89FD1}" presName="arrowAndChildren" presStyleCnt="0"/>
      <dgm:spPr/>
    </dgm:pt>
    <dgm:pt modelId="{9B375FB7-C67B-4323-B2BE-B412177EA014}" type="pres">
      <dgm:prSet presAssocID="{0918D393-635B-48AE-B7AF-AA9458F89FD1}" presName="parentTextArrow" presStyleLbl="node1" presStyleIdx="1" presStyleCnt="4"/>
      <dgm:spPr/>
    </dgm:pt>
    <dgm:pt modelId="{1275EA14-9BDE-49CA-8629-F863F6B74117}" type="pres">
      <dgm:prSet presAssocID="{0918D393-635B-48AE-B7AF-AA9458F89FD1}" presName="arrow" presStyleLbl="node1" presStyleIdx="2" presStyleCnt="4"/>
      <dgm:spPr/>
    </dgm:pt>
    <dgm:pt modelId="{4ADC20CB-0C26-4770-8631-C2165EDA059E}" type="pres">
      <dgm:prSet presAssocID="{0918D393-635B-48AE-B7AF-AA9458F89FD1}" presName="descendantArrow" presStyleCnt="0"/>
      <dgm:spPr/>
    </dgm:pt>
    <dgm:pt modelId="{DDA51771-7817-4A5A-A6DC-B971D91DE2C6}" type="pres">
      <dgm:prSet presAssocID="{95F2F832-9F26-4D35-AE2E-5DE52D1DE0F2}" presName="childTextArrow" presStyleLbl="fgAccFollowNode1" presStyleIdx="5" presStyleCnt="9">
        <dgm:presLayoutVars>
          <dgm:bulletEnabled val="1"/>
        </dgm:presLayoutVars>
      </dgm:prSet>
      <dgm:spPr/>
    </dgm:pt>
    <dgm:pt modelId="{7D0634AB-9ECF-4989-9AB2-7A9FB549F6B4}" type="pres">
      <dgm:prSet presAssocID="{88DF1BCA-BF2E-4D50-99CD-0CA99234F834}" presName="childTextArrow" presStyleLbl="fgAccFollowNode1" presStyleIdx="6" presStyleCnt="9">
        <dgm:presLayoutVars>
          <dgm:bulletEnabled val="1"/>
        </dgm:presLayoutVars>
      </dgm:prSet>
      <dgm:spPr/>
    </dgm:pt>
    <dgm:pt modelId="{CC8C4D82-9597-4F38-84B8-8D18D8003C0B}" type="pres">
      <dgm:prSet presAssocID="{A013D467-E68D-4336-AD60-4EB2FFEC573E}" presName="sp" presStyleCnt="0"/>
      <dgm:spPr/>
    </dgm:pt>
    <dgm:pt modelId="{AD258702-130F-45F0-BFCD-54615DE8FA45}" type="pres">
      <dgm:prSet presAssocID="{C2DA9F9D-9223-4927-A411-6E2D39A1F57E}" presName="arrowAndChildren" presStyleCnt="0"/>
      <dgm:spPr/>
    </dgm:pt>
    <dgm:pt modelId="{AA55BD62-2996-48B5-A7CB-66C18B7FB0DC}" type="pres">
      <dgm:prSet presAssocID="{C2DA9F9D-9223-4927-A411-6E2D39A1F57E}" presName="parentTextArrow" presStyleLbl="node1" presStyleIdx="2" presStyleCnt="4"/>
      <dgm:spPr/>
    </dgm:pt>
    <dgm:pt modelId="{21D85046-926E-4733-8136-AB8872DBD2B3}" type="pres">
      <dgm:prSet presAssocID="{C2DA9F9D-9223-4927-A411-6E2D39A1F57E}" presName="arrow" presStyleLbl="node1" presStyleIdx="3" presStyleCnt="4"/>
      <dgm:spPr/>
    </dgm:pt>
    <dgm:pt modelId="{907D4A9D-8D3A-42C3-9166-AB2B1CD5B7F0}" type="pres">
      <dgm:prSet presAssocID="{C2DA9F9D-9223-4927-A411-6E2D39A1F57E}" presName="descendantArrow" presStyleCnt="0"/>
      <dgm:spPr/>
    </dgm:pt>
    <dgm:pt modelId="{C6ECC389-B732-49C9-B3D0-D5379ABF09A1}" type="pres">
      <dgm:prSet presAssocID="{38ABE571-C6A9-4089-815A-9C0A750B5AA1}" presName="childTextArrow" presStyleLbl="fgAccFollowNode1" presStyleIdx="7" presStyleCnt="9">
        <dgm:presLayoutVars>
          <dgm:bulletEnabled val="1"/>
        </dgm:presLayoutVars>
      </dgm:prSet>
      <dgm:spPr/>
    </dgm:pt>
    <dgm:pt modelId="{DE8B6A87-9DEA-485C-BEC9-61FE7AF06242}" type="pres">
      <dgm:prSet presAssocID="{90F6CFED-52D7-4E9E-AE11-1CD2C074B1BB}" presName="childTextArrow" presStyleLbl="fgAccFollowNode1" presStyleIdx="8" presStyleCnt="9">
        <dgm:presLayoutVars>
          <dgm:bulletEnabled val="1"/>
        </dgm:presLayoutVars>
      </dgm:prSet>
      <dgm:spPr/>
    </dgm:pt>
  </dgm:ptLst>
  <dgm:cxnLst>
    <dgm:cxn modelId="{1F15850E-B2E1-4EEF-BE31-1C08BD154AD9}" srcId="{C2DA9F9D-9223-4927-A411-6E2D39A1F57E}" destId="{90F6CFED-52D7-4E9E-AE11-1CD2C074B1BB}" srcOrd="1" destOrd="0" parTransId="{0C7E12E1-3363-4696-8E5B-984245460D03}" sibTransId="{639D790D-E9FD-4FC0-8D80-4FCCCD75284B}"/>
    <dgm:cxn modelId="{FFE6CA18-403C-4D69-96F1-FEEC1E0978DB}" type="presOf" srcId="{A10D9A4D-189F-4548-88D0-6EAF29797F9A}" destId="{D1E75017-0082-43EC-A7FA-3786DB695D1E}" srcOrd="0" destOrd="0" presId="urn:microsoft.com/office/officeart/2005/8/layout/process4"/>
    <dgm:cxn modelId="{EDE2D21B-710B-4F8A-9F05-50D188DB55F2}" srcId="{1EAFD261-433F-41C1-B87F-0CCA632D0D6D}" destId="{794137A0-8605-4199-80C6-5626D7C0C70F}" srcOrd="1" destOrd="0" parTransId="{88E34F7B-309D-4160-A36C-01906F7A9920}" sibTransId="{53D08F21-3A07-4B8E-A97B-0AB9D94D735F}"/>
    <dgm:cxn modelId="{88D94320-9E1E-4A6D-94A7-98B6ADE2C33C}" type="presOf" srcId="{32B0AD01-99B7-4DBD-8B42-9661B852925D}" destId="{8649D947-673A-4000-8995-63FC2AA7D10D}" srcOrd="0" destOrd="0" presId="urn:microsoft.com/office/officeart/2005/8/layout/process4"/>
    <dgm:cxn modelId="{75113E2C-088D-47BA-ACA4-02333A9FD5CE}" srcId="{32B0AD01-99B7-4DBD-8B42-9661B852925D}" destId="{0918D393-635B-48AE-B7AF-AA9458F89FD1}" srcOrd="1" destOrd="0" parTransId="{C483893C-52FE-4C72-B0B1-017A060FE660}" sibTransId="{0B750463-C969-4F27-B672-C1C1F220288C}"/>
    <dgm:cxn modelId="{8A96D030-2DD1-4643-965E-9EF87A85CC9B}" srcId="{C2DA9F9D-9223-4927-A411-6E2D39A1F57E}" destId="{38ABE571-C6A9-4089-815A-9C0A750B5AA1}" srcOrd="0" destOrd="0" parTransId="{5095E262-E537-4AF2-BBC1-4288FA1A52E9}" sibTransId="{BD44839E-6B58-4CF2-84A0-BF56A02CAB68}"/>
    <dgm:cxn modelId="{DCF67B3F-D3E2-435A-AE44-D89066FA4F10}" type="presOf" srcId="{A02A6CB4-CEF9-4A9F-BD73-6A94661DB5D1}" destId="{E1BC783B-92E4-4268-A519-0D7D2CC0736D}" srcOrd="1" destOrd="0" presId="urn:microsoft.com/office/officeart/2005/8/layout/process4"/>
    <dgm:cxn modelId="{C71F1940-74D1-4D57-97FE-BD3296AB1C73}" type="presOf" srcId="{1D165339-7AEF-4BBC-B866-EF4CB5C099C6}" destId="{AB14B0FE-0F48-4CCF-88A0-925BB1AFF28D}" srcOrd="0" destOrd="0" presId="urn:microsoft.com/office/officeart/2005/8/layout/process4"/>
    <dgm:cxn modelId="{1226015D-F62D-463B-A832-DD04F163CA1B}" srcId="{A02A6CB4-CEF9-4A9F-BD73-6A94661DB5D1}" destId="{9B23FC4B-3881-4B62-9FED-C9932F8FBD8C}" srcOrd="1" destOrd="0" parTransId="{E10CEA99-2418-4462-BD2E-4322FFFD550E}" sibTransId="{4AAFA6EF-6A57-43EB-BBD1-3858B9C844D0}"/>
    <dgm:cxn modelId="{915C116E-AE63-4A00-B784-9C2C73258B77}" type="presOf" srcId="{C2DA9F9D-9223-4927-A411-6E2D39A1F57E}" destId="{21D85046-926E-4733-8136-AB8872DBD2B3}" srcOrd="1" destOrd="0" presId="urn:microsoft.com/office/officeart/2005/8/layout/process4"/>
    <dgm:cxn modelId="{07CC374E-DCE8-4D60-8E65-BA8397A93797}" srcId="{32B0AD01-99B7-4DBD-8B42-9661B852925D}" destId="{C2DA9F9D-9223-4927-A411-6E2D39A1F57E}" srcOrd="0" destOrd="0" parTransId="{687F385D-0D0B-4B7E-AA1C-CAEDA2F352C2}" sibTransId="{A013D467-E68D-4336-AD60-4EB2FFEC573E}"/>
    <dgm:cxn modelId="{75878255-43DA-4843-A300-8969AE4DA085}" srcId="{0918D393-635B-48AE-B7AF-AA9458F89FD1}" destId="{95F2F832-9F26-4D35-AE2E-5DE52D1DE0F2}" srcOrd="0" destOrd="0" parTransId="{7AD2134F-9D35-4549-A51A-2FCFB8E4E5ED}" sibTransId="{578934A5-97B8-40A3-8B60-1E1341B93871}"/>
    <dgm:cxn modelId="{F18C9A75-0236-44F4-9E7E-56832B0C63A2}" type="presOf" srcId="{C2DA9F9D-9223-4927-A411-6E2D39A1F57E}" destId="{AA55BD62-2996-48B5-A7CB-66C18B7FB0DC}" srcOrd="0" destOrd="0" presId="urn:microsoft.com/office/officeart/2005/8/layout/process4"/>
    <dgm:cxn modelId="{D3AF297B-36CF-4134-8F6C-5925465443B9}" srcId="{A02A6CB4-CEF9-4A9F-BD73-6A94661DB5D1}" destId="{8A266503-322E-4329-8769-53B722499C16}" srcOrd="0" destOrd="0" parTransId="{A91C6F7A-1DF1-46EC-9263-90A3D8205767}" sibTransId="{4F3E5A56-7962-4BE5-B4DF-30E5A69A7094}"/>
    <dgm:cxn modelId="{F67A1480-A968-49DA-9080-51FBCBBC7E83}" type="presOf" srcId="{90F6CFED-52D7-4E9E-AE11-1CD2C074B1BB}" destId="{DE8B6A87-9DEA-485C-BEC9-61FE7AF06242}" srcOrd="0" destOrd="0" presId="urn:microsoft.com/office/officeart/2005/8/layout/process4"/>
    <dgm:cxn modelId="{548E8086-9F87-4FCD-A04F-87895789FFC9}" type="presOf" srcId="{8A266503-322E-4329-8769-53B722499C16}" destId="{B21E70B6-8793-4819-90CC-67057AEBA0B4}" srcOrd="0" destOrd="0" presId="urn:microsoft.com/office/officeart/2005/8/layout/process4"/>
    <dgm:cxn modelId="{20F86090-4650-4937-9F80-C7EA7B2DF592}" srcId="{1EAFD261-433F-41C1-B87F-0CCA632D0D6D}" destId="{1D165339-7AEF-4BBC-B866-EF4CB5C099C6}" srcOrd="2" destOrd="0" parTransId="{EABA440E-ED78-446B-AE44-216AECE36738}" sibTransId="{06AE90FB-7414-4458-AAC3-EF7F3BC7607A}"/>
    <dgm:cxn modelId="{7AB48BAB-55F5-40F2-9A2D-9AF5098D874F}" type="presOf" srcId="{794137A0-8605-4199-80C6-5626D7C0C70F}" destId="{79440C03-67D7-4317-AC41-6E1F054BB0EC}" srcOrd="0" destOrd="0" presId="urn:microsoft.com/office/officeart/2005/8/layout/process4"/>
    <dgm:cxn modelId="{463BF4AB-787E-4C93-A95B-EFF72912BABC}" type="presOf" srcId="{88DF1BCA-BF2E-4D50-99CD-0CA99234F834}" destId="{7D0634AB-9ECF-4989-9AB2-7A9FB549F6B4}" srcOrd="0" destOrd="0" presId="urn:microsoft.com/office/officeart/2005/8/layout/process4"/>
    <dgm:cxn modelId="{B3FE94B0-BF00-4E6F-931D-5FC66526381C}" type="presOf" srcId="{1EAFD261-433F-41C1-B87F-0CCA632D0D6D}" destId="{FC22C6FC-9CF7-4FF8-9C07-6B268FE4B693}" srcOrd="0" destOrd="0" presId="urn:microsoft.com/office/officeart/2005/8/layout/process4"/>
    <dgm:cxn modelId="{0BA179B3-61BB-47A2-817E-EEBCB955EB33}" type="presOf" srcId="{95F2F832-9F26-4D35-AE2E-5DE52D1DE0F2}" destId="{DDA51771-7817-4A5A-A6DC-B971D91DE2C6}" srcOrd="0" destOrd="0" presId="urn:microsoft.com/office/officeart/2005/8/layout/process4"/>
    <dgm:cxn modelId="{757695B5-4297-4450-AE79-32AEFDCD1BB4}" srcId="{0918D393-635B-48AE-B7AF-AA9458F89FD1}" destId="{88DF1BCA-BF2E-4D50-99CD-0CA99234F834}" srcOrd="1" destOrd="0" parTransId="{4D0DF180-F9CA-4272-B9DA-3A83A0C39100}" sibTransId="{630D1715-82CC-4CE7-A226-C0CE4EF83D9A}"/>
    <dgm:cxn modelId="{1EFCFAB8-1F48-47BC-BEDE-9E696EC86AC4}" srcId="{32B0AD01-99B7-4DBD-8B42-9661B852925D}" destId="{A02A6CB4-CEF9-4A9F-BD73-6A94661DB5D1}" srcOrd="3" destOrd="0" parTransId="{6951B864-0226-40C7-9466-CF8E8A61A90A}" sibTransId="{397373B1-D6F7-4214-B729-BBADC1FB31DB}"/>
    <dgm:cxn modelId="{443ACFBA-AB76-4B60-8E75-EDD429632C57}" type="presOf" srcId="{1EAFD261-433F-41C1-B87F-0CCA632D0D6D}" destId="{8F77E346-BA39-412D-B1E3-6E4CB2FB376C}" srcOrd="1" destOrd="0" presId="urn:microsoft.com/office/officeart/2005/8/layout/process4"/>
    <dgm:cxn modelId="{F98A3CBD-1A9B-41FE-8489-CC7C588E9186}" type="presOf" srcId="{A02A6CB4-CEF9-4A9F-BD73-6A94661DB5D1}" destId="{F715BACD-5803-4639-8DD9-604329E27C20}" srcOrd="0" destOrd="0" presId="urn:microsoft.com/office/officeart/2005/8/layout/process4"/>
    <dgm:cxn modelId="{7E6F94D1-F574-4B7B-AB2F-CD44810B7920}" srcId="{1EAFD261-433F-41C1-B87F-0CCA632D0D6D}" destId="{A10D9A4D-189F-4548-88D0-6EAF29797F9A}" srcOrd="0" destOrd="0" parTransId="{5C8B4A22-7B9B-4018-AD62-36DE841DC04F}" sibTransId="{122C2DE2-47B0-41D2-8D52-323EB0F56777}"/>
    <dgm:cxn modelId="{BCA91CE0-83BF-45A6-9634-957E65111964}" type="presOf" srcId="{38ABE571-C6A9-4089-815A-9C0A750B5AA1}" destId="{C6ECC389-B732-49C9-B3D0-D5379ABF09A1}" srcOrd="0" destOrd="0" presId="urn:microsoft.com/office/officeart/2005/8/layout/process4"/>
    <dgm:cxn modelId="{B23D71ED-F688-41FC-89F6-7368CFCE4066}" type="presOf" srcId="{0918D393-635B-48AE-B7AF-AA9458F89FD1}" destId="{1275EA14-9BDE-49CA-8629-F863F6B74117}" srcOrd="1" destOrd="0" presId="urn:microsoft.com/office/officeart/2005/8/layout/process4"/>
    <dgm:cxn modelId="{4712A9ED-2955-42A4-8102-18E30EC5A36B}" type="presOf" srcId="{9B23FC4B-3881-4B62-9FED-C9932F8FBD8C}" destId="{D591C191-4EC7-47D2-B6F5-CECC5A2C43FA}" srcOrd="0" destOrd="0" presId="urn:microsoft.com/office/officeart/2005/8/layout/process4"/>
    <dgm:cxn modelId="{888C1DFA-CE38-486F-9DCB-0DD2C761CFB2}" type="presOf" srcId="{0918D393-635B-48AE-B7AF-AA9458F89FD1}" destId="{9B375FB7-C67B-4323-B2BE-B412177EA014}" srcOrd="0" destOrd="0" presId="urn:microsoft.com/office/officeart/2005/8/layout/process4"/>
    <dgm:cxn modelId="{58BC7FFC-E42A-457C-9655-D644BEC00FCC}" srcId="{32B0AD01-99B7-4DBD-8B42-9661B852925D}" destId="{1EAFD261-433F-41C1-B87F-0CCA632D0D6D}" srcOrd="2" destOrd="0" parTransId="{B22AD619-4D6F-4330-8176-C8C222AE111D}" sibTransId="{A2D24120-857C-4471-8A13-23FA08604764}"/>
    <dgm:cxn modelId="{7B698CE0-2B68-4D7D-919C-3C15D0019884}" type="presParOf" srcId="{8649D947-673A-4000-8995-63FC2AA7D10D}" destId="{D978472A-7984-455B-9D88-2B8B5EA734AA}" srcOrd="0" destOrd="0" presId="urn:microsoft.com/office/officeart/2005/8/layout/process4"/>
    <dgm:cxn modelId="{E7D7F1E9-1319-48D5-85E4-B3DFF76A70D0}" type="presParOf" srcId="{D978472A-7984-455B-9D88-2B8B5EA734AA}" destId="{F715BACD-5803-4639-8DD9-604329E27C20}" srcOrd="0" destOrd="0" presId="urn:microsoft.com/office/officeart/2005/8/layout/process4"/>
    <dgm:cxn modelId="{2E89A10E-938F-47BA-8278-A8C67CDF6319}" type="presParOf" srcId="{D978472A-7984-455B-9D88-2B8B5EA734AA}" destId="{E1BC783B-92E4-4268-A519-0D7D2CC0736D}" srcOrd="1" destOrd="0" presId="urn:microsoft.com/office/officeart/2005/8/layout/process4"/>
    <dgm:cxn modelId="{71589629-DC57-4E48-AB22-632A7F84C389}" type="presParOf" srcId="{D978472A-7984-455B-9D88-2B8B5EA734AA}" destId="{1B9624CD-7B3F-4269-B529-A7E1DB32757F}" srcOrd="2" destOrd="0" presId="urn:microsoft.com/office/officeart/2005/8/layout/process4"/>
    <dgm:cxn modelId="{D5F6CF72-A75F-4910-8C4E-F1F47FA9B74A}" type="presParOf" srcId="{1B9624CD-7B3F-4269-B529-A7E1DB32757F}" destId="{B21E70B6-8793-4819-90CC-67057AEBA0B4}" srcOrd="0" destOrd="0" presId="urn:microsoft.com/office/officeart/2005/8/layout/process4"/>
    <dgm:cxn modelId="{8390D2D7-AB1C-4C90-8181-440863461640}" type="presParOf" srcId="{1B9624CD-7B3F-4269-B529-A7E1DB32757F}" destId="{D591C191-4EC7-47D2-B6F5-CECC5A2C43FA}" srcOrd="1" destOrd="0" presId="urn:microsoft.com/office/officeart/2005/8/layout/process4"/>
    <dgm:cxn modelId="{491F9B09-2FC2-4030-8A18-C784BC526063}" type="presParOf" srcId="{8649D947-673A-4000-8995-63FC2AA7D10D}" destId="{2A015727-0048-41B4-8F75-FDDC5DF5CD41}" srcOrd="1" destOrd="0" presId="urn:microsoft.com/office/officeart/2005/8/layout/process4"/>
    <dgm:cxn modelId="{C8A565F3-FFA1-4C37-A257-6FB7EE80EC3B}" type="presParOf" srcId="{8649D947-673A-4000-8995-63FC2AA7D10D}" destId="{A1B3513A-A740-4688-9D74-B63E7E3A6166}" srcOrd="2" destOrd="0" presId="urn:microsoft.com/office/officeart/2005/8/layout/process4"/>
    <dgm:cxn modelId="{F2DDE373-2930-4D5F-B15D-E75C7F716981}" type="presParOf" srcId="{A1B3513A-A740-4688-9D74-B63E7E3A6166}" destId="{FC22C6FC-9CF7-4FF8-9C07-6B268FE4B693}" srcOrd="0" destOrd="0" presId="urn:microsoft.com/office/officeart/2005/8/layout/process4"/>
    <dgm:cxn modelId="{062FF7B7-B836-4D00-AAAA-4255B5F29B77}" type="presParOf" srcId="{A1B3513A-A740-4688-9D74-B63E7E3A6166}" destId="{8F77E346-BA39-412D-B1E3-6E4CB2FB376C}" srcOrd="1" destOrd="0" presId="urn:microsoft.com/office/officeart/2005/8/layout/process4"/>
    <dgm:cxn modelId="{FEA7B23D-1E45-46CF-8BBD-C431E6D37F31}" type="presParOf" srcId="{A1B3513A-A740-4688-9D74-B63E7E3A6166}" destId="{25CB3A76-562D-4DF4-BF47-2F91656BD28E}" srcOrd="2" destOrd="0" presId="urn:microsoft.com/office/officeart/2005/8/layout/process4"/>
    <dgm:cxn modelId="{93D40EDA-B697-4639-BD3B-C1B8F3F049FC}" type="presParOf" srcId="{25CB3A76-562D-4DF4-BF47-2F91656BD28E}" destId="{D1E75017-0082-43EC-A7FA-3786DB695D1E}" srcOrd="0" destOrd="0" presId="urn:microsoft.com/office/officeart/2005/8/layout/process4"/>
    <dgm:cxn modelId="{826B9CD6-5425-4F7F-BD9F-7134E660213A}" type="presParOf" srcId="{25CB3A76-562D-4DF4-BF47-2F91656BD28E}" destId="{79440C03-67D7-4317-AC41-6E1F054BB0EC}" srcOrd="1" destOrd="0" presId="urn:microsoft.com/office/officeart/2005/8/layout/process4"/>
    <dgm:cxn modelId="{27FF5356-E2E4-47DC-9FBC-1C9E9B084553}" type="presParOf" srcId="{25CB3A76-562D-4DF4-BF47-2F91656BD28E}" destId="{AB14B0FE-0F48-4CCF-88A0-925BB1AFF28D}" srcOrd="2" destOrd="0" presId="urn:microsoft.com/office/officeart/2005/8/layout/process4"/>
    <dgm:cxn modelId="{8EFF2E74-DA94-4BEE-A8DA-EAF286F2FFA5}" type="presParOf" srcId="{8649D947-673A-4000-8995-63FC2AA7D10D}" destId="{3EA3E1D7-BF29-4F6D-B6B3-2D8619EB8DDA}" srcOrd="3" destOrd="0" presId="urn:microsoft.com/office/officeart/2005/8/layout/process4"/>
    <dgm:cxn modelId="{B30AACCF-3B52-4256-A927-6D3970E34E52}" type="presParOf" srcId="{8649D947-673A-4000-8995-63FC2AA7D10D}" destId="{795DD12C-FE64-4C10-B4AB-4653FAC442D6}" srcOrd="4" destOrd="0" presId="urn:microsoft.com/office/officeart/2005/8/layout/process4"/>
    <dgm:cxn modelId="{2BADFD2F-8836-41FB-B802-CB214A9B73E7}" type="presParOf" srcId="{795DD12C-FE64-4C10-B4AB-4653FAC442D6}" destId="{9B375FB7-C67B-4323-B2BE-B412177EA014}" srcOrd="0" destOrd="0" presId="urn:microsoft.com/office/officeart/2005/8/layout/process4"/>
    <dgm:cxn modelId="{37CA2647-B49A-4D6E-8388-5340BB1BEF57}" type="presParOf" srcId="{795DD12C-FE64-4C10-B4AB-4653FAC442D6}" destId="{1275EA14-9BDE-49CA-8629-F863F6B74117}" srcOrd="1" destOrd="0" presId="urn:microsoft.com/office/officeart/2005/8/layout/process4"/>
    <dgm:cxn modelId="{5074A68A-FD18-4CB6-A737-F497F605EF54}" type="presParOf" srcId="{795DD12C-FE64-4C10-B4AB-4653FAC442D6}" destId="{4ADC20CB-0C26-4770-8631-C2165EDA059E}" srcOrd="2" destOrd="0" presId="urn:microsoft.com/office/officeart/2005/8/layout/process4"/>
    <dgm:cxn modelId="{A5F5F787-2866-4566-BB47-08116462485C}" type="presParOf" srcId="{4ADC20CB-0C26-4770-8631-C2165EDA059E}" destId="{DDA51771-7817-4A5A-A6DC-B971D91DE2C6}" srcOrd="0" destOrd="0" presId="urn:microsoft.com/office/officeart/2005/8/layout/process4"/>
    <dgm:cxn modelId="{E199A82E-6381-4523-BE92-1EB14971A783}" type="presParOf" srcId="{4ADC20CB-0C26-4770-8631-C2165EDA059E}" destId="{7D0634AB-9ECF-4989-9AB2-7A9FB549F6B4}" srcOrd="1" destOrd="0" presId="urn:microsoft.com/office/officeart/2005/8/layout/process4"/>
    <dgm:cxn modelId="{ACDE3E74-19A1-49EE-994C-D9AE096E5685}" type="presParOf" srcId="{8649D947-673A-4000-8995-63FC2AA7D10D}" destId="{CC8C4D82-9597-4F38-84B8-8D18D8003C0B}" srcOrd="5" destOrd="0" presId="urn:microsoft.com/office/officeart/2005/8/layout/process4"/>
    <dgm:cxn modelId="{6683C5F1-CF5B-445A-8FDA-A15AD1099BAE}" type="presParOf" srcId="{8649D947-673A-4000-8995-63FC2AA7D10D}" destId="{AD258702-130F-45F0-BFCD-54615DE8FA45}" srcOrd="6" destOrd="0" presId="urn:microsoft.com/office/officeart/2005/8/layout/process4"/>
    <dgm:cxn modelId="{F5FD432A-60D4-43A1-A72D-3B52927543E8}" type="presParOf" srcId="{AD258702-130F-45F0-BFCD-54615DE8FA45}" destId="{AA55BD62-2996-48B5-A7CB-66C18B7FB0DC}" srcOrd="0" destOrd="0" presId="urn:microsoft.com/office/officeart/2005/8/layout/process4"/>
    <dgm:cxn modelId="{3E3CB908-83A2-406D-B610-118B4AB3A717}" type="presParOf" srcId="{AD258702-130F-45F0-BFCD-54615DE8FA45}" destId="{21D85046-926E-4733-8136-AB8872DBD2B3}" srcOrd="1" destOrd="0" presId="urn:microsoft.com/office/officeart/2005/8/layout/process4"/>
    <dgm:cxn modelId="{4594559B-2C49-45AD-9CED-7766FFC519BA}" type="presParOf" srcId="{AD258702-130F-45F0-BFCD-54615DE8FA45}" destId="{907D4A9D-8D3A-42C3-9166-AB2B1CD5B7F0}" srcOrd="2" destOrd="0" presId="urn:microsoft.com/office/officeart/2005/8/layout/process4"/>
    <dgm:cxn modelId="{BF99D012-FAD5-44B2-A41E-B2095D7DFD04}" type="presParOf" srcId="{907D4A9D-8D3A-42C3-9166-AB2B1CD5B7F0}" destId="{C6ECC389-B732-49C9-B3D0-D5379ABF09A1}" srcOrd="0" destOrd="0" presId="urn:microsoft.com/office/officeart/2005/8/layout/process4"/>
    <dgm:cxn modelId="{5F427A20-9D7D-42F4-AAB9-103C97C546EC}" type="presParOf" srcId="{907D4A9D-8D3A-42C3-9166-AB2B1CD5B7F0}" destId="{DE8B6A87-9DEA-485C-BEC9-61FE7AF06242}" srcOrd="1"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BC783B-92E4-4268-A519-0D7D2CC0736D}">
      <dsp:nvSpPr>
        <dsp:cNvPr id="0" name=""/>
        <dsp:cNvSpPr/>
      </dsp:nvSpPr>
      <dsp:spPr>
        <a:xfrm>
          <a:off x="0" y="3252630"/>
          <a:ext cx="5215255" cy="71159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Calibri" panose="020F0502020204030204"/>
              <a:ea typeface="+mn-ea"/>
              <a:cs typeface="+mn-cs"/>
            </a:rPr>
            <a:t>Draft Strategy (Spring 2023)</a:t>
          </a:r>
        </a:p>
      </dsp:txBody>
      <dsp:txXfrm>
        <a:off x="0" y="3252630"/>
        <a:ext cx="5215255" cy="384261"/>
      </dsp:txXfrm>
    </dsp:sp>
    <dsp:sp modelId="{B21E70B6-8793-4819-90CC-67057AEBA0B4}">
      <dsp:nvSpPr>
        <dsp:cNvPr id="0" name=""/>
        <dsp:cNvSpPr/>
      </dsp:nvSpPr>
      <dsp:spPr>
        <a:xfrm>
          <a:off x="0" y="3622660"/>
          <a:ext cx="2607627" cy="32733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Preferred Strategy</a:t>
          </a:r>
        </a:p>
      </dsp:txBody>
      <dsp:txXfrm>
        <a:off x="0" y="3622660"/>
        <a:ext cx="2607627" cy="327334"/>
      </dsp:txXfrm>
    </dsp:sp>
    <dsp:sp modelId="{D591C191-4EC7-47D2-B6F5-CECC5A2C43FA}">
      <dsp:nvSpPr>
        <dsp:cNvPr id="0" name=""/>
        <dsp:cNvSpPr/>
      </dsp:nvSpPr>
      <dsp:spPr>
        <a:xfrm>
          <a:off x="2607627" y="3622660"/>
          <a:ext cx="2607627" cy="32733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Draft Impact Assessment Reports</a:t>
          </a:r>
        </a:p>
      </dsp:txBody>
      <dsp:txXfrm>
        <a:off x="2607627" y="3622660"/>
        <a:ext cx="2607627" cy="327334"/>
      </dsp:txXfrm>
    </dsp:sp>
    <dsp:sp modelId="{8F77E346-BA39-412D-B1E3-6E4CB2FB376C}">
      <dsp:nvSpPr>
        <dsp:cNvPr id="0" name=""/>
        <dsp:cNvSpPr/>
      </dsp:nvSpPr>
      <dsp:spPr>
        <a:xfrm rot="10800000">
          <a:off x="0" y="2168869"/>
          <a:ext cx="5215255" cy="1094434"/>
        </a:xfrm>
        <a:prstGeom prst="upArrowCallou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Calibri" panose="020F0502020204030204"/>
              <a:ea typeface="+mn-ea"/>
              <a:cs typeface="+mn-cs"/>
            </a:rPr>
            <a:t>Identification and Assessment of Options (Summer 2022)</a:t>
          </a:r>
        </a:p>
      </dsp:txBody>
      <dsp:txXfrm rot="-10800000">
        <a:off x="0" y="2303408"/>
        <a:ext cx="5215255" cy="249607"/>
      </dsp:txXfrm>
    </dsp:sp>
    <dsp:sp modelId="{D1E75017-0082-43EC-A7FA-3786DB695D1E}">
      <dsp:nvSpPr>
        <dsp:cNvPr id="0" name=""/>
        <dsp:cNvSpPr/>
      </dsp:nvSpPr>
      <dsp:spPr>
        <a:xfrm>
          <a:off x="1474" y="2536847"/>
          <a:ext cx="2131027" cy="35957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Alternative Options</a:t>
          </a:r>
        </a:p>
      </dsp:txBody>
      <dsp:txXfrm>
        <a:off x="1474" y="2536847"/>
        <a:ext cx="2131027" cy="359573"/>
      </dsp:txXfrm>
    </dsp:sp>
    <dsp:sp modelId="{79440C03-67D7-4317-AC41-6E1F054BB0EC}">
      <dsp:nvSpPr>
        <dsp:cNvPr id="0" name=""/>
        <dsp:cNvSpPr/>
      </dsp:nvSpPr>
      <dsp:spPr>
        <a:xfrm>
          <a:off x="2132502" y="2536847"/>
          <a:ext cx="1540639" cy="35957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Scale of intervention required </a:t>
          </a:r>
        </a:p>
      </dsp:txBody>
      <dsp:txXfrm>
        <a:off x="2132502" y="2536847"/>
        <a:ext cx="1540639" cy="359573"/>
      </dsp:txXfrm>
    </dsp:sp>
    <dsp:sp modelId="{AB14B0FE-0F48-4CCF-88A0-925BB1AFF28D}">
      <dsp:nvSpPr>
        <dsp:cNvPr id="0" name=""/>
        <dsp:cNvSpPr/>
      </dsp:nvSpPr>
      <dsp:spPr>
        <a:xfrm>
          <a:off x="3673141" y="2536847"/>
          <a:ext cx="1540639" cy="35957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STAG &amp; People &amp; Place Assessments</a:t>
          </a:r>
        </a:p>
      </dsp:txBody>
      <dsp:txXfrm>
        <a:off x="3673141" y="2536847"/>
        <a:ext cx="1540639" cy="359573"/>
      </dsp:txXfrm>
    </dsp:sp>
    <dsp:sp modelId="{1275EA14-9BDE-49CA-8629-F863F6B74117}">
      <dsp:nvSpPr>
        <dsp:cNvPr id="0" name=""/>
        <dsp:cNvSpPr/>
      </dsp:nvSpPr>
      <dsp:spPr>
        <a:xfrm rot="10800000">
          <a:off x="0" y="1085109"/>
          <a:ext cx="5215255" cy="1094434"/>
        </a:xfrm>
        <a:prstGeom prst="upArrowCallout">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Calibri" panose="020F0502020204030204"/>
              <a:ea typeface="+mn-ea"/>
              <a:cs typeface="+mn-cs"/>
            </a:rPr>
            <a:t>Objective and Outcome Setting (Dec 2021)</a:t>
          </a:r>
        </a:p>
      </dsp:txBody>
      <dsp:txXfrm rot="-10800000">
        <a:off x="0" y="1219648"/>
        <a:ext cx="5215255" cy="249607"/>
      </dsp:txXfrm>
    </dsp:sp>
    <dsp:sp modelId="{DDA51771-7817-4A5A-A6DC-B971D91DE2C6}">
      <dsp:nvSpPr>
        <dsp:cNvPr id="0" name=""/>
        <dsp:cNvSpPr/>
      </dsp:nvSpPr>
      <dsp:spPr>
        <a:xfrm>
          <a:off x="0" y="1469255"/>
          <a:ext cx="2607627" cy="3272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Objectives</a:t>
          </a:r>
        </a:p>
      </dsp:txBody>
      <dsp:txXfrm>
        <a:off x="0" y="1469255"/>
        <a:ext cx="2607627" cy="327236"/>
      </dsp:txXfrm>
    </dsp:sp>
    <dsp:sp modelId="{7D0634AB-9ECF-4989-9AB2-7A9FB549F6B4}">
      <dsp:nvSpPr>
        <dsp:cNvPr id="0" name=""/>
        <dsp:cNvSpPr/>
      </dsp:nvSpPr>
      <dsp:spPr>
        <a:xfrm>
          <a:off x="2607627" y="1469255"/>
          <a:ext cx="2607627" cy="3272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Primary &amp; Secondary Outcomes</a:t>
          </a:r>
        </a:p>
      </dsp:txBody>
      <dsp:txXfrm>
        <a:off x="2607627" y="1469255"/>
        <a:ext cx="2607627" cy="327236"/>
      </dsp:txXfrm>
    </dsp:sp>
    <dsp:sp modelId="{21D85046-926E-4733-8136-AB8872DBD2B3}">
      <dsp:nvSpPr>
        <dsp:cNvPr id="0" name=""/>
        <dsp:cNvSpPr/>
      </dsp:nvSpPr>
      <dsp:spPr>
        <a:xfrm rot="10800000">
          <a:off x="0" y="1348"/>
          <a:ext cx="5215255" cy="1094434"/>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Calibri" panose="020F0502020204030204"/>
              <a:ea typeface="+mn-ea"/>
              <a:cs typeface="+mn-cs"/>
            </a:rPr>
            <a:t>Identification of Main Issues (Summer 2021)</a:t>
          </a:r>
        </a:p>
      </dsp:txBody>
      <dsp:txXfrm rot="-10800000">
        <a:off x="0" y="135887"/>
        <a:ext cx="5215255" cy="249607"/>
      </dsp:txXfrm>
    </dsp:sp>
    <dsp:sp modelId="{C6ECC389-B732-49C9-B3D0-D5379ABF09A1}">
      <dsp:nvSpPr>
        <dsp:cNvPr id="0" name=""/>
        <dsp:cNvSpPr/>
      </dsp:nvSpPr>
      <dsp:spPr>
        <a:xfrm>
          <a:off x="0" y="385494"/>
          <a:ext cx="2607627" cy="3272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Main Issues Report</a:t>
          </a:r>
        </a:p>
      </dsp:txBody>
      <dsp:txXfrm>
        <a:off x="0" y="385494"/>
        <a:ext cx="2607627" cy="327236"/>
      </dsp:txXfrm>
    </dsp:sp>
    <dsp:sp modelId="{DE8B6A87-9DEA-485C-BEC9-61FE7AF06242}">
      <dsp:nvSpPr>
        <dsp:cNvPr id="0" name=""/>
        <dsp:cNvSpPr/>
      </dsp:nvSpPr>
      <dsp:spPr>
        <a:xfrm>
          <a:off x="2607627" y="385494"/>
          <a:ext cx="2607627" cy="3272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Text" lastClr="000000">
                  <a:hueOff val="0"/>
                  <a:satOff val="0"/>
                  <a:lumOff val="0"/>
                  <a:alphaOff val="0"/>
                </a:sysClr>
              </a:solidFill>
              <a:latin typeface="Calibri" panose="020F0502020204030204"/>
              <a:ea typeface="+mn-ea"/>
              <a:cs typeface="+mn-cs"/>
            </a:rPr>
            <a:t>Impact</a:t>
          </a:r>
          <a:r>
            <a:rPr lang="en-GB" sz="1600" kern="1200" dirty="0">
              <a:solidFill>
                <a:sysClr val="windowText" lastClr="000000">
                  <a:hueOff val="0"/>
                  <a:satOff val="0"/>
                  <a:lumOff val="0"/>
                  <a:alphaOff val="0"/>
                </a:sysClr>
              </a:solidFill>
              <a:latin typeface="Calibri" panose="020F0502020204030204"/>
              <a:ea typeface="+mn-ea"/>
              <a:cs typeface="+mn-cs"/>
            </a:rPr>
            <a:t> </a:t>
          </a:r>
          <a:r>
            <a:rPr lang="en-GB" sz="1100" kern="1200" dirty="0">
              <a:solidFill>
                <a:sysClr val="windowText" lastClr="000000">
                  <a:hueOff val="0"/>
                  <a:satOff val="0"/>
                  <a:lumOff val="0"/>
                  <a:alphaOff val="0"/>
                </a:sysClr>
              </a:solidFill>
              <a:latin typeface="Calibri" panose="020F0502020204030204"/>
              <a:ea typeface="+mn-ea"/>
              <a:cs typeface="+mn-cs"/>
            </a:rPr>
            <a:t>Assessment</a:t>
          </a:r>
          <a:r>
            <a:rPr lang="en-GB" sz="1600" kern="1200" dirty="0">
              <a:solidFill>
                <a:sysClr val="windowText" lastClr="000000">
                  <a:hueOff val="0"/>
                  <a:satOff val="0"/>
                  <a:lumOff val="0"/>
                  <a:alphaOff val="0"/>
                </a:sysClr>
              </a:solidFill>
              <a:latin typeface="Calibri" panose="020F0502020204030204"/>
              <a:ea typeface="+mn-ea"/>
              <a:cs typeface="+mn-cs"/>
            </a:rPr>
            <a:t> </a:t>
          </a:r>
          <a:r>
            <a:rPr lang="en-GB" sz="1100" kern="1200" dirty="0">
              <a:solidFill>
                <a:sysClr val="windowText" lastClr="000000">
                  <a:hueOff val="0"/>
                  <a:satOff val="0"/>
                  <a:lumOff val="0"/>
                  <a:alphaOff val="0"/>
                </a:sysClr>
              </a:solidFill>
              <a:latin typeface="Calibri" panose="020F0502020204030204"/>
              <a:ea typeface="+mn-ea"/>
              <a:cs typeface="+mn-cs"/>
            </a:rPr>
            <a:t>Scoping</a:t>
          </a:r>
          <a:r>
            <a:rPr lang="en-GB" sz="1600" kern="1200" dirty="0">
              <a:solidFill>
                <a:sysClr val="windowText" lastClr="000000">
                  <a:hueOff val="0"/>
                  <a:satOff val="0"/>
                  <a:lumOff val="0"/>
                  <a:alphaOff val="0"/>
                </a:sysClr>
              </a:solidFill>
              <a:latin typeface="Calibri" panose="020F0502020204030204"/>
              <a:ea typeface="+mn-ea"/>
              <a:cs typeface="+mn-cs"/>
            </a:rPr>
            <a:t> </a:t>
          </a:r>
          <a:r>
            <a:rPr lang="en-GB" sz="1100" kern="1200" dirty="0">
              <a:solidFill>
                <a:sysClr val="windowText" lastClr="000000">
                  <a:hueOff val="0"/>
                  <a:satOff val="0"/>
                  <a:lumOff val="0"/>
                  <a:alphaOff val="0"/>
                </a:sysClr>
              </a:solidFill>
              <a:latin typeface="Calibri" panose="020F0502020204030204"/>
              <a:ea typeface="+mn-ea"/>
              <a:cs typeface="+mn-cs"/>
            </a:rPr>
            <a:t>Report</a:t>
          </a:r>
        </a:p>
      </dsp:txBody>
      <dsp:txXfrm>
        <a:off x="2607627" y="385494"/>
        <a:ext cx="2607627" cy="32723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A2A9A-05F7-4297-B9D2-02D3BE76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44</Pages>
  <Words>8323</Words>
  <Characters>47447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Padmore</dc:creator>
  <cp:keywords/>
  <dc:description/>
  <cp:lastModifiedBy>Jonathan Padmore</cp:lastModifiedBy>
  <cp:revision>12</cp:revision>
  <cp:lastPrinted>2022-05-30T13:18:00Z</cp:lastPrinted>
  <dcterms:created xsi:type="dcterms:W3CDTF">2022-08-09T10:03:00Z</dcterms:created>
  <dcterms:modified xsi:type="dcterms:W3CDTF">2022-08-29T16:00:00Z</dcterms:modified>
</cp:coreProperties>
</file>